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WS-030 - Check survey publication status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check whether a survey is published.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check whether a survey is published?</w:t>
      </w:r>
    </w:p>
    <w:p>
      <w:pPr>
        <w:pStyle w:val="ListBullet"/>
      </w:pPr>
      <w:r>
        <w:t>What does getSurveyPublicationStatus return?</w:t>
      </w:r>
    </w:p>
    <w:p>
      <w:pPr>
        <w:pStyle w:val="Heading2"/>
      </w:pPr>
      <w:r>
        <w:t>Direct answer</w:t>
      </w:r>
    </w:p>
    <w:p>
      <w:r>
        <w:t>Use getSurveyPublicationStatus to return the current publication status of a survey. The endpoint returns 1 if the survey is published and 0 if it is not published.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&lt;base_url&gt;/webservice/getSurveyPublicationStatus/[Alias]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allowed for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1 when the survey is published.</w:t>
      </w:r>
    </w:p>
    <w:p>
      <w:pPr>
        <w:pStyle w:val="ListBullet"/>
      </w:pPr>
      <w:r>
        <w:t>Returns 0 when the survey is not published.</w:t>
      </w:r>
    </w:p>
    <w:p>
      <w:pPr>
        <w:pStyle w:val="ListBullet"/>
      </w:pPr>
      <w:r>
        <w:t>Returns empty output in case of a problem.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Publication status returned.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does not exist.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WS-031 - Publish a survey</w:t>
      </w:r>
    </w:p>
    <w:p>
      <w:pPr>
        <w:pStyle w:val="ListBullet"/>
      </w:pPr>
      <w:r>
        <w:t>WS-032 - Unpublish a survey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4EB164-95D0-47EF-9D26-DBF18D169D1E}"/>
</file>

<file path=customXml/itemProps3.xml><?xml version="1.0" encoding="utf-8"?>
<ds:datastoreItem xmlns:ds="http://schemas.openxmlformats.org/officeDocument/2006/customXml" ds:itemID="{43D0114E-675F-4366-80BB-A9B177592940}"/>
</file>

<file path=customXml/itemProps4.xml><?xml version="1.0" encoding="utf-8"?>
<ds:datastoreItem xmlns:ds="http://schemas.openxmlformats.org/officeDocument/2006/customXml" ds:itemID="{07B5EC29-5072-40AE-B48A-BE86DBD042B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WS-030 - Check survey publication status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