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WS-032 - Unpublish a survey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unpublish a survey through the Survey API.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unpublish a survey through the API?</w:t>
      </w:r>
    </w:p>
    <w:p>
      <w:pPr>
        <w:pStyle w:val="ListBullet"/>
      </w:pPr>
      <w:r>
        <w:t>What does unpublishSurvey return?</w:t>
      </w:r>
    </w:p>
    <w:p>
      <w:pPr>
        <w:pStyle w:val="Heading2"/>
      </w:pPr>
      <w:r>
        <w:t>Direct answer</w:t>
      </w:r>
    </w:p>
    <w:p>
      <w:r>
        <w:t>Use unpublishSurvey to unpublish a survey. The endpoint returns 1 if the survey was successfully unpublished and 0 if it was already unpublished.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&lt;base_url&gt;/webservice/unpublishSurvey/[Alias]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if successfully unpublished.</w:t>
      </w:r>
    </w:p>
    <w:p>
      <w:pPr>
        <w:pStyle w:val="ListBullet"/>
      </w:pPr>
      <w:r>
        <w:t>Returns 0 if already unpublished.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Unpublish operation completed.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 or survey is already unpublished.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WS-031 - Publish a survey</w:t>
      </w:r>
    </w:p>
    <w:p>
      <w:pPr>
        <w:pStyle w:val="ListBullet"/>
      </w:pPr>
      <w:r>
        <w:t>WS-033 - Archive or restore a survey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E7E18B-A0BC-47EB-92CD-35A757AFA93B}"/>
</file>

<file path=customXml/itemProps3.xml><?xml version="1.0" encoding="utf-8"?>
<ds:datastoreItem xmlns:ds="http://schemas.openxmlformats.org/officeDocument/2006/customXml" ds:itemID="{91243167-BA91-43DB-BA24-A08854780055}"/>
</file>

<file path=customXml/itemProps4.xml><?xml version="1.0" encoding="utf-8"?>
<ds:datastoreItem xmlns:ds="http://schemas.openxmlformats.org/officeDocument/2006/customXml" ds:itemID="{5DA2C6FC-EE4A-470E-8217-D2392BC669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WS-032 - Unpublish a survey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