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WS-049 - Glossary for EUSurvey Web-services API integrations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Define key terms used in the EUSurvey Web-services API specification.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is a guest list?</w:t>
      </w:r>
    </w:p>
    <w:p>
      <w:pPr>
        <w:pStyle w:val="ListBullet"/>
      </w:pPr>
      <w:r>
        <w:t>What is a token list?</w:t>
      </w:r>
    </w:p>
    <w:p>
      <w:pPr>
        <w:pStyle w:val="ListBullet"/>
      </w:pPr>
      <w:r>
        <w:t>What is a ticket in the API?</w:t>
      </w:r>
    </w:p>
    <w:p>
      <w:pPr>
        <w:pStyle w:val="Heading2"/>
      </w:pPr>
      <w:r>
        <w:t>Direct answer</w:t>
      </w:r>
    </w:p>
    <w:p>
      <w:r>
        <w:t>The EUSurvey Web-services API uses several recurring terms. A Guest List is a collection of individual accesses to a survey. A List ID identifies a guest list. A Ticket identifies an asynchronous request. A Token represents an individual access to a secured survey and allows one contribution. A Token List is a guest list containing anonymous token accesses.</w:t>
      </w:r>
    </w:p>
    <w:p>
      <w:pPr>
        <w:pStyle w:val="Heading2"/>
      </w:pPr>
      <w:r>
        <w:t>Guidance / procedure</w:t>
      </w:r>
    </w:p>
    <w:p>
      <w:pPr>
        <w:pStyle w:val="ListNumber"/>
      </w:pPr>
      <w:r>
        <w:t>Use Guest List when discussing collections of contacts or anonymous accesses to a survey.</w:t>
      </w:r>
    </w:p>
    <w:p>
      <w:pPr>
        <w:pStyle w:val="ListNumber"/>
      </w:pPr>
      <w:r>
        <w:t>Use List ID when calling token-list endpoints.</w:t>
      </w:r>
    </w:p>
    <w:p>
      <w:pPr>
        <w:pStyle w:val="ListNumber"/>
      </w:pPr>
      <w:r>
        <w:t>Use Ticket when polling for asynchronous results.</w:t>
      </w:r>
    </w:p>
    <w:p>
      <w:pPr>
        <w:pStyle w:val="ListNumber"/>
      </w:pPr>
      <w:r>
        <w:t>Use Token when granting individual access to a secured survey.</w:t>
      </w:r>
    </w:p>
    <w:p>
      <w:pPr>
        <w:pStyle w:val="ListNumber"/>
      </w:pPr>
      <w:r>
        <w:t>Use Token List when managing many anonymous token accesses through the API.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API currently offers token-related guest-list creation and management through the Invitations API.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WS-006 - Use asynchronous tickets and getResults</w:t>
      </w:r>
    </w:p>
    <w:p>
      <w:pPr>
        <w:pStyle w:val="ListBullet"/>
      </w:pPr>
      <w:r>
        <w:t>WS-007 - Invitations API overview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reference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API glossary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Guest List, List ID, Ticket, Token, Token List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464599-AA27-4D62-A1C0-C8EAAB967164}"/>
</file>

<file path=customXml/itemProps3.xml><?xml version="1.0" encoding="utf-8"?>
<ds:datastoreItem xmlns:ds="http://schemas.openxmlformats.org/officeDocument/2006/customXml" ds:itemID="{2715E856-B045-48B9-A8D0-12C4CFB19987}"/>
</file>

<file path=customXml/itemProps4.xml><?xml version="1.0" encoding="utf-8"?>
<ds:datastoreItem xmlns:ds="http://schemas.openxmlformats.org/officeDocument/2006/customXml" ds:itemID="{171FB595-65D0-4206-88B8-70F61A751C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WS-049 - Glossary for EUSurvey Web-services API integrations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