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26.png" ContentType="image/png"/>
  <Override PartName="/word/media/rId34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2" w:name="header-n0"/>
    <w:p>
      <w:pPr>
        <w:pStyle w:val="Heading1"/>
      </w:pPr>
      <w:r>
        <w:t xml:space="preserve">2020年秋季大学物理实验（3）-电子元件的伏安特性的测定</w:t>
      </w:r>
    </w:p>
    <w:bookmarkStart w:id="20" w:name="header-n2"/>
    <w:p>
      <w:pPr>
        <w:pStyle w:val="Heading4"/>
      </w:pPr>
      <w:r>
        <w:t xml:space="preserve">专业班级：电气1908 学号：U201912072 姓名：柯依娃 日期： 2020/10/8 实验台：30号 报告柜：J21</w:t>
      </w:r>
    </w:p>
    <w:bookmarkEnd w:id="20"/>
    <w:bookmarkStart w:id="21" w:name="header-n4"/>
    <w:p>
      <w:pPr>
        <w:pStyle w:val="Heading2"/>
      </w:pPr>
      <w:r>
        <w:t xml:space="preserve">实验名称:</w:t>
      </w:r>
    </w:p>
    <w:p>
      <w:pPr>
        <w:pStyle w:val="FirstParagraph"/>
      </w:pPr>
      <w:r>
        <w:t xml:space="preserve">电子元件的伏安特性的测定</w:t>
      </w:r>
    </w:p>
    <w:bookmarkEnd w:id="21"/>
    <w:bookmarkStart w:id="22" w:name="header-n6"/>
    <w:p>
      <w:pPr>
        <w:pStyle w:val="Heading2"/>
      </w:pPr>
      <w:r>
        <w:t xml:space="preserve">实验目的:</w:t>
      </w:r>
    </w:p>
    <w:p>
      <w:pPr>
        <w:pStyle w:val="FirstParagraph"/>
      </w:pPr>
      <w:r>
        <w:t xml:space="preserve">(1) 了解线性电阻、非线性电阻的伏安特性；</w:t>
      </w:r>
      <w:r>
        <w:br/>
      </w:r>
      <w:r>
        <w:t xml:space="preserve">(2) 掌握用伏安法测电阻时电流表内接、外接的条件；</w:t>
      </w:r>
      <w:r>
        <w:br/>
      </w:r>
      <w:r>
        <w:t xml:space="preserve">(3) 掌握电表量程的选择及读数。</w:t>
      </w:r>
    </w:p>
    <w:bookmarkEnd w:id="22"/>
    <w:bookmarkStart w:id="23" w:name="header-n8"/>
    <w:p>
      <w:pPr>
        <w:pStyle w:val="Heading2"/>
      </w:pPr>
      <w:r>
        <w:t xml:space="preserve">实验仪器材料</w:t>
      </w:r>
    </w:p>
    <w:p>
      <w:pPr>
        <w:pStyle w:val="FirstParagraph"/>
      </w:pPr>
      <w:r>
        <w:t xml:space="preserve">本实验中需要用到的仪器包括直流电源、九孔板、元件模块、微安表，毫安表，电压表，导线等。</w:t>
      </w:r>
    </w:p>
    <w:bookmarkEnd w:id="23"/>
    <w:bookmarkStart w:id="38" w:name="header-n10"/>
    <w:p>
      <w:pPr>
        <w:pStyle w:val="Heading2"/>
      </w:pPr>
      <w:r>
        <w:t xml:space="preserve">预备问题</w:t>
      </w:r>
    </w:p>
    <w:bookmarkStart w:id="27" w:name="header-n11"/>
    <w:p>
      <w:pPr>
        <w:pStyle w:val="Heading4"/>
      </w:pPr>
      <w:r>
        <w:t xml:space="preserve">(1) 查阅资料，了解常用电压表、毫安表、微安表内阻的量级。</w:t>
      </w:r>
    </w:p>
    <w:p>
      <w:pPr>
        <w:pStyle w:val="FirstParagraph"/>
      </w:pPr>
      <w:r>
        <w:t xml:space="preserve">常用电表：选用我常用电表CA5212查阅用户手册</w:t>
      </w:r>
    </w:p>
    <w:p>
      <w:pPr>
        <w:pStyle w:val="CaptionedFigure"/>
      </w:pPr>
      <w:r>
        <w:drawing>
          <wp:inline>
            <wp:extent cx="5334000" cy="3157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2746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213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28028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阅网上资料，现在常用数字电压表，数字电压表输入阻抗高：数字电压表的输入阻抗通常为10MΩ～10000MΩ，最高可达1TΩ。在测量时从被测电路上吸取的电流极小，不会影响被测信号源的工作状态，能减小由信号源内阻引起的测量误差</w:t>
      </w:r>
    </w:p>
    <w:p>
      <w:pPr>
        <w:pStyle w:val="BodyText"/>
      </w:pPr>
      <w:r>
        <w:t xml:space="preserve">指针式毫安表内阻约0.2~10欧</w:t>
      </w:r>
    </w:p>
    <w:p>
      <w:pPr>
        <w:pStyle w:val="BodyText"/>
      </w:pPr>
      <w:r>
        <w:t xml:space="preserve">指针式微安表内阻约100~3000欧</w:t>
      </w:r>
    </w:p>
    <w:p>
      <w:pPr>
        <w:pStyle w:val="BodyText"/>
      </w:pPr>
      <w:r>
        <w:t xml:space="preserve">指针式直流电压表内阻较小，一般在10兆欧以下</w:t>
      </w:r>
    </w:p>
    <w:p>
      <w:pPr>
        <w:pStyle w:val="CaptionedFigure"/>
      </w:pPr>
      <w:r>
        <w:drawing>
          <wp:inline>
            <wp:extent cx="5334000" cy="39861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41593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7"/>
    <w:bookmarkStart w:id="33" w:name="header-n20"/>
    <w:p>
      <w:pPr>
        <w:pStyle w:val="Heading4"/>
      </w:pPr>
      <w:r>
        <w:t xml:space="preserve">(2) 常用的电工电子仪表上都有一些标识符号，这些符号都表示什么？</w:t>
      </w:r>
    </w:p>
    <w:p>
      <w:pPr>
        <w:pStyle w:val="CaptionedFigure"/>
      </w:pPr>
      <w:r>
        <w:drawing>
          <wp:inline>
            <wp:extent cx="5334000" cy="31350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3502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052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35540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965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37137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639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39376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9312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40099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3"/>
    <w:bookmarkStart w:id="35" w:name="header-n27"/>
    <w:p>
      <w:pPr>
        <w:pStyle w:val="Heading4"/>
      </w:pPr>
      <w:r>
        <w:t xml:space="preserve">(3) 电阻上的色环表示什么？</w:t>
      </w:r>
    </w:p>
    <w:p>
      <w:pPr>
        <w:pStyle w:val="CaptionedFigure"/>
      </w:pPr>
      <w:r>
        <w:drawing>
          <wp:inline>
            <wp:extent cx="5334000" cy="37490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44405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37" w:name="header-n29"/>
    <w:p>
      <w:pPr>
        <w:pStyle w:val="Heading4"/>
      </w:pPr>
      <w:r>
        <w:t xml:space="preserve">(4) 内接法和外接法产生误差的原因分别是什么？在实际测量中怎样减小误差的影响？</w:t>
      </w:r>
    </w:p>
    <w:p>
      <w:pPr>
        <w:pStyle w:val="CaptionedFigure"/>
      </w:pPr>
      <w:r>
        <w:drawing>
          <wp:inline>
            <wp:extent cx="5334000" cy="40147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72145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可以看出，内接法使得电压测量值偏大，Rx测量偏大，外接法使得电流测量值偏大，Rx测量值偏小</w:t>
      </w:r>
    </w:p>
    <w:p>
      <w:pPr>
        <w:pStyle w:val="BodyText"/>
      </w:pPr>
      <w:r>
        <w:t xml:space="preserve">实际测量中，查表得出电压表电流表的大致内阻，可以采用计算法直接计算，但是更常用比较测量内阻值，如测量内阻在千欧级以下，使用外接法，反之使用内接法，但是考虑到目前技术的提升，数字电表的使用，往往无所谓内接和外接，因为数字电压表阻值极高，达10M欧以上，而数字电流表内阻毫欧级，一般情况下不会影响测量。简单的说，电阻阻值小外接，反之内接。</w:t>
      </w:r>
    </w:p>
    <w:bookmarkEnd w:id="37"/>
    <w:bookmarkEnd w:id="38"/>
    <w:bookmarkStart w:id="39" w:name="header-n33"/>
    <w:p>
      <w:pPr>
        <w:pStyle w:val="Heading2"/>
      </w:pPr>
      <w:r>
        <w:t xml:space="preserve">实验原理</w:t>
      </w:r>
    </w:p>
    <w:p>
      <w:pPr>
        <w:pStyle w:val="FirstParagraph"/>
      </w:pPr>
      <w:r>
        <w:t xml:space="preserve">使用电压表电流表根据实际情况内接外接描点画线</w:t>
      </w:r>
    </w:p>
    <w:bookmarkEnd w:id="39"/>
    <w:bookmarkStart w:id="51" w:name="header-n35"/>
    <w:p>
      <w:pPr>
        <w:pStyle w:val="Heading2"/>
      </w:pPr>
      <w:r>
        <w:t xml:space="preserve">数据分析处理</w:t>
      </w:r>
    </w:p>
    <w:p>
      <w:pPr>
        <w:pStyle w:val="FirstParagraph"/>
      </w:pPr>
      <w:r>
        <w:t xml:space="preserve">开始，使用万用表粗测元件内阻</w:t>
      </w:r>
    </w:p>
    <w:p>
      <w:pPr>
        <w:pStyle w:val="BodyText"/>
      </w:pPr>
      <w:r>
        <w:t xml:space="preserve">电阻：10欧，1k欧</w:t>
      </w:r>
    </w:p>
    <w:p>
      <w:pPr>
        <w:pStyle w:val="BodyText"/>
      </w:pPr>
      <w:r>
        <w:t xml:space="preserve">二极管：0.72V压降</w:t>
      </w:r>
    </w:p>
    <w:p>
      <w:pPr>
        <w:pStyle w:val="BodyText"/>
      </w:pPr>
      <w:r>
        <w:t xml:space="preserve">微安表200uA：1.93k欧</w:t>
      </w:r>
    </w:p>
    <w:p>
      <w:pPr>
        <w:pStyle w:val="BodyText"/>
      </w:pPr>
      <w:r>
        <w:t xml:space="preserve">毫安表7.5mA：2.8欧</w:t>
      </w:r>
    </w:p>
    <w:p>
      <w:pPr>
        <w:pStyle w:val="BodyText"/>
      </w:pPr>
      <w:r>
        <w:t xml:space="preserve">毫安表15mA：1.8欧</w:t>
      </w:r>
    </w:p>
    <w:p>
      <w:pPr>
        <w:pStyle w:val="BodyText"/>
      </w:pPr>
      <w:r>
        <w:t xml:space="preserve">电压表1V：1k欧</w:t>
      </w:r>
    </w:p>
    <w:p>
      <w:pPr>
        <w:pStyle w:val="BodyText"/>
      </w:pPr>
      <w:r>
        <w:t xml:space="preserve">电压表10V：10k欧</w:t>
      </w:r>
    </w:p>
    <w:p>
      <w:pPr>
        <w:pStyle w:val="BodyText"/>
      </w:pPr>
      <w:r>
        <w:t xml:space="preserve">电压源：9V</w:t>
      </w:r>
    </w:p>
    <w:p>
      <w:pPr>
        <w:pStyle w:val="BodyText"/>
      </w:pPr>
      <w:r>
        <w:t xml:space="preserve">精度等级0.5%</w:t>
      </w:r>
    </w:p>
    <w:bookmarkStart w:id="46" w:name="header-n46"/>
    <w:p>
      <w:pPr>
        <w:pStyle w:val="Heading3"/>
      </w:pPr>
      <w:r>
        <w:t xml:space="preserve">测量10Ω(外接)和1kΩ(内接)电阻的伏安特性</w:t>
      </w:r>
    </w:p>
    <w:bookmarkStart w:id="42" w:name="header-n47"/>
    <w:p>
      <w:pPr>
        <w:pStyle w:val="Heading4"/>
      </w:pPr>
      <w:r>
        <w:t xml:space="preserve">10欧外接：</w:t>
      </w:r>
    </w:p>
    <w:p>
      <w:pPr>
        <w:pStyle w:val="CaptionedFigure"/>
      </w:pPr>
      <w:r>
        <w:drawing>
          <wp:inline>
            <wp:extent cx="4470400" cy="313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8082928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精度等级</w:t>
      </w:r>
    </w:p>
    <w:p>
      <w:pPr>
        <w:pStyle w:val="BodyText"/>
      </w:pPr>
      <w:bookmarkStart w:id="0" w:name="1"/>
      <w:r>
        <w:t/>
      </w:r>
    </w:p>
    <w:p>
      <w:pPr>
        <w:pStyle w:val="BodyText"/>
      </w:pPr>
      <w:r>
        <w:t xml:space="preserve">$$1V*0.5\%=0.005V \\ 75mA*0.5\%=0.375mA\tag1\qquad\text{(1)}$$</w:t>
      </w:r>
    </w:p>
    <w:p>
      <w:pPr>
        <w:pStyle w:val="FirstParagraph"/>
      </w:pPr>
      <w:bookmarkEnd w:id="0"/>
    </w:p>
    <w:p>
      <w:pPr>
        <w:pStyle w:val="BodyText"/>
      </w:pP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 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电压表（1V/100格）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电流表（75mA/150格）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电压（V）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电流（mA）</w:t>
            </w:r>
          </w:p>
        </w:tc>
      </w:tr>
    </w:tbl>
    <w:p>
      <w:pPr>
        <w:pStyle w:val="CaptionedFigure"/>
      </w:pPr>
      <w:r>
        <w:drawing>
          <wp:inline>
            <wp:extent cx="5334000" cy="3204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学习\日程\mdPics\image-202010150903362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bookmarkStart w:id="0" w:name="2"/>
      <w:r>
        <w:t/>
      </w:r>
    </w:p>
    <w:p>
      <w:pPr>
        <w:pStyle w:val="BodyText"/>
      </w:pPr>
      <w:r>
        <w:t xml:space="preserve">$$I=\frac{U}{R_x}+\frac{U}{R_V}
\\
即R_x=\frac{1}{102.93}kΩ=9.715Ω\qquad\text{(2)}$$</w:t>
      </w:r>
    </w:p>
    <w:p>
      <w:pPr>
        <w:pStyle w:val="FirstParagraph"/>
      </w:pPr>
      <w:bookmarkEnd w:id="0"/>
    </w:p>
    <w:p>
      <w:pPr>
        <w:pStyle w:val="BodyText"/>
      </w:pPr>
      <w:bookmarkStart w:id="0" w:name="3"/>
      <w:r>
        <w:t/>
      </w:r>
    </w:p>
    <w:p>
      <w:pPr>
        <w:pStyle w:val="BodyText"/>
      </w:pPr>
      <m:oMathPara>
        <m:oMathParaPr>
          <m:jc m:val="center"/>
        </m:oMathParaPr>
        <m:oMath>
          <m:r>
            <m:t>相</m:t>
          </m:r>
          <m:r>
            <m:t>对</m:t>
          </m:r>
          <m:r>
            <m:t>不</m:t>
          </m:r>
          <m:r>
            <m:t>确</m:t>
          </m:r>
          <m:r>
            <m:t>定</m:t>
          </m:r>
          <m:r>
            <m:t>度</m:t>
          </m:r>
          <m:r>
            <m:t> </m:t>
          </m:r>
          <m:sSub>
            <m:e>
              <m:r>
                <m:t>u</m:t>
              </m:r>
            </m:e>
            <m:sub>
              <m:r>
                <m:t>r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|</m:t>
              </m:r>
              <m:r>
                <m:t>10</m:t>
              </m:r>
              <m:r>
                <m:t>−</m:t>
              </m:r>
              <m:r>
                <m:t>9.715</m:t>
              </m:r>
              <m:r>
                <m:t>|</m:t>
              </m:r>
            </m:num>
            <m:den>
              <m:r>
                <m:t>10</m:t>
              </m:r>
            </m:den>
          </m:f>
          <m:r>
            <m:t>=</m:t>
          </m:r>
          <m:r>
            <m:t>2.95</m:t>
          </m:r>
          <m:r>
            <m:t>%</m:t>
          </m:r>
          <m:r>
            <m:t>  </m:t>
          </m:r>
          <m:r>
            <m:rPr>
              <m:nor/>
              <m:sty m:val="p"/>
            </m:rPr>
            <m:t>(3)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</w:p>
    <w:bookmarkEnd w:id="42"/>
    <w:bookmarkStart w:id="45" w:name="header-n111"/>
    <w:p>
      <w:pPr>
        <w:pStyle w:val="Heading4"/>
      </w:pPr>
      <w:r>
        <w:t xml:space="preserve">1k欧内接</w:t>
      </w:r>
    </w:p>
    <w:p>
      <w:pPr>
        <w:pStyle w:val="FirstParagraph"/>
      </w:pPr>
      <w:r>
        <w:t xml:space="preserve">精度等级</w:t>
      </w:r>
    </w:p>
    <w:p>
      <w:pPr>
        <w:pStyle w:val="BodyText"/>
      </w:pPr>
      <w:bookmarkStart w:id="0" w:name="4"/>
      <w:r>
        <w:t/>
      </w:r>
    </w:p>
    <w:p>
      <w:pPr>
        <w:pStyle w:val="BodyText"/>
      </w:pPr>
      <w:r>
        <w:t xml:space="preserve">$$10V*0.5\%=0.05V \\ 7.5mA*0.5\%=0.0375mA$\qquad\text{(4)}$$</w:t>
      </w:r>
    </w:p>
    <w:p>
      <w:pPr>
        <w:pStyle w:val="FirstParagraph"/>
      </w:pPr>
      <w:bookmarkEnd w:id="0"/>
    </w:p>
    <w:p>
      <w:pPr>
        <w:pStyle w:val="BodyText"/>
      </w:pPr>
    </w:p>
    <w:p>
      <w:pPr>
        <w:pStyle w:val="CaptionedFigure"/>
      </w:pPr>
      <w:r>
        <w:drawing>
          <wp:inline>
            <wp:extent cx="4572000" cy="3238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161\AppData\Roaming\Typora\typora-user-images\image-202010080851109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 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电压表（10V/100格）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电流表（7.5mA/150格）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电压（V）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电流（mA）</w:t>
            </w:r>
          </w:p>
        </w:tc>
      </w:tr>
    </w:tbl>
    <w:p>
      <w:pPr>
        <w:pStyle w:val="CaptionedFigure"/>
      </w:pPr>
      <w:r>
        <w:drawing>
          <wp:inline>
            <wp:extent cx="5334000" cy="3204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学习\日程\mdPics\image-202010150909375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bookmarkStart w:id="0" w:name="5"/>
      <w:r>
        <w:t/>
      </w:r>
    </w:p>
    <w:p>
      <w:pPr>
        <w:pStyle w:val="BodyText"/>
      </w:pPr>
      <w:r>
        <w:t xml:space="preserve">$$I=\frac{U}{R_x+R_A}\\
又由于R_A趋近于0\\
即R_x=\frac{1}{1.0003}kΩ=0.9997kΩ
\\\qquad\text{(5)}$$</w:t>
      </w:r>
    </w:p>
    <w:p>
      <w:pPr>
        <w:pStyle w:val="FirstParagraph"/>
      </w:pPr>
      <w:bookmarkEnd w:id="0"/>
    </w:p>
    <w:p>
      <w:pPr>
        <w:pStyle w:val="BodyText"/>
      </w:pPr>
      <w:bookmarkStart w:id="0" w:name="6"/>
      <w:r>
        <w:t/>
      </w:r>
    </w:p>
    <w:p>
      <w:pPr>
        <w:pStyle w:val="BodyText"/>
      </w:pPr>
      <w:r>
        <w:t xml:space="preserve">$$相对不确定度 \ u_r=\frac{|1k-0.9997k|}{1k}=0.03\%$$\tag5\qquad\text{(6)}$$</w:t>
      </w:r>
    </w:p>
    <w:p>
      <w:pPr>
        <w:pStyle w:val="FirstParagraph"/>
      </w:pPr>
      <w:bookmarkEnd w:id="0"/>
    </w:p>
    <w:bookmarkEnd w:id="45"/>
    <w:bookmarkEnd w:id="46"/>
    <w:bookmarkStart w:id="49" w:name="header-n175"/>
    <w:p>
      <w:pPr>
        <w:pStyle w:val="Heading3"/>
      </w:pPr>
      <w:r>
        <w:rPr>
          <w:b/>
        </w:rPr>
        <w:t xml:space="preserve">测绘半导体二极管的正、反向伏安特性曲线</w:t>
      </w:r>
    </w:p>
    <w:p>
      <w:pPr>
        <w:pStyle w:val="FirstParagraph"/>
      </w:pPr>
      <w:r>
        <w:t xml:space="preserve">精度等级</w:t>
      </w:r>
    </w:p>
    <w:p>
      <w:pPr>
        <w:pStyle w:val="BodyText"/>
      </w:pPr>
      <w:bookmarkStart w:id="0" w:name="7"/>
      <w:r>
        <w:t/>
      </w:r>
    </w:p>
    <w:p>
      <w:pPr>
        <w:pStyle w:val="BodyText"/>
      </w:pPr>
      <w:r>
        <w:t xml:space="preserve">$$1V*0.5\%=0.005V \\ 15mA*0.5\%=0.075mA\tag6\qquad\text{(7)}$$</w:t>
      </w:r>
    </w:p>
    <w:p>
      <w:pPr>
        <w:pStyle w:val="FirstParagraph"/>
      </w:pPr>
      <w:bookmarkEnd w:id="0"/>
    </w:p>
    <w:p>
      <w:pPr>
        <w:pStyle w:val="BodyText"/>
      </w:pPr>
    </w:p>
    <w:p>
      <w:pPr>
        <w:pStyle w:val="BodyText"/>
      </w:pPr>
      <w:r>
        <w:t xml:space="preserve">考虑到拐点时二极管电阻较大,约为几百欧姆以上，采用内接法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电压表（1V/100格）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电流表（15mA/150格）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电压（V）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电流（mA）</w:t>
            </w:r>
          </w:p>
        </w:tc>
      </w:tr>
    </w:tbl>
    <w:p>
      <w:pPr>
        <w:pStyle w:val="BodyText"/>
      </w:pPr>
      <w:r>
        <w:t xml:space="preserve">精度等级</w:t>
      </w:r>
    </w:p>
    <w:p>
      <w:pPr>
        <w:pStyle w:val="BodyText"/>
      </w:pPr>
      <w:bookmarkStart w:id="0" w:name="8"/>
      <w:r>
        <w:t/>
      </w:r>
    </w:p>
    <w:p>
      <w:pPr>
        <w:pStyle w:val="BodyText"/>
      </w:pPr>
      <w:r>
        <w:t xml:space="preserve">$$10V*0.5\%=0.05V \\ 15mA*0.5\%=0.075mA\tag7\qquad\text{(8)}$$</w:t>
      </w:r>
    </w:p>
    <w:p>
      <w:pPr>
        <w:pStyle w:val="FirstParagraph"/>
      </w:pPr>
      <w:bookmarkEnd w:id="0"/>
    </w:p>
    <w:p>
      <w:pPr>
        <w:pStyle w:val="BodyText"/>
      </w:pPr>
    </w:p>
    <w:p>
      <w:pPr>
        <w:pStyle w:val="CaptionedFigure"/>
      </w:pPr>
      <w:r>
        <w:drawing>
          <wp:inline>
            <wp:extent cx="5334000" cy="3204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学习\日程\mdPics\image-202010150917093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电压表（10V/100格）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电流表（15mA/150格）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电压（V）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电流（mA）</w:t>
            </w:r>
          </w:p>
        </w:tc>
      </w:tr>
    </w:tbl>
    <w:p>
      <w:pPr>
        <w:pStyle w:val="CaptionedFigure"/>
      </w:pPr>
      <w:r>
        <w:drawing>
          <wp:inline>
            <wp:extent cx="5334000" cy="3204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学习\日程\mdPics\image-202010150921340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则得到半导体二极管伏安特性曲线，可以看出20°左右时二极管最高反向工作电压约为5V，反向电流约为0.3mA，正向导通电压约为0.7V</w:t>
      </w:r>
    </w:p>
    <w:bookmarkEnd w:id="49"/>
    <w:bookmarkStart w:id="50" w:name="header-n361"/>
    <w:p>
      <w:pPr>
        <w:pStyle w:val="Heading3"/>
      </w:pPr>
      <w:r>
        <w:rPr>
          <w:b/>
        </w:rPr>
        <w:t xml:space="preserve">测各电表内阻，精确测量电阻阻值</w:t>
      </w:r>
    </w:p>
    <w:p>
      <w:pPr>
        <w:pStyle w:val="FirstParagraph"/>
      </w:pPr>
      <w:r>
        <w:t xml:space="preserve">分别将电压表电流表串联和并联读数</w:t>
      </w:r>
    </w:p>
    <w:p>
      <w:pPr>
        <w:pStyle w:val="BodyText"/>
      </w:pPr>
      <w:r>
        <w:t xml:space="preserve">串联时</w:t>
      </w:r>
      <m:oMath>
        <m:f>
          <m:fPr>
            <m:type m:val="bar"/>
          </m:fPr>
          <m:num>
            <m:r>
              <m:t>U</m:t>
            </m:r>
          </m:num>
          <m:den>
            <m:sSub>
              <m:e>
                <m:r>
                  <m:t>I</m:t>
                </m:r>
              </m:e>
              <m:sub>
                <m:r>
                  <m:t>A</m:t>
                </m:r>
              </m:sub>
            </m:sSub>
          </m:den>
        </m:f>
        <m:r>
          <m:t>=</m:t>
        </m:r>
        <m:sSub>
          <m:e>
            <m:r>
              <m:t>R</m:t>
            </m:r>
          </m:e>
          <m:sub>
            <m:r>
              <m:t>V</m:t>
            </m:r>
          </m:sub>
        </m:sSub>
      </m:oMath>
    </w:p>
    <w:p>
      <w:pPr>
        <w:pStyle w:val="BodyText"/>
      </w:pPr>
      <w:r>
        <w:t xml:space="preserve">并联时</w:t>
      </w:r>
      <m:oMath>
        <m:f>
          <m:fPr>
            <m:type m:val="bar"/>
          </m:fPr>
          <m:num>
            <m:r>
              <m:t>U</m:t>
            </m:r>
          </m:num>
          <m:den>
            <m:sSub>
              <m:e>
                <m:r>
                  <m:t>I</m:t>
                </m:r>
              </m:e>
              <m:sub>
                <m:r>
                  <m:t>A</m:t>
                </m:r>
              </m:sub>
            </m:sSub>
          </m:den>
        </m:f>
        <m:r>
          <m:t>=</m:t>
        </m:r>
        <m:sSub>
          <m:e>
            <m:r>
              <m:t>R</m:t>
            </m:r>
          </m:e>
          <m:sub>
            <m:r>
              <m:t>A</m:t>
            </m:r>
          </m:sub>
        </m:sSub>
      </m:oMath>
    </w:p>
    <w:p>
      <w:pPr>
        <w:pStyle w:val="BodyText"/>
      </w:pPr>
      <w:r>
        <w:t xml:space="preserve">1V电压表内阻约为1k欧时，串联使用7.5mA毫安表（量程有点用不好呀，最好是用1mA量程的表比较方便，但是只有200uA和7.5mA）</w:t>
      </w:r>
    </w:p>
    <w:p>
      <w:pPr>
        <w:pStyle w:val="BodyText"/>
      </w:pPr>
      <w:r>
        <w:t xml:space="preserve">10V电压表内阻约为10k欧时，串联使用7.5mA毫安表（量程有点用不好呀，最好是用1mA量程的表比较方便，但是只有200uA和7.5mA）</w:t>
      </w:r>
    </w:p>
    <w:p>
      <w:pPr>
        <w:pStyle w:val="BodyText"/>
      </w:pPr>
      <w:r>
        <w:t xml:space="preserve">15mA毫安表内阻约为1.8欧，并联使用0.05V或0.02V电压表比较好，但是没有</w:t>
      </w:r>
    </w:p>
    <w:p>
      <w:pPr>
        <w:pStyle w:val="BodyText"/>
      </w:pPr>
      <w:r>
        <w:t xml:space="preserve">由于此方法测量误差大，又在实验器材的限制下无更好方法，认为再测下去对精准测量电阻阻值的效果较低，故放弃测量</w:t>
      </w:r>
    </w:p>
    <w:p>
      <w:pPr>
        <w:pStyle w:val="BodyText"/>
      </w:pP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8" Target="media/rId4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2020-10-15T02:08:22Z</dcterms:created>
  <dcterms:modified xsi:type="dcterms:W3CDTF">2020-10-15T02:08:22Z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