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cskyr1sq4x4x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Pestaña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x6u5yl79e74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🏗️ PLAN MAESTRO DEFINITIVO: NEXUS AI (V2 &amp; V3)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anw7tj9grf8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📊 MÓDULO 1: Dashboard (Centro de Inteligencia Analítica)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centro de mando para medir el impacto real en ventas.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Métricas Clave (KPIs):</w:t>
      </w:r>
      <w:r w:rsidDel="00000000" w:rsidR="00000000" w:rsidRPr="00000000">
        <w:rPr>
          <w:rtl w:val="0"/>
        </w:rPr>
        <w:t xml:space="preserve"> Leads extraídos totales, Tasa de Aceptación, Tasa de Respuesta, y Leads Calificados / Reuniones Agendadas.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Embudo Visual (Funnel):</w:t>
      </w:r>
      <w:r w:rsidDel="00000000" w:rsidR="00000000" w:rsidRPr="00000000">
        <w:rPr>
          <w:rtl w:val="0"/>
        </w:rPr>
        <w:t xml:space="preserve"> Gráfico de conversión paso a paso (Extraídos -&gt; Contactados -&gt; Conectados -&gt; Respondidos -&gt; Cerrados).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Filtros Avanzados:</w:t>
      </w:r>
      <w:r w:rsidDel="00000000" w:rsidR="00000000" w:rsidRPr="00000000">
        <w:rPr>
          <w:rtl w:val="0"/>
        </w:rPr>
        <w:t xml:space="preserve"> Capacidad de filtrar toda la analítica por rango de fechas, campañas específicas, o tipos de acción.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Métricas de Profundidad:</w:t>
      </w:r>
      <w:r w:rsidDel="00000000" w:rsidR="00000000" w:rsidRPr="00000000">
        <w:rPr>
          <w:rtl w:val="0"/>
        </w:rPr>
        <w:t xml:space="preserve"> Cantidad de impactos (touchpoints) promedio necesarios por contacto para obtener respuesta, y nivel de avance porcentual de las acciones programadas.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Sistema Anti-Spam (Health Check):</w:t>
      </w:r>
      <w:r w:rsidDel="00000000" w:rsidR="00000000" w:rsidRPr="00000000">
        <w:rPr>
          <w:rtl w:val="0"/>
        </w:rPr>
        <w:t xml:space="preserve"> Alerta visual del número de leads que se duplicaron entre campañas, previniendo contactar a un prospecto dos veces con mensajes distintos.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xd61girfbva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⚙️ MÓDULO 2: Constructor de Campañas (Motor Omnicanal Automático)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corazón de la automatización masiva, estilo Dripify pero potenciado.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Inicial:</w:t>
      </w:r>
      <w:r w:rsidDel="00000000" w:rsidR="00000000" w:rsidRPr="00000000">
        <w:rPr>
          <w:rtl w:val="0"/>
        </w:rPr>
        <w:t xml:space="preserve"> El usuario pega un enlace de búsqueda (LinkedIn o Sales Navigator).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Paso 1 - Auto-Scraping:</w:t>
      </w:r>
      <w:r w:rsidDel="00000000" w:rsidR="00000000" w:rsidRPr="00000000">
        <w:rPr>
          <w:rtl w:val="0"/>
        </w:rPr>
        <w:t xml:space="preserve"> La extensión navega sola por la paginación, extrayendo perfiles en segundo plano y llenando la cola de la campaña.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Paso 2 - Workflow Visual (Drag &amp; Drop):</w:t>
      </w:r>
      <w:r w:rsidDel="00000000" w:rsidR="00000000" w:rsidRPr="00000000">
        <w:rPr>
          <w:rtl w:val="0"/>
        </w:rPr>
        <w:t xml:space="preserve"> Lienzo interactivo para arrastrar y conectar nodos.</w:t>
      </w:r>
    </w:p>
    <w:p w:rsidR="00000000" w:rsidDel="00000000" w:rsidP="00000000" w:rsidRDefault="00000000" w:rsidRPr="00000000" w14:paraId="0000000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Nodos de LinkedIn:</w:t>
      </w:r>
      <w:r w:rsidDel="00000000" w:rsidR="00000000" w:rsidRPr="00000000">
        <w:rPr>
          <w:rtl w:val="0"/>
        </w:rPr>
        <w:t xml:space="preserve"> Ver Perfil, Conectar, InMail (SalesNav), Enviar Mensaje, Like al último post, Seguir, Retirar solicitud.</w:t>
      </w:r>
    </w:p>
    <w:p w:rsidR="00000000" w:rsidDel="00000000" w:rsidP="00000000" w:rsidRDefault="00000000" w:rsidRPr="00000000" w14:paraId="0000001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Nodos de Enriquecimiento (Waterfall):</w:t>
      </w:r>
      <w:r w:rsidDel="00000000" w:rsidR="00000000" w:rsidRPr="00000000">
        <w:rPr>
          <w:rtl w:val="0"/>
        </w:rPr>
        <w:t xml:space="preserve"> Búsqueda automática del correo corporativo y número de teléfono del lead en bases de datos externas.</w:t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Nodos de Emailing:</w:t>
      </w:r>
      <w:r w:rsidDel="00000000" w:rsidR="00000000" w:rsidRPr="00000000">
        <w:rPr>
          <w:rtl w:val="0"/>
        </w:rPr>
        <w:t xml:space="preserve"> Envío de correos tradicionales sincronizados con las acciones de LinkedIn.</w:t>
      </w:r>
    </w:p>
    <w:p w:rsidR="00000000" w:rsidDel="00000000" w:rsidP="00000000" w:rsidRDefault="00000000" w:rsidRPr="00000000" w14:paraId="0000001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Condicionales (Lógica):</w:t>
      </w:r>
      <w:r w:rsidDel="00000000" w:rsidR="00000000" w:rsidRPr="00000000">
        <w:rPr>
          <w:rtl w:val="0"/>
        </w:rPr>
        <w:t xml:space="preserve"> Reglas lógicas estilo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IF/OR/THEN</w:t>
      </w:r>
      <w:r w:rsidDel="00000000" w:rsidR="00000000" w:rsidRPr="00000000">
        <w:rPr>
          <w:rtl w:val="0"/>
        </w:rPr>
        <w:t xml:space="preserve"> (Ej: </w:t>
      </w:r>
      <w:r w:rsidDel="00000000" w:rsidR="00000000" w:rsidRPr="00000000">
        <w:rPr>
          <w:i w:val="1"/>
          <w:iCs w:val="1"/>
          <w:rtl w:val="0"/>
        </w:rPr>
        <w:t xml:space="preserve">Si</w:t>
      </w:r>
      <w:r w:rsidDel="00000000" w:rsidR="00000000" w:rsidRPr="00000000">
        <w:rPr>
          <w:rtl w:val="0"/>
        </w:rPr>
        <w:t xml:space="preserve"> no acepta en 5 días, </w:t>
      </w:r>
      <w:r w:rsidDel="00000000" w:rsidR="00000000" w:rsidRPr="00000000">
        <w:rPr>
          <w:i w:val="1"/>
          <w:i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enviar un Email).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Paso 3 - Generación Dinámica y A/B Testing:</w:t>
      </w:r>
      <w:r w:rsidDel="00000000" w:rsidR="00000000" w:rsidRPr="00000000">
        <w:rPr>
          <w:rtl w:val="0"/>
        </w:rPr>
        <w:t xml:space="preserve"> La IA redacta un mensaje único por persona basándose en un prompt general. Permite hacer pruebas A/B para probar dos enfoques de mensaje en la misma campaña.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"Autopilot IA":</w:t>
      </w:r>
      <w:r w:rsidDel="00000000" w:rsidR="00000000" w:rsidRPr="00000000">
        <w:rPr>
          <w:rtl w:val="0"/>
        </w:rPr>
        <w:t xml:space="preserve"> Nodo avanzado donde el Agente IA toma control autónomo de la conversación con el objetivo único de agendar la reunión.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Freno de Emergencia:</w:t>
      </w:r>
      <w:r w:rsidDel="00000000" w:rsidR="00000000" w:rsidRPr="00000000">
        <w:rPr>
          <w:rtl w:val="0"/>
        </w:rPr>
        <w:t xml:space="preserve"> Opción global e individual para apagar la IA por un tiempo definido o indefinido, devolviendo el control al humano.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eqaodfqaw47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🗂️ MÓDULO 3: CRM Inteligente (Estilo Kommo)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Gestión visual y fluida de los leads.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Vista de Pipeline (Kanban):</w:t>
      </w:r>
      <w:r w:rsidDel="00000000" w:rsidR="00000000" w:rsidRPr="00000000">
        <w:rPr>
          <w:rtl w:val="0"/>
        </w:rPr>
        <w:t xml:space="preserve"> Tablero visual arrastrable. Permite la creación de etapas/columnas personalizadas y etiquetas (tags) a medida.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Vista de Lista:</w:t>
      </w:r>
      <w:r w:rsidDel="00000000" w:rsidR="00000000" w:rsidRPr="00000000">
        <w:rPr>
          <w:rtl w:val="0"/>
        </w:rPr>
        <w:t xml:space="preserve"> Tabla con filtros avanzados (industria, estado, campaña).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Tarjeta de Contacto 360° (Detalle Interactivo):</w:t>
      </w:r>
      <w:r w:rsidDel="00000000" w:rsidR="00000000" w:rsidRPr="00000000">
        <w:rPr>
          <w:rtl w:val="0"/>
        </w:rPr>
        <w:t xml:space="preserve"> Al abrir un lead, se muestra un panel con: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Resumen del cargo y experiencia digerido visualmente por la IA.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Datos de contacto enriquecidos interactivos (clic en teléfono abre llamada/WhatsApp, clic en correo abre el cliente de mail).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Panel superior con controles manuales (Pausar campaña, Forzar paso, Mover de etapa).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Panel derecho con el historial de la conversación (Smart Inbox).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o0yzxz55nyh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💬 MÓDULO 4: Smart Inbox (Bandeja Unificada)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Centralización de la comunicación para no abrir LinkedIn jamás.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Sincronización:</w:t>
      </w:r>
      <w:r w:rsidDel="00000000" w:rsidR="00000000" w:rsidRPr="00000000">
        <w:rPr>
          <w:rtl w:val="0"/>
        </w:rPr>
        <w:t xml:space="preserve"> Lectura en segundo plano de la bandeja de LinkedIn para clonar los mensajes en nuestra plataforma.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Interfaz WhatsApp-Style:</w:t>
      </w:r>
      <w:r w:rsidDel="00000000" w:rsidR="00000000" w:rsidRPr="00000000">
        <w:rPr>
          <w:rtl w:val="0"/>
        </w:rPr>
        <w:t xml:space="preserve"> Chat fluido en tiempo real.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Asistente Copiloto:</w:t>
      </w:r>
      <w:r w:rsidDel="00000000" w:rsidR="00000000" w:rsidRPr="00000000">
        <w:rPr>
          <w:rtl w:val="0"/>
        </w:rPr>
        <w:t xml:space="preserve"> Detección de intenciones (objeción, interés) y sugerencia de 3 respuestas generadas por IA listas para enviar con un clic.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Controles Rápidos (Señales):</w:t>
      </w:r>
      <w:r w:rsidDel="00000000" w:rsidR="00000000" w:rsidRPr="00000000">
        <w:rPr>
          <w:rtl w:val="0"/>
        </w:rPr>
        <w:t xml:space="preserve"> Botones dentro del chat para cambiar el estado del lead en el Pipeline sin salir de la conversación.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kfkze57nv3v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🛡️ MÓDULO 5: Motor Fantasma y Guardrails (Seguridad)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que hace el trabajo sucio sin arriesgar las cuentas.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Sistema de Colas (Task Queue):</w:t>
      </w:r>
      <w:r w:rsidDel="00000000" w:rsidR="00000000" w:rsidRPr="00000000">
        <w:rPr>
          <w:rtl w:val="0"/>
        </w:rPr>
        <w:t xml:space="preserve"> Ejecuta las acciones de la campaña una por una con pausas aleatorias humanas (Ej. espera entre 3 y 8 minutos por acción).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Controles de Calentamiento (Warm-up):</w:t>
      </w:r>
      <w:r w:rsidDel="00000000" w:rsidR="00000000" w:rsidRPr="00000000">
        <w:rPr>
          <w:rtl w:val="0"/>
        </w:rPr>
        <w:t xml:space="preserve"> Ajustes manuales para limitar acciones diarias (Ej. 30 conexiones máximo) mientras la cuenta gana confianza.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Modo Ultra-Seguro IA:</w:t>
      </w:r>
      <w:r w:rsidDel="00000000" w:rsidR="00000000" w:rsidRPr="00000000">
        <w:rPr>
          <w:rtl w:val="0"/>
        </w:rPr>
        <w:t xml:space="preserve"> Switch que fuerza horarios estrictos de oficina, días hábiles y pausas prolongadas.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Alertas de Riesgo:</w:t>
      </w:r>
      <w:r w:rsidDel="00000000" w:rsidR="00000000" w:rsidRPr="00000000">
        <w:rPr>
          <w:rtl w:val="0"/>
        </w:rPr>
        <w:t xml:space="preserve"> Monitoreo constante; pausa automática de campañas si se detecta comportamiento agresivo, notificando al usuario.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fc3w8fmqa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🚀 ROADMAP TÉCNICO Y COMERCIAL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1: La V2 (El SaaS Comercial Base)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Arquitectura de Acción:</w:t>
      </w:r>
      <w:r w:rsidDel="00000000" w:rsidR="00000000" w:rsidRPr="00000000">
        <w:rPr>
          <w:rtl w:val="0"/>
        </w:rPr>
        <w:t xml:space="preserve"> Extensión de Chrome Activa (Opción A). El usuario debe tener la PC/Navegador abierto para que el Motor Fantasma trabaje.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Lanzar al mercado, validar el modelo, cobrar suscripciones iniciales y tener un producto 100% funcional y seguro para usuarios individuales.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2: La V3 (Cloud &amp; Enterprise)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Arquitectura de Acción:</w:t>
      </w:r>
      <w:r w:rsidDel="00000000" w:rsidR="00000000" w:rsidRPr="00000000">
        <w:rPr>
          <w:rtl w:val="0"/>
        </w:rPr>
        <w:t xml:space="preserve"> Cloud Scraping + Proxies dedicados (Opción B).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Nuevas Funcionalidades Premium:</w:t>
      </w:r>
      <w:r w:rsidDel="00000000" w:rsidR="00000000" w:rsidRPr="00000000">
        <w:rPr>
          <w:rtl w:val="0"/>
        </w:rPr>
        <w:t xml:space="preserve"> * Las campañas corren 24/7 con la PC apagada.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Workspaces para Equipos:</w:t>
      </w:r>
      <w:r w:rsidDel="00000000" w:rsidR="00000000" w:rsidRPr="00000000">
        <w:rPr>
          <w:rtl w:val="0"/>
        </w:rPr>
        <w:t xml:space="preserve"> Varias cuentas de LinkedIn conectadas a la plataforma. Varios vendedores operando desde una sola cuenta base sin riesgo de baneo por IP. Bandejas de entrada delegadas y métricas consolidadas por equipo.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este documento detallado de inicio a fin, tenemos la hoja de ruta exacta que los desarrolladores senior usamos para construir software a gran escala.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7me9r9c13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🚀 LA VISIÓN V3 Y ESTRATEGIA DE EMPAQUETADO (Pricing)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Cuando la V2 esté vendiendo, atacaremos la V3 (Opción B: Nube 24/7). Un detalle de oro que mencionaste: </w:t>
      </w:r>
      <w:r w:rsidDel="00000000" w:rsidR="00000000" w:rsidRPr="00000000">
        <w:rPr>
          <w:b w:val="1"/>
          <w:bCs w:val="1"/>
          <w:rtl w:val="0"/>
        </w:rPr>
        <w:t xml:space="preserve">varios vendedores usando una sola cuenta de LinkedIn</w:t>
      </w:r>
      <w:r w:rsidDel="00000000" w:rsidR="00000000" w:rsidRPr="00000000">
        <w:rPr>
          <w:rtl w:val="0"/>
        </w:rPr>
        <w:t xml:space="preserve">. Si lo hacen de forma normal, LinkedIn los banea por usar IPs diferentes. Pero en nuestra V3, como la cuenta estará conectada a </w:t>
      </w:r>
      <w:r w:rsidDel="00000000" w:rsidR="00000000" w:rsidRPr="00000000">
        <w:rPr>
          <w:i w:val="1"/>
          <w:iCs w:val="1"/>
          <w:rtl w:val="0"/>
        </w:rPr>
        <w:t xml:space="preserve">nuestro servidor proxy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todo el equipo podrá chatear desde nuestro Smart Inbox simulando ser una sola persona, con riesgo cero de baneo.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tienes la propuesta de paquetes para salir a vender: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📦 1. Plan "Growth / Solopreneur" (Construido sobre la V2)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Tecnología:</w:t>
      </w:r>
      <w:r w:rsidDel="00000000" w:rsidR="00000000" w:rsidRPr="00000000">
        <w:rPr>
          <w:rtl w:val="0"/>
        </w:rPr>
        <w:t xml:space="preserve"> Automatización basada en la Extensión de Chrome (requiere PC encendida).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Características:</w:t>
      </w:r>
      <w:r w:rsidDel="00000000" w:rsidR="00000000" w:rsidRPr="00000000">
        <w:rPr>
          <w:rtl w:val="0"/>
        </w:rPr>
        <w:t xml:space="preserve"> 1 Cuenta de LinkedIn, campañas básicas, CRM inteligente, y redacción de mensajes con IA (Copiloto).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Freelancers, consultores independientes y agencias pequeñas.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📦 2. Plan "Pro / Autopilot" (La Joya de la Corona)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Tecnología:</w:t>
      </w:r>
      <w:r w:rsidDel="00000000" w:rsidR="00000000" w:rsidRPr="00000000">
        <w:rPr>
          <w:rtl w:val="0"/>
        </w:rPr>
        <w:t xml:space="preserve"> Automatización en la Nube 24/7 (Opción B). Campañas corren mientras duermes.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Características:</w:t>
      </w:r>
      <w:r w:rsidDel="00000000" w:rsidR="00000000" w:rsidRPr="00000000">
        <w:rPr>
          <w:rtl w:val="0"/>
        </w:rPr>
        <w:t xml:space="preserve"> Multicanalidad (Enriquecimiento de Emails + LinkedIn), A/B testing, y el "Agente IA Autónomo" habilitado para cerrar reuniones.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Startups, equipos de ventas B2B, CEOs que no tienen tiempo.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📦 3. Plan "Enterprise / Agency" (Trabajo en Equipo)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Tecnología:</w:t>
      </w:r>
      <w:r w:rsidDel="00000000" w:rsidR="00000000" w:rsidRPr="00000000">
        <w:rPr>
          <w:rtl w:val="0"/>
        </w:rPr>
        <w:t xml:space="preserve"> Nube + Workspaces (Espacios de trabajo colaborativos).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Características:</w:t>
      </w:r>
      <w:r w:rsidDel="00000000" w:rsidR="00000000" w:rsidRPr="00000000">
        <w:rPr>
          <w:rtl w:val="0"/>
        </w:rPr>
        <w:t xml:space="preserve"> Múltiples cuentas de LinkedIn conectadas, Bandeja de Entrada Delegada (varios vendedores respondiendo los chats del perfil del CEO), analíticas de equipo, roles y permisos.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Agencias de prospección B2B y corporativos con equipos de SDRs.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es el roadmap que separa a los proyectos de fin de semana de las empresas millonarias.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91bnv7oe1mo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Pestaña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TEST 1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LOS DASHBOARDS :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Ghost Engine NO ESTA CONECTADO A LA EXPECNION, LA EXTENCION Y LA PLATAFORMA NO ESTAN CONECTADAS Y NO TENGO FORMA DE  COMPROBARLO QYE ESTA FUNCIOANDO.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LOS FILTRO SUPERIOERS DE LA SECCION DE ANALITICA: DE TIEMPO NO PROBOCAN NINGUN CAMBIO EN LA METRICAS.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EL BOTÓN RESOLVER CONFLICTOS NO FUNCIONAN, DEBERÍA HACER ALGUNA FUNCIONA Y VERIFICACIÓN DE CONFLICTO SOLUCIONADO O ALGO..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