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Протокол от 31.07.26. УралДронЗавод + Первый БИТ — Демонстрация процессов блока «Производство»</w:t>
      </w:r>
    </w:p>
    <w:p>
      <w:r>
        <w:rPr>
          <w:b/>
        </w:rPr>
        <w:t xml:space="preserve">client_name: </w:t>
      </w:r>
      <w:r>
        <w:t>УралДронЗавод</w:t>
      </w:r>
    </w:p>
    <w:p>
      <w:r>
        <w:rPr>
          <w:b/>
        </w:rPr>
        <w:t xml:space="preserve">topic_project: </w:t>
      </w:r>
      <w:r>
        <w:t>Демонстрация процессов блока «Производство» — Внедрение 1С:ERP</w:t>
      </w:r>
    </w:p>
    <w:p>
      <w:r>
        <w:rPr>
          <w:b/>
        </w:rPr>
        <w:t xml:space="preserve">meeting_datetime_place: </w:t>
      </w:r>
      <w:r>
        <w:t>31.07.2026, Екатеринбург</w:t>
      </w:r>
    </w:p>
    <w:p>
      <w:r>
        <w:rPr>
          <w:b/>
        </w:rPr>
        <w:t xml:space="preserve">recording_source: </w:t>
      </w:r>
      <w:r>
        <w:t>Локальная расшифровка: УралДронЗавод + Первый БИТ 31.07.2026.txt</w:t>
      </w:r>
    </w:p>
    <w:p>
      <w:pPr>
        <w:pStyle w:val="Heading1"/>
      </w:pPr>
      <w:r>
        <w:t>Контекст встречи</w:t>
      </w:r>
    </w:p>
    <w:p>
      <w:r>
        <w:t>goal</w:t>
      </w:r>
    </w:p>
    <w:p>
      <w:r>
        <w:t>initial_situation</w:t>
      </w:r>
    </w:p>
    <w:p>
      <w:r>
        <w:t>main_problem</w:t>
      </w:r>
    </w:p>
    <w:p>
      <w:r>
        <w:t>expected_result</w:t>
      </w:r>
    </w:p>
    <w:p>
      <w:pPr>
        <w:pStyle w:val="Heading1"/>
      </w:pPr>
      <w:r>
        <w:t>Ключевые итоги</w:t>
      </w:r>
    </w:p>
    <w:p>
      <w:r>
        <w:t>Показано диспетчирование этапов производства.</w:t>
      </w:r>
    </w:p>
    <w:p>
      <w:r>
        <w:t>Подтверждена схема обеспечения цеха материалами.</w:t>
      </w:r>
    </w:p>
    <w:p>
      <w:r>
        <w:t>Зафиксирован функциональный разрыв: сменное задание не связано с обеспечением этапа.</w:t>
      </w:r>
    </w:p>
    <w:p>
      <w:pPr>
        <w:pStyle w:val="Heading1"/>
      </w:pPr>
      <w:r>
        <w:t>Обсуждение по тематическим блокам</w:t>
      </w:r>
    </w:p>
    <w:p>
      <w:r>
        <w:t>{'standard_item_id': 'standard-topic-1', 'standard_item_type': 'topic', 'source_ids': ['t1'], 'semantic_theme': 'Диспетчирование этапов', 'grouping_reason': 'уникальная тема (группировка не требуется)', 'preserved_facts': ['Работал производственный диспетчер', 'Диспетчирование этапов производственного процесса', 'Статус «Начат»', 'Отображение этапов и пиктограмм', 'Кладовая для обеспечения материалами.'], 'preserved_responsibles': [], 'preserved_deadlines': [], 'coverage_status': 'covered', 'title': 'Диспетчирование этапов', 'what_discussed': 'Работал производственный диспетчер. Диспетчирование этапов производственного процесса. Статус «Начат». Отображение этапов и пиктограмм. Кладовая для обеспечения материалами.', 'conclusion': 'Схема диспетчирования подтверждена, требует уточнения по ролям.', 'status': 'Требует уточнения', 'cell': {'paragraphs': ['Работал производственный диспетчер. Диспетчирование этапов производственного процесса. Статус «Начат». Отображение этапов и пиктограмм. Кладовая для обеспечения материалами.'], 'bullets': [], 'source_item_ids': ['t1'], 'structure_type': 'paragraphs', 'list_reason': ''}, 'conclusion_cell': {'paragraphs': ['Схема диспетчирования подтверждена, требует уточнения по ролям.'], 'bullets': [], 'source_item_ids': ['t1'], 'structure_type': 'paragraphs', 'list_reason': ''}}</w:t>
      </w:r>
    </w:p>
    <w:p>
      <w:r>
        <w:t>{'standard_item_id': 'standard-topic-2', 'standard_item_type': 'topic', 'source_ids': ['t2'], 'semantic_theme': 'Обеспечение материалами', 'grouping_reason': 'уникальная тема (группировка не требуется)', 'preserved_facts': ['Сменное задание формирует расход и трудозатраты, но в типовом функционале не связано с обеспечением этапа', 'Передача материалов в кладовую фиксируется на остатках.'], 'preserved_responsibles': [], 'preserved_deadlines': [], 'coverage_status': 'covered', 'title': 'Обеспечение материалами', 'what_discussed': 'Сменное задание формирует расход и трудозатраты, но в типовом функционале не связано с обеспечением этапа. Передача материалов в кладовую фиксируется на остатках.', 'conclusion': 'Зафиксирован функциональный разрыв: посменное списание требует доработки.', 'status': 'Требует доработки', 'cell': {'paragraphs': ['Сменное задание формирует расход и трудозатраты, но в типовом функционале не связано с обеспечением этапа. Передача материалов в кладовую фиксируется на остатках.'], 'bullets': [], 'source_item_ids': ['t2'], 'structure_type': 'paragraphs', 'list_reason': ''}, 'conclusion_cell': {'paragraphs': ['Зафиксирован функциональный разрыв: посменное списание требует доработки.'], 'bullets': [], 'source_item_ids': ['t2'], 'structure_type': 'paragraphs', 'list_reason': ''}}</w:t>
      </w:r>
    </w:p>
    <w:p>
      <w:r>
        <w:t>{'standard_item_id': 'standard-topic-3', 'standard_item_type': 'topic', 'source_ids': ['t3'], 'semantic_theme': 'Сменные задания', 'grouping_reason': 'уникальная тема (группировка не требуется)', 'preserved_facts': ['Формирование сменных заданий по подразделениям', 'Выбор исполнителей', 'Учёт свободного времени по табелю отсутствует в типовом функционале.'], 'preserved_responsibles': [], 'preserved_deadlines': [], 'coverage_status': 'covered', 'title': 'Сменные задания', 'what_discussed': 'Формирование сменных заданий по подразделениям. Выбор исполнителей. Учёт свободного времени по табелю отсутствует в типовом функционале.', 'conclusion': 'Смешанный учёт сотрудников и бригад требует уточнения.', 'status': 'Требует уточнения', 'cell': {'paragraphs': ['Формирование сменных заданий по подразделениям. Выбор исполнителей. Учёт свободного времени по табелю отсутствует в типовом функционале.'], 'bullets': [], 'source_item_ids': ['t3'], 'structure_type': 'paragraphs', 'list_reason': ''}, 'conclusion_cell': {'paragraphs': ['Смешанный учёт сотрудников и бригад требует уточнения.'], 'bullets': [], 'source_item_ids': ['t3'], 'structure_type': 'paragraphs', 'list_reason': ''}}</w:t>
      </w:r>
    </w:p>
    <w:p>
      <w:pPr>
        <w:pStyle w:val="Heading1"/>
      </w:pPr>
      <w:r>
        <w:t>Решения</w:t>
      </w:r>
    </w:p>
    <w:p>
      <w:r>
        <w:t>{'standard_item_id': 'standard-decision-1', 'standard_item_type': 'decision', 'source_ids': ['d1'], 'semantic_theme': 'Зафиксировать разрыв между сменным заданием и обеспечением этапа.', 'grouping_reason': 'уникальное решение', 'preserved_facts': ['Зафиксировать разрыв между сменным заданием и обеспечением этапа.'], 'preserved_responsibles': ['Евгений'], 'preserved_deadlines': ['04.08.2026'], 'coverage_status': 'covered', 'decision_text': 'Зафиксировать разрыв между сменным заданием и обеспечением этапа.', 'context_and_basis': '—', 'responsible': 'Евгений', 'deadline': '04.08.2026', 'cell': {'paragraphs': ['Зафиксировать разрыв между сменным заданием и обеспечением этапа.'], 'bullets': [], 'source_item_ids': ['d1'], 'structure_type': 'paragraphs', 'list_reason': ''}}</w:t>
      </w:r>
    </w:p>
    <w:p>
      <w:pPr>
        <w:pStyle w:val="Heading1"/>
      </w:pPr>
      <w:r>
        <w:t>Открытые вопросы</w:t>
      </w:r>
    </w:p>
    <w:p>
      <w:pPr>
        <w:pStyle w:val="Heading1"/>
      </w:pPr>
      <w:r>
        <w:t>Риски</w:t>
      </w:r>
    </w:p>
    <w:p>
      <w:r>
        <w:t>{'standard_item_id': 'standard-risk-1', 'standard_item_type': 'risk', 'source_ids': ['r1'], 'semantic_theme': 'Посменное списание материалов вручную ведёт к человеческому фактору.', 'grouping_reason': 'уникальный риск', 'preserved_facts': ['Посменное списание материалов вручную ведёт к человеческому фактору.'], 'preserved_responsibles': ['Евгений'], 'preserved_deadlines': [], 'coverage_status': 'covered', 'risk_type': 'Риск', 'risk_text': 'Посменное списание материалов вручную ведёт к человеческому фактору.', 'reason': 'В типовом функционале нет связи сменного задания и обеспечения.', 'impact': 'Ошибки в расходе и остатках.', 'measures': 'Функциональная доработка.', 'responsible': 'Евгений', 'cell': {'paragraphs': ['Посменное списание материалов вручную ведёт к человеческому фактору.'], 'bullets': [], 'source_item_ids': ['r1'], 'structure_type': 'paragraphs', 'list_reason': ''}}</w:t>
      </w:r>
    </w:p>
    <w:p>
      <w:pPr>
        <w:pStyle w:val="Heading1"/>
      </w:pPr>
      <w:r>
        <w:t>Задачи</w:t>
      </w:r>
    </w:p>
    <w:p>
      <w:r>
        <w:t>{'standard_item_id': 'standard-task-1', 'standard_item_type': 'task', 'source_ids': ['w1'], 'semantic_theme': 'Подготовить список бригад и подразделений для учёта по бригадам.', 'grouping_reason': 'уникальная задача', 'preserved_facts': ['Подготовить список бригад и подразделений для учёта по бригадам.'], 'preserved_responsibles': ['Семён'], 'preserved_deadlines': ['05.08.2026'], 'coverage_status': 'covered', 'task_text': 'Подготовить список бригад и подразделений для учёта по бригадам.', 'basis': 'Решение по учёту выработки.', 'expected_result': 'Список бригад.', 'responsible': 'Семён', 'deadline': '05.08.2026', 'status': 'Не начато', 'cell': {'paragraphs': ['Подготовить список бригад и подразделений для учёта по бригадам.'], 'bullets': [], 'source_item_ids': ['w1'], 'structure_type': 'paragraphs', 'list_reason': ''}}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