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D3320"/>
          <w:sz w:val="56"/>
          <w:szCs w:val="56"/>
        </w:rPr>
        <w:t xml:space="preserve">🌿  EVGCPL INTRANET PORTAL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B8892E"/>
          <w:sz w:val="28"/>
          <w:szCs w:val="28"/>
        </w:rPr>
        <w:t xml:space="preserve">Project Document  ·  Version 6.1  ·  May 2026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Endpoint Registry · PO_Actual swap · Z12-Driven PCC · Hierarchical Config · Versioned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Portal URL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https://evgcpladmin.github.io/evgcpl-portal/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https://github.com/EVGCPLAdmin/evgcpl-portal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Current Build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38"/>
                <w:sz w:val="20"/>
                <w:szCs w:val="20"/>
              </w:rPr>
              <w:t xml:space="preserve">v3.5.0 · build 323 · 2026-05-07  (footer-stamped on every page)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 page HTMLs + portal-bundle.js (821 KB) + portal.css + multi-page-bootstrap.js + /pcc/ subapp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 Registry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logical endpoints — main, pinReset, aiProxy, diagnostic, pcc — overridable from Config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Apps Script files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Router.gs, SafetyHandlers.gs, ScheduledReports.gs, AIChat.gs, AiProxy.gs, SheetDiagnostic.gs, PCCHandlers.gs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PIN + Google OAuth + Vendor/SC modal · Role-based nav restrictions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64 sites · 333 employees · 319 vendors · 54 SCs · 288 assets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Build script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/build-portal.js — auto-bumps build, patches constants, validates, zips with semver name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1.  What's New in v6  (May 2026)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Six major changes shipped since v5, all bundled in this v3.5.0 release: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Apps Script Endpoint Registry — all /exec URLs now managed in one place via Config → 🔗 Apps Script Endpoints. localStorage-backed overrides; ▶︎ Test buttons; no code changes needed to swap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 Table → PO_Actual — primary tab swap on the Purchase sheet (gid 1458467853). Single PO_TAB constant; 10 fetchSheet call-sites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Z12-Driven PCC — Nature of Work and Type of Work dropdowns are sourced from Z12.Nature of Work (tab M12_Nature of Work on v2Master). Type filters by parent WBS row's Nature; UoM auto-fills from Z12. Save validates against Z12 vocabulary.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Workplan rebuilt — per-activity schema (one row per activity, not per month): WBS Code, Nature, Activity, UoM, Qty, Start, End, Duration, % Weight, Responsibility + 4 master-link fields +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Hierarchical Config page — Section accordions with status pills, per-section bulk toggles (All Live / All Off), search filter, role chips. Replaces flat module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Versioned builds — PORTAL_VERSION + PORTAL_BUILD + PORTAL_BUILD_AT constants stamped into the bundle on every package; footer renders v{semver} · build {n} · {date} on every page; zip filename follows the same pattern.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2.  Apps Script Endpoint Registry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Five logical Apps Script endpoints are now managed centrally. Defaults are compiled into portal-bundle.js. Runtime overrides are saved to localStorage and applied via the getExec(key) accessor.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Main Backend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Most portal POSTs (DPR, Safety, Onboarding, Reports, generic appendRow/updateCell)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pinReset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PIN Reset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v2_PINReset bound to UserSecrets sheet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aiProxy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 Proxy (Groq)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EG Assistant chat panel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Sheet Diagnostic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Sharing-Doctor server-side checks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pcc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PCC Handlers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saveProjectSetup, saveBOQ, saveWBS, saveWorkplan,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2.1  How it works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Constants at the top of portal-bundle.js declare the registry shape: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EXEC_REGISTRY_DEFAULTS = { main: { label, desc, defaultUrl }, pinReset: {…}, … };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EXEC_LS_KEY = 'evgcpl_exec_registry_v1';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function getExec(key) { /* localStorage overrides → defaults */ }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runtime fetches use getExec(key) instead of hardcoded literals. Backwards-compatible APPS_SCRIPT_URL and PIN_API_URL constants still exist but resolve through the same accessor.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2.2  Updating an endpoint without code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Apps Script Editor → Deploy → New deployment (or update existing) → copy the /exec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Portal → Config → 🔗 Apps Script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Paste into the right row → ▶︎ Test → if green, click ✓ Save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Reload — the new URL is now live everywhere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2.3  ▶︎ Test mechanics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Test button POSTs { action: '__ping__' } and surfaces response time + HTTP status as a colored pill. Even "Unknown POST action: __ping__" is treated as green — it proves the deployment is alive. Only network errors and HTTP 4xx/5xx are red.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3.  PO Table → PO_Actual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primary Purchase Order tab on the Purchase sheet was migrated from 'PO' to 'PO_Actual' (gid 1458467853). The legacy 'PO' tab remains read-only on the same spreadsheet for archive.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3.1  Single source of truth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PO_SHEET_ID = '1zcqF2tjjBETPuW25c9MBMo0zakBIBD6tksg5OstFA7c';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PO_TAB      = 'PO_Actual'; // gid 1458467853 — replaces legacy 'PO' tab as of v3.4.0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fetchSheet calls now reference PO_TAB. To roll back, change one constant — PO_TAB = 'PO' — and the entire portal reverts.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3.2  Updated call sites (10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SCM dashboard — main grid, KPI strip, recent 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Procurement page — PO listing with status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Reports module — PO trend report and PO drill-down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Notifications scanner — pending PO approval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Vendor scorecard — PO history per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Site dashboard — PO totals per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Plus 4 secondary readers (analytics, exports, dashboards)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3.3  Sheets registry entry updated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internal Sheets registry (used by the Config Sheets viewer) was updated: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tabs: ['MRS','PO_Actual','SiteMaster','VendorMaster']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with notes documenting the gid for future reference.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4.  Z12-Driven WBS &amp; Activities (PCC)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analysing the Planning_v1 AppSheet definition, the PCC architecture was realigned to match how the Planning team already works in AppSheet. Rather than treating M_PL_1_Activities as the strict master, the portal now uses Z12.Nature of Work as the authoritative dropdown source — exactly as AppSheet does.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4.1  Three-tier data model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model has three roles, each on a different sheet: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38"/>
                <w:sz w:val="20"/>
                <w:szCs w:val="20"/>
              </w:rPr>
              <w:t xml:space="preserve">Master vocabulary</w:t>
            </w:r>
          </w:p>
        </w:tc>
        <w:tc>
          <w:tcPr>
            <w:tcW w:type="dxa" w:w="3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Z12.Nature of Work
(M12_Nature of Work on v2Master)</w:t>
            </w:r>
          </w:p>
        </w:tc>
        <w:tc>
          <w:tcPr>
            <w:tcW w:type="dxa" w:w="4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 of valid (Nature, Type, UOM) triplets — drives every dropdown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Activity catalog</w:t>
            </w:r>
          </w:p>
        </w:tc>
        <w:tc>
          <w:tcPr>
            <w:tcW w:type="dxa" w:w="3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M_PL_1_Activities
(on PCC backing sheet)</w:t>
            </w:r>
          </w:p>
        </w:tc>
        <w:tc>
          <w:tcPr>
            <w:tcW w:type="dxa" w:w="4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Cross-project activity catalog — KEY = Nature-Type. Browsable picker.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Per-project rows</w:t>
            </w:r>
          </w:p>
        </w:tc>
        <w:tc>
          <w:tcPr>
            <w:tcW w:type="dxa" w:w="3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WBS / Activities / Workplan</w:t>
            </w:r>
          </w:p>
        </w:tc>
        <w:tc>
          <w:tcPr>
            <w:tcW w:type="dxa" w:w="4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Project-scoped working set written by saveWBS / saveWorkplan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4.2  WBS row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WBS row is project-specific. Columns: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WBS Code — hierarchical (1, 1.2, 1.2.3); editable by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WBS Name — description; editable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Nature of Work — dropdown; values come from DISTINCT(Z12 Nature)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WBS Node button creates a blank row with auto-suggested next sequential code (1, 2, 3 …). User fills the rest.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4.3  Activity row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Activity links to a parent WBS. Columns: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Activity — free-text description; editable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WBS Code — dropdown of project's WBS rows; picking sets parent and auto-fills 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Nature — read-only, inherited from parent WBS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 of Work — dropdown FILTERED by parent WBS Nature, sourced from Z12 (Nature → Type 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 Code — editable dropdown from CostCode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UoM — auto-fills from Z12 when Type is picked; editable thereafter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BOQ Qty — editable number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Two ways to add activities: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+ Add activity — creates a blank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📚 Pick from master — opens M_PL_1_Activities picker for browsing and bulk import; picked rows auto-link to a project WBS row with the same Nature when one exists, otherwise leave WBS Code blank for the user to assign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4.4  UoM auto-fill from Z12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the user picks a Type of Work on an activity row, the editAct hook looks up Z12 for the (Nature, Type) pair and writes the UOM into the row's Unit field. Implementation: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hint = typeUomHint[nat + '::' + type] || natureUomHint[nat];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typeUomHint is keyed by Nature::Type for the most specific match; natureUomHint falls back to the first UOM seen for that Nature in Z12. UoM remains editable after auto-fill so unusual cases can override.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4.5  Save validation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Save() validates against Z12 vocabulary: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WBS row must have a non-empty WBS Code and a Nature in Z12.validNatures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Activity must have a non-empty name and a parent WBS that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Activity has a Type, it must be in Z12 for that Nature (otherwise stale)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Activity with no Type triggers a confirm prompt (warning, not block)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4.6  Master Activity Picker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M_PL_1_Activities is still browsable via 📚 Pick from master. The picker: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Shows all rows by default (was previously project-WBS-gated; that scope is removed)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Filters: Nature (from Z12), Type (cascades from Nature), WBS Code (DISTINCT from M_PL_1), free text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Already-imported rows show as disabled with 'already added'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confirm, picked rows auto-link to a project WBS row matching the same 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Master link fields (Master UUID, Task Code, CheckSum) carry through for traceability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5.  Workplan — Per-Activity Schema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Workplan was rewritten with a one-row-per-activity schema. The previous monthly-grid model (one row per activity per month) was retired in favor of a more flexible Start/End/Duration/Weight model that better fits how activities are actually scheduled.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5.1  Workplan tab — 15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Active project context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WBS Code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Inherited from activity's WBS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Nature of Work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Inherited from WBS's Nature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From master via CheckSum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UoM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From master · Unit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BOQ Qty · editable here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User-entered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User-entered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integer (days)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 = (End − Start) + 1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% Weight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 0–100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Target sum across project = 100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Register dropdown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Master UUID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M_PL_1_Activities.UUID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Task Code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Denormalized from master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CheckSum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M_PL_1_Activities.CheckSum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Updated At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Server-stamped on every save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5.2 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Activities — count linked from WBS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Total Weight — sum of % Weight, color-coded: green at 100, gold below, red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Project Span — earliest Start → latest End across all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Total Duration — sum of activity durations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5.3 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Duration auto-computes from Start..End on every cell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Responsibility dropdown sourced live from the Employee Register sheet (falls back to free text if unreachable)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 shows a confirm prompt if weights don't sum to ~100% (warning, not block)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'↻ Sync from WBS' re-pulls the activity list from the latest WBS state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6.  Hierarchical Config Page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flat module-and-roles table was replaced with a Section → Module accordion. Each section collapses into a single row showing aggregate state; expanding reveals per-module rows.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6.1  Section accordion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of the 11 sections (Main · HR &amp; People · Site Ops · Procurement · Finance · Planning · Plant &amp; Machinery · Reports · Quick Access · Personal · Admin)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▸ chevron + section name (click anywhere to expand)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State pill: All Live (green) / All Off (grey) / Mixed (amber)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Module count + per-status chips: '3 live · 1 dev · 1 off'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 grants count: '21/35 role grants' for at-a-glance permission density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Per-section bulk: 'All Live' / 'All Off' buttons that flip the entire section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6.2  Top toolbar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🔍 Live search — type 'dpr' or 'payment' and only matching modules show; matching sections auto-expand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Expand all / Collapse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Global bulk: All Live / All Off (with confirm)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6.3  Module rows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expanded, each module is a horizontal grid row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Label + route code (e.g. /budgeting in mono font)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dropdown — color-coded with matching pill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 chips — pill toggles for each role; first-word fits ('MD', 'HR', 'Site'…) with tooltip showing full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↗ Open button — jump to the module immediately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6.4  Self-heal logic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CONFIG_KEY was bumped from evgcpl_portal_config to evgcpl_portal_config_v2. loadPortalConfig now backfills missing routes from MODULE_REGISTRY defaults, so newly-added modules (like Budgeting + Execution) are never silently invisible after a registry update.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7.  Versioning &amp; Build Process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7.1  Constants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 version constants live at the top of portal-bundle.js: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PORTAL_VERSION  = '3.4.1';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PORTAL_BUILD    = 320;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PORTAL_BUILD_AT = '2026-05-05T18:30:00Z';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7.2  Footer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multi-page-bootstrap.js auto-injects #portalVersionFooter on every page load, displaying: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EVGCPL Portal · v3.5.0 · build 323 · 2026-05-07  ·  © 2026 Evergreen Enterprises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Fixed-bottom strip with backdrop blur, pointer-events pass through except on the text. Mobile (&lt;600px) drops the date and tail.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7.3  Build script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from the repo root: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             // auto-bump build only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--patch      // 3.4.1 → 3.4.2, build++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--minor      // 3.4.1 → 3.5.0, build++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--major      // 3.4.1 → 4.0.0, build++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--version=4.0.0   // explicit semver, build++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script: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Reads version.json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Applies the bump and updates the build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Patches the three constants in portal-bundle.js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Runs node --check to validate JS syntax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Saves the new version.json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Creates EVGCPL_Portal_v{semver}_build{n}_{YYYYMMDD}.zip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7.4  Bump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Bump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Bug fix or small UX tweak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--patch (3.4.0 → 3.4.1)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 module / route / section ships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--minor (3.4.x → 3.5.0)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Architecture change (e.g. v2 single-file → v3 multipage)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--major (3.x.x → 4.0.0)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package, regardless of bump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build++  (always increases monotonically)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8.  Apps Script Backend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server-side logic lives in a Google Apps Script project bound to the master spreadsheet, deployed as a Web App at the exec URL. Files in /apps-script/ in the repo are reference copies — they need to be manually pasted into the Apps Script Editor and a new version deployed for changes to be live.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8.1 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Router.gs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doPost / doGet entry points + action dispatch table. Every route is documented here.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SafetyHandlers.gs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Generic write API: appendRow, updateCell, batchUpdate. Plus closeSafetyIncident.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ScheduledReports.gs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Time-driven email triggers; saveScheduledReport, runReportNow.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AIChat.gs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aiChat action — Groq llama-3.3-70b-versatile via Apps Script proxy.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AiProxy.gs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Generic LLM proxy with Gemini fallback (uses GEMINI_API_KEY if Groq unavailable).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SheetDiagnostic.gs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diagnoseSheet, listShares — server-side sheet sharing checks.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PCCHandlers.gs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PCC actions: saveProjectSetup, saveBOQ, saveWBS, saveWorkplan, saveManpower, saveMachinery, saveMaterials, saveOverheads, saveVariations, submitBudgetApproval.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Install/deploy instructions + full action map + common gotchas.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8.2  Deploy cycle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editing any .gs 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 in the Apps Script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 → Manage deployments → ✏️ on the active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Version: New version →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exec URL stays the same. The new code is live within seconds.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Editing a .gs file alone is NOT enough — Apps Script Web Apps cache the deployed snapshot. Redeploying a new version is mandatory.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8.3  Required Script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GROQ_API_KEY — gsk_… key from console.groq.com (free tier: 30 req/min)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GEMINI_API_KEY — optional fallback for AI when Groq is down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9.  Sheet IDs &amp;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Sheet ID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Z12_TAB 🆕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'M12_Nature of Work' on V2_MASTER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Drives Nature/Type/UoM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EXEC_REGISTRY 🆕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logical Apps Script endpoints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Runtime overrides via Config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SHEET_ID (Master)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1B2wb38KhNwlLoZnsAGWQkO0FdEGFFfsh3ycRRurigq4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BillingMaster, SiteMaster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EMP_SHEET_ID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1HWKZPhKRhcuvxBgyyN8zRt8p-SzYmKjJWiOdCgykBHs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Register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V2_MASTER_SHEET_ID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1fhSO4WBYp0LNXPxe9I9zr5qsIPs9CIDFpUixBogPnsM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v2 Master · hosts Z12 (M12_Nature of Work)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DPR_SHEET_ID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139deMPqCXVZLSw5gFdzhN1heV-hynkYqIjsVpO1oXSc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Daily Progress Reports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1zcqF2tjjBETPuW25c9MBMo0zakBIBD6tksg5OstFA7c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Purchase / PO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PO_TAB 🆕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'PO_Actual'  (gid 1458467853)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Replaces legacy 'PO' tab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PAYMENT_SHEET_ID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1mLddxLRf719EaXE9XSET9gT8l0a8Cxns362yIbHo63g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STORES_SHEET_ID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1iMQxgqGilUh2_3NCZl5D-EMt-NC8FwugX83q2fWb8fE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Stores · StockIN · GRN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SAFETY_SHEET_ID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1B8P0PawV43ksazbzhKsil1X6-INOfxx9PFvGycNOvDY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Safety · Incidents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REWARDS_SHEET_ID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1vz8HLopjlSF8TF7rzYuVu5JjqukT929I7aSx7kdehlI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Rewards &amp; Wall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PIN (UserSecrets)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1hN4VEDNpVLD3lKuBPYCTOaViv7UpveRfud2d2gy15D0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UserSecrets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PCC backing sheet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1dQow9nD4e0qVOSfpwEWQmPTuhF3FW_8r1oK5dMjJlRE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PCC + M_PL_1_Activities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BUDGET_SHEET_ID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92E"/>
                <w:sz w:val="20"/>
                <w:szCs w:val="20"/>
              </w:rPr>
              <w:t xml:space="preserve">(empty — pending Drive upload)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IC Budget template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10.  Open Points &amp; Pending Actions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10.1  User actions required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Deploy Apps Script Router.gs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Paste Router.gs into the bound Apps Script project to wire the 30+ actions. Without this, PCC saves return 'Unknown POST action'.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Paste PCCHandlers.gs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Sibling file to Router.gs that contains the 10 PCC handler functions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Redeploy Web App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 → Manage deployments → ✏️ → New version → Deploy. Exec URL stays the same.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Confirm PO_Actual sharing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Sheet 1zcqF2tjj…/gid 1458467853 must be shared 'Anyone with the link' for portal reads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GROQ_API_KEY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Apps Script → Project Settings → Script Properties. AI Assistant is unresponsive without this.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all endpoints after deploy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Portal → Config → 🔗 Apps Script Endpoints → ▶︎ Test all (should be 5 green pills)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IC Budget Excel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 BUDGET_SHEET_ID for the Afcons-format IC Budget template (separate from PCC)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10.2  Dev pending 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Grade_MatKey composite column in 10_Mix_Design_Lookup (HIGH)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AppSheet CSV export with Virtual Columns (MED — awaiting clarification on target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 Team reportees card debug — empCode vs managerCode value mismatch (MED)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Onboarding checklist — final item list pending HR confirmation (MED)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Payslip PDF generation — phase 3 payroll integration (LOW)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 Work Orders / Job Cards — sheet not yet available (LOW)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10.3  Architecture / infrastructure 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CNAME: intranet.evgcpl.com → not planned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OAuth External audience → not required (PIN + Google + Vendor modal cover 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 URL update → 'evgcpladmin' → 'EVGCPLAdmin' (use git remote set-url)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11.  Build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6760"/>
      </w:tblGrid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Jan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Initial portal — Dashboard, HR, Accounts, SCM. Sidebar nav. PIN auth. gviz fetch.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Feb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 nav bar. Rewards &amp; Wall. AppSheet/Sheets split. Safety. Site Manager.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v3.0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Onboarding. My Profile. My Team. Scheduled emails. Planning skeleton.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v4.0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Apr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 Profile redesign. Per-report scheduling. Apps/Sheets split. Planning iframe.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v5.0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May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PCC subapp integrated. Planning → Budgeting + Execution. Dashboard + Command Center merge for MD. DPR sheet wired.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v6.0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May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Apps Script Endpoint Registry · PO → PO_Actual swap · Workplan rebuilt (per-activity schema) · Hierarchical Config page · Versioned builds with footer stamping.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v6.1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May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Z12-Driven PCC: Nature/Type/UoM dropdowns now sourced from Z12.Nature of Work (M12_Nature of Work on v2Master). WBS picker dropped (project-specific rows). Activity Type filtered by parent WBS Nature. UoM auto-fills from Z12. Master Activity Picker still browsable for M_PL_1_Activities catalog import. Bundle: v3.5.0 build 323.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EVGCPL Portal Project Document v6.0  ·  NeuroLooom × Claude  ·  May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B8892E"/>
          <w:sz w:val="18"/>
          <w:szCs w:val="18"/>
        </w:rPr>
        <w:t xml:space="preserve">Evergreen Enterprises (EVGCPL)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B8892E"/>
        <w:sz w:val="18"/>
        <w:szCs w:val="18"/>
      </w:rPr>
      <w:t xml:space="preserve">  ·  EVGCPL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B8892E"/>
        <w:sz w:val="18"/>
        <w:szCs w:val="18"/>
      </w:rPr>
      <w:t xml:space="preserve">EVGCPL Portal · Project Document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D3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603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B889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EVGCPL Portal Project Document v6.0</dc:title>
  <dc:creator>Claude × NeuroLooom</dc:creator>
  <dc:description>Endpoint Registry · PO_Actual · Strict-Master PCC · Hierarchical Config · Versioned Builds</dc:description>
  <cp:lastModifiedBy>Un-named</cp:lastModifiedBy>
  <cp:revision>1</cp:revision>
  <dcterms:created xsi:type="dcterms:W3CDTF">2026-05-07T09:58:57.823Z</dcterms:created>
  <dcterms:modified xsi:type="dcterms:W3CDTF">2026-05-07T09:58:57.824Z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