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2ABD6" w14:textId="60838D43" w:rsidR="00527A87" w:rsidRPr="00211B88" w:rsidRDefault="008121CA" w:rsidP="008121CA">
      <w:pPr>
        <w:pStyle w:val="Normal-lessspacing"/>
        <w:tabs>
          <w:tab w:val="right" w:pos="10080"/>
        </w:tabs>
        <w:spacing w:line="360" w:lineRule="auto"/>
        <w:jc w:val="right"/>
        <w:rPr>
          <w:rFonts w:ascii="Times New Roman" w:eastAsia="Times New Roman" w:hAnsi="Times New Roman" w:cs="Times New Roman"/>
          <w:sz w:val="24"/>
          <w:szCs w:val="24"/>
        </w:rPr>
      </w:pPr>
      <w:bookmarkStart w:id="0" w:name="_Hlk22887929"/>
      <w:r w:rsidRPr="0043147B">
        <w:rPr>
          <w:rFonts w:ascii="Times New Roman" w:eastAsia="Times New Roman" w:hAnsi="Times New Roman" w:cs="Times New Roman"/>
          <w:b/>
          <w:noProof/>
        </w:rPr>
        <w:drawing>
          <wp:inline distT="0" distB="0" distL="0" distR="0" wp14:anchorId="08003CD7" wp14:editId="0C2AC992">
            <wp:extent cx="1156683" cy="1249631"/>
            <wp:effectExtent l="0" t="0" r="5715" b="8255"/>
            <wp:docPr id="5" name="Picture 5" descr="white logo.jpg"/>
            <wp:cNvGraphicFramePr/>
            <a:graphic xmlns:a="http://schemas.openxmlformats.org/drawingml/2006/main">
              <a:graphicData uri="http://schemas.openxmlformats.org/drawingml/2006/picture">
                <pic:pic xmlns:pic="http://schemas.openxmlformats.org/drawingml/2006/picture">
                  <pic:nvPicPr>
                    <pic:cNvPr id="0" name="image14.jpg" descr="white logo.jp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1163230" cy="1256704"/>
                    </a:xfrm>
                    <a:prstGeom prst="rect">
                      <a:avLst/>
                    </a:prstGeom>
                    <a:ln/>
                  </pic:spPr>
                </pic:pic>
              </a:graphicData>
            </a:graphic>
          </wp:inline>
        </w:drawing>
      </w:r>
      <w:r>
        <w:rPr>
          <w:rFonts w:ascii="Times New Roman" w:eastAsia="Times New Roman" w:hAnsi="Times New Roman" w:cs="Times New Roman"/>
          <w:sz w:val="24"/>
          <w:szCs w:val="24"/>
        </w:rPr>
        <w:tab/>
      </w:r>
      <w:r w:rsidR="00527A87">
        <w:rPr>
          <w:noProof/>
        </w:rPr>
        <w:drawing>
          <wp:inline distT="0" distB="0" distL="0" distR="0" wp14:anchorId="2ADD715C" wp14:editId="1E5313DF">
            <wp:extent cx="1276066" cy="1276066"/>
            <wp:effectExtent l="0" t="0" r="635" b="0"/>
            <wp:docPr id="6" name="Picture 6">
              <a:extLst xmlns:a="http://schemas.openxmlformats.org/drawingml/2006/main">
                <a:ext uri="{FF2B5EF4-FFF2-40B4-BE49-F238E27FC236}">
                  <a16:creationId xmlns:a16="http://schemas.microsoft.com/office/drawing/2014/main" id="{A19FA4B9-346A-4B49-A75B-BD5EE7FB13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19FA4B9-346A-4B49-A75B-BD5EE7FB1395}"/>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76066" cy="1276066"/>
                    </a:xfrm>
                    <a:prstGeom prst="rect">
                      <a:avLst/>
                    </a:prstGeom>
                  </pic:spPr>
                </pic:pic>
              </a:graphicData>
            </a:graphic>
          </wp:inline>
        </w:drawing>
      </w:r>
    </w:p>
    <w:p w14:paraId="6E4CFF2B" w14:textId="77777777" w:rsidR="00527A87" w:rsidRPr="008D7DCA" w:rsidRDefault="00527A87" w:rsidP="00527A87">
      <w:pPr>
        <w:pStyle w:val="Normal-lessspacing"/>
        <w:jc w:val="right"/>
        <w:rPr>
          <w:sz w:val="24"/>
        </w:rPr>
      </w:pPr>
      <w:r w:rsidRPr="008D7DCA">
        <w:rPr>
          <w:sz w:val="24"/>
        </w:rPr>
        <w:t>Western University Faculty of Engineering</w:t>
      </w:r>
    </w:p>
    <w:p w14:paraId="05F0A8E4" w14:textId="7CC45CF3" w:rsidR="00527A87" w:rsidRPr="008D7DCA" w:rsidRDefault="00527A87" w:rsidP="00527A87">
      <w:pPr>
        <w:pStyle w:val="Normal-lessspacing"/>
        <w:jc w:val="right"/>
        <w:rPr>
          <w:sz w:val="24"/>
        </w:rPr>
      </w:pPr>
      <w:r w:rsidRPr="008D7DCA">
        <w:rPr>
          <w:sz w:val="24"/>
        </w:rPr>
        <w:t xml:space="preserve">Studio Section </w:t>
      </w:r>
      <w:r w:rsidR="00CE7A6C">
        <w:rPr>
          <w:color w:val="808080" w:themeColor="background1" w:themeShade="80"/>
          <w:sz w:val="24"/>
        </w:rPr>
        <w:t>0</w:t>
      </w:r>
      <w:r w:rsidR="00573465">
        <w:rPr>
          <w:color w:val="808080" w:themeColor="background1" w:themeShade="80"/>
          <w:sz w:val="24"/>
        </w:rPr>
        <w:t>27</w:t>
      </w:r>
      <w:r w:rsidRPr="00527A87">
        <w:rPr>
          <w:color w:val="808080" w:themeColor="background1" w:themeShade="80"/>
          <w:sz w:val="24"/>
        </w:rPr>
        <w:t xml:space="preserve"> </w:t>
      </w:r>
      <w:r w:rsidRPr="008D7DCA">
        <w:rPr>
          <w:sz w:val="24"/>
        </w:rPr>
        <w:t xml:space="preserve">– </w:t>
      </w:r>
      <w:r w:rsidR="00573465">
        <w:rPr>
          <w:color w:val="808080" w:themeColor="background1" w:themeShade="80"/>
          <w:sz w:val="24"/>
        </w:rPr>
        <w:t>Jon</w:t>
      </w:r>
      <w:r w:rsidR="003122C5">
        <w:rPr>
          <w:color w:val="808080" w:themeColor="background1" w:themeShade="80"/>
          <w:sz w:val="24"/>
        </w:rPr>
        <w:t>athon Southen</w:t>
      </w:r>
    </w:p>
    <w:p w14:paraId="7C8BE8EC" w14:textId="4424CF79" w:rsidR="00527A87" w:rsidRDefault="00527A87" w:rsidP="00527A87">
      <w:pPr>
        <w:pStyle w:val="Normal-lessspacing"/>
        <w:jc w:val="right"/>
        <w:rPr>
          <w:sz w:val="24"/>
        </w:rPr>
      </w:pPr>
      <w:r w:rsidRPr="008D7DCA">
        <w:rPr>
          <w:sz w:val="24"/>
        </w:rPr>
        <w:t xml:space="preserve">Team </w:t>
      </w:r>
      <w:r>
        <w:rPr>
          <w:sz w:val="24"/>
        </w:rPr>
        <w:t xml:space="preserve">Identifier: </w:t>
      </w:r>
      <w:r w:rsidR="00FD5D40">
        <w:rPr>
          <w:color w:val="808080" w:themeColor="background1" w:themeShade="80"/>
          <w:sz w:val="24"/>
        </w:rPr>
        <w:t>27INHAL</w:t>
      </w:r>
    </w:p>
    <w:p w14:paraId="3DA3F926" w14:textId="286D932A" w:rsidR="00527A87" w:rsidRPr="008D7DCA" w:rsidRDefault="00527A87" w:rsidP="00527A87">
      <w:pPr>
        <w:pStyle w:val="Normal-lessspacing"/>
        <w:jc w:val="right"/>
        <w:rPr>
          <w:sz w:val="24"/>
          <w:szCs w:val="24"/>
        </w:rPr>
      </w:pPr>
      <w:r w:rsidRPr="69D20B23">
        <w:rPr>
          <w:sz w:val="24"/>
          <w:szCs w:val="24"/>
        </w:rPr>
        <w:t>Team Members</w:t>
      </w:r>
      <w:r w:rsidRPr="69D20B23">
        <w:rPr>
          <w:color w:val="808080" w:themeColor="background1" w:themeShade="80"/>
          <w:sz w:val="24"/>
          <w:szCs w:val="24"/>
        </w:rPr>
        <w:t xml:space="preserve">: </w:t>
      </w:r>
      <w:r w:rsidR="003122C5" w:rsidRPr="69D20B23">
        <w:rPr>
          <w:color w:val="808080" w:themeColor="background1" w:themeShade="80"/>
          <w:sz w:val="24"/>
          <w:szCs w:val="24"/>
        </w:rPr>
        <w:t xml:space="preserve">Richard Augustine, </w:t>
      </w:r>
      <w:r w:rsidR="00F94D77" w:rsidRPr="69D20B23">
        <w:rPr>
          <w:color w:val="808080" w:themeColor="background1" w:themeShade="80"/>
          <w:sz w:val="24"/>
          <w:szCs w:val="24"/>
        </w:rPr>
        <w:t xml:space="preserve">Anuda Dissanayake, Theo </w:t>
      </w:r>
      <w:r w:rsidR="7701DE97" w:rsidRPr="69D20B23">
        <w:rPr>
          <w:color w:val="808080" w:themeColor="background1" w:themeShade="80"/>
          <w:sz w:val="24"/>
          <w:szCs w:val="24"/>
        </w:rPr>
        <w:t>Gra</w:t>
      </w:r>
      <w:r w:rsidR="35A7AFAB" w:rsidRPr="69D20B23">
        <w:rPr>
          <w:color w:val="808080" w:themeColor="background1" w:themeShade="80"/>
          <w:sz w:val="24"/>
          <w:szCs w:val="24"/>
        </w:rPr>
        <w:t>boski</w:t>
      </w:r>
      <w:r w:rsidR="00A5081D" w:rsidRPr="69D20B23">
        <w:rPr>
          <w:color w:val="808080" w:themeColor="background1" w:themeShade="80"/>
          <w:sz w:val="24"/>
          <w:szCs w:val="24"/>
        </w:rPr>
        <w:t>, Dylan Lo, Evan Romano, Ishan Randhawa</w:t>
      </w:r>
    </w:p>
    <w:p w14:paraId="5686705D" w14:textId="77777777" w:rsidR="00527A87" w:rsidRPr="00211B88" w:rsidRDefault="00527A87" w:rsidP="00527A87">
      <w:pPr>
        <w:pStyle w:val="Normal-lessspacing"/>
        <w:spacing w:line="360" w:lineRule="auto"/>
        <w:rPr>
          <w:rFonts w:ascii="Times New Roman" w:eastAsia="Times New Roman" w:hAnsi="Times New Roman" w:cs="Times New Roman"/>
          <w:sz w:val="24"/>
          <w:szCs w:val="24"/>
        </w:rPr>
      </w:pPr>
    </w:p>
    <w:p w14:paraId="7E918216" w14:textId="77777777" w:rsidR="00527A87" w:rsidRPr="00211B88" w:rsidRDefault="00527A87" w:rsidP="00527A87">
      <w:pPr>
        <w:pStyle w:val="Normal-lessspacing"/>
        <w:spacing w:line="360" w:lineRule="auto"/>
        <w:rPr>
          <w:rFonts w:ascii="Times New Roman" w:eastAsia="Times New Roman" w:hAnsi="Times New Roman" w:cs="Times New Roman"/>
          <w:sz w:val="24"/>
          <w:szCs w:val="24"/>
        </w:rPr>
      </w:pPr>
    </w:p>
    <w:p w14:paraId="5C4D74E9" w14:textId="62A549CC" w:rsidR="00527A87" w:rsidRDefault="00527A87" w:rsidP="00527A87">
      <w:pPr>
        <w:pStyle w:val="Title"/>
        <w:jc w:val="center"/>
        <w:rPr>
          <w:color w:val="808080" w:themeColor="background1" w:themeShade="80"/>
        </w:rPr>
      </w:pPr>
      <w:r w:rsidRPr="00527A87">
        <w:t>Project Title:</w:t>
      </w:r>
      <w:r w:rsidRPr="00527A87">
        <w:rPr>
          <w:rFonts w:eastAsia="Times New Roman"/>
          <w:color w:val="808080" w:themeColor="background1" w:themeShade="80"/>
        </w:rPr>
        <w:t xml:space="preserve"> </w:t>
      </w:r>
      <w:r w:rsidR="00A5081D">
        <w:rPr>
          <w:color w:val="808080" w:themeColor="background1" w:themeShade="80"/>
        </w:rPr>
        <w:t>Non-Visual Inhaler Counter</w:t>
      </w:r>
    </w:p>
    <w:p w14:paraId="27AC08D1" w14:textId="6B11F658" w:rsidR="00527A87" w:rsidRPr="00527A87" w:rsidRDefault="00527A87" w:rsidP="00527A87">
      <w:pPr>
        <w:pStyle w:val="Subtitle"/>
        <w:jc w:val="center"/>
      </w:pPr>
      <w:r w:rsidRPr="00527A87">
        <w:t>Design Description:</w:t>
      </w:r>
      <w:r>
        <w:t xml:space="preserve"> </w:t>
      </w:r>
      <w:r w:rsidR="009C1E00">
        <w:rPr>
          <w:color w:val="808080" w:themeColor="background1" w:themeShade="80"/>
        </w:rPr>
        <w:t xml:space="preserve">An </w:t>
      </w:r>
      <w:r w:rsidR="00771898">
        <w:rPr>
          <w:color w:val="808080" w:themeColor="background1" w:themeShade="80"/>
        </w:rPr>
        <w:t>electronically powered</w:t>
      </w:r>
      <w:r w:rsidR="009C1E00">
        <w:rPr>
          <w:color w:val="808080" w:themeColor="background1" w:themeShade="80"/>
        </w:rPr>
        <w:t xml:space="preserve"> </w:t>
      </w:r>
      <w:r w:rsidR="00E85FBC">
        <w:rPr>
          <w:color w:val="808080" w:themeColor="background1" w:themeShade="80"/>
        </w:rPr>
        <w:t xml:space="preserve">inhaler </w:t>
      </w:r>
      <w:r w:rsidR="00AB4B24">
        <w:rPr>
          <w:color w:val="808080" w:themeColor="background1" w:themeShade="80"/>
        </w:rPr>
        <w:t xml:space="preserve">counter that </w:t>
      </w:r>
      <w:r w:rsidR="00F5257B">
        <w:rPr>
          <w:color w:val="808080" w:themeColor="background1" w:themeShade="80"/>
        </w:rPr>
        <w:t>utilizes</w:t>
      </w:r>
      <w:r w:rsidR="00AB4B24">
        <w:rPr>
          <w:color w:val="808080" w:themeColor="background1" w:themeShade="80"/>
        </w:rPr>
        <w:t xml:space="preserve"> audio feedback to communicate </w:t>
      </w:r>
      <w:r w:rsidR="00324B85">
        <w:rPr>
          <w:color w:val="808080" w:themeColor="background1" w:themeShade="80"/>
        </w:rPr>
        <w:t>dos</w:t>
      </w:r>
      <w:r w:rsidR="001049DE">
        <w:rPr>
          <w:color w:val="808080" w:themeColor="background1" w:themeShade="80"/>
        </w:rPr>
        <w:t>es</w:t>
      </w:r>
      <w:r w:rsidR="00324B85">
        <w:rPr>
          <w:color w:val="808080" w:themeColor="background1" w:themeShade="80"/>
        </w:rPr>
        <w:t xml:space="preserve"> remaining </w:t>
      </w:r>
      <w:r w:rsidR="001049DE">
        <w:rPr>
          <w:color w:val="808080" w:themeColor="background1" w:themeShade="80"/>
        </w:rPr>
        <w:t xml:space="preserve">in a canister </w:t>
      </w:r>
      <w:r w:rsidR="00E85FBC">
        <w:rPr>
          <w:color w:val="808080" w:themeColor="background1" w:themeShade="80"/>
        </w:rPr>
        <w:t xml:space="preserve">to those who are </w:t>
      </w:r>
      <w:r w:rsidR="001049DE">
        <w:rPr>
          <w:color w:val="808080" w:themeColor="background1" w:themeShade="80"/>
        </w:rPr>
        <w:t>visually impaired</w:t>
      </w:r>
      <w:r w:rsidR="00E85FBC">
        <w:rPr>
          <w:color w:val="808080" w:themeColor="background1" w:themeShade="80"/>
        </w:rPr>
        <w:t>.</w:t>
      </w:r>
    </w:p>
    <w:p w14:paraId="228AE6C3" w14:textId="77777777" w:rsidR="00527A87" w:rsidRPr="00527A87" w:rsidRDefault="00527A87" w:rsidP="00527A87">
      <w:pPr>
        <w:pStyle w:val="Normal-lessspacing"/>
        <w:spacing w:line="360" w:lineRule="auto"/>
        <w:rPr>
          <w:rFonts w:eastAsia="Times New Roman" w:cstheme="minorHAnsi"/>
          <w:b/>
          <w:sz w:val="36"/>
          <w:szCs w:val="36"/>
        </w:rPr>
      </w:pPr>
    </w:p>
    <w:p w14:paraId="08F3CC6E" w14:textId="6D405E71" w:rsidR="00527A87" w:rsidRDefault="00171D28" w:rsidP="00171D28">
      <w:pPr>
        <w:jc w:val="center"/>
        <w:rPr>
          <w:rFonts w:asciiTheme="majorHAnsi" w:eastAsiaTheme="majorEastAsia" w:hAnsiTheme="majorHAnsi" w:cstheme="majorBidi"/>
          <w:color w:val="2E74B5" w:themeColor="accent1" w:themeShade="BF"/>
          <w:sz w:val="32"/>
          <w:szCs w:val="32"/>
        </w:rPr>
      </w:pPr>
      <w:r>
        <w:rPr>
          <w:noProof/>
        </w:rPr>
        <w:drawing>
          <wp:inline distT="0" distB="0" distL="0" distR="0" wp14:anchorId="59740EF5" wp14:editId="12DB9D75">
            <wp:extent cx="2438400" cy="3498971"/>
            <wp:effectExtent l="0" t="0" r="0" b="6350"/>
            <wp:docPr id="1" name="Picture 1"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hart&#10;&#10;Description automatically generated"/>
                    <pic:cNvPicPr/>
                  </pic:nvPicPr>
                  <pic:blipFill>
                    <a:blip r:embed="rId13"/>
                    <a:stretch>
                      <a:fillRect/>
                    </a:stretch>
                  </pic:blipFill>
                  <pic:spPr>
                    <a:xfrm>
                      <a:off x="0" y="0"/>
                      <a:ext cx="2457071" cy="3525763"/>
                    </a:xfrm>
                    <a:prstGeom prst="rect">
                      <a:avLst/>
                    </a:prstGeom>
                  </pic:spPr>
                </pic:pic>
              </a:graphicData>
            </a:graphic>
          </wp:inline>
        </w:drawing>
      </w:r>
      <w:r w:rsidR="00527A87">
        <w:br w:type="page"/>
      </w:r>
    </w:p>
    <w:bookmarkEnd w:id="0"/>
    <w:p w14:paraId="245D2EF6" w14:textId="1ED65712" w:rsidR="002F072E" w:rsidRPr="002F072E" w:rsidRDefault="00A856CF" w:rsidP="002F072E">
      <w:pPr>
        <w:pStyle w:val="Heading1"/>
      </w:pPr>
      <w:r>
        <w:t>Need / Challenge</w:t>
      </w:r>
    </w:p>
    <w:p w14:paraId="3DBC1BFB" w14:textId="4158E97F" w:rsidR="00951FD1" w:rsidRDefault="00EC7000" w:rsidP="00951FD1">
      <w:pPr>
        <w:spacing w:line="257" w:lineRule="auto"/>
        <w:rPr>
          <w:rFonts w:eastAsia="Times New Roman"/>
          <w:b/>
          <w:color w:val="000000" w:themeColor="text1"/>
          <w:sz w:val="24"/>
          <w:szCs w:val="24"/>
        </w:rPr>
      </w:pPr>
      <w:r>
        <w:rPr>
          <w:rFonts w:eastAsia="Times New Roman"/>
          <w:b/>
          <w:color w:val="0070C0"/>
          <w:sz w:val="24"/>
          <w:szCs w:val="24"/>
        </w:rPr>
        <w:t>P</w:t>
      </w:r>
      <w:r w:rsidR="00951FD1" w:rsidRPr="00951FD1">
        <w:rPr>
          <w:rFonts w:eastAsia="Times New Roman"/>
          <w:b/>
          <w:color w:val="0070C0"/>
          <w:sz w:val="24"/>
          <w:szCs w:val="24"/>
        </w:rPr>
        <w:t xml:space="preserve">eople with asthma and visual impairments </w:t>
      </w:r>
      <w:r w:rsidR="00951FD1" w:rsidRPr="00951FD1">
        <w:rPr>
          <w:rFonts w:eastAsia="Times New Roman"/>
          <w:b/>
          <w:color w:val="000000" w:themeColor="text1"/>
          <w:sz w:val="24"/>
          <w:szCs w:val="24"/>
        </w:rPr>
        <w:t xml:space="preserve">need an easier method of </w:t>
      </w:r>
      <w:r w:rsidR="00951FD1" w:rsidRPr="00951FD1">
        <w:rPr>
          <w:rFonts w:eastAsia="Times New Roman"/>
          <w:b/>
          <w:color w:val="FF0000"/>
          <w:sz w:val="24"/>
          <w:szCs w:val="24"/>
        </w:rPr>
        <w:t xml:space="preserve">monitoring the medicine consumption and availability of various inhaler types, </w:t>
      </w:r>
      <w:r w:rsidR="00951FD1" w:rsidRPr="00951FD1">
        <w:rPr>
          <w:rFonts w:eastAsia="Times New Roman"/>
          <w:b/>
          <w:color w:val="000000" w:themeColor="text1"/>
          <w:sz w:val="24"/>
          <w:szCs w:val="24"/>
        </w:rPr>
        <w:t xml:space="preserve">because </w:t>
      </w:r>
      <w:r w:rsidR="00951FD1" w:rsidRPr="00951FD1">
        <w:rPr>
          <w:rFonts w:eastAsia="Times New Roman"/>
          <w:b/>
          <w:color w:val="00B050"/>
          <w:sz w:val="24"/>
          <w:szCs w:val="24"/>
        </w:rPr>
        <w:t xml:space="preserve">current methods of </w:t>
      </w:r>
      <w:r w:rsidRPr="00951FD1">
        <w:rPr>
          <w:rFonts w:eastAsia="Times New Roman"/>
          <w:b/>
          <w:color w:val="00B050"/>
          <w:sz w:val="24"/>
          <w:szCs w:val="24"/>
        </w:rPr>
        <w:t>measur</w:t>
      </w:r>
      <w:r>
        <w:rPr>
          <w:rFonts w:eastAsia="Times New Roman"/>
          <w:b/>
          <w:color w:val="00B050"/>
          <w:sz w:val="24"/>
          <w:szCs w:val="24"/>
        </w:rPr>
        <w:t>ement</w:t>
      </w:r>
      <w:r w:rsidR="00951FD1" w:rsidRPr="00951FD1">
        <w:rPr>
          <w:rFonts w:eastAsia="Times New Roman"/>
          <w:b/>
          <w:color w:val="00B050"/>
          <w:sz w:val="24"/>
          <w:szCs w:val="24"/>
        </w:rPr>
        <w:t xml:space="preserve"> are too visually oriented and lack tactile or auditory feedback</w:t>
      </w:r>
      <w:r w:rsidR="00951FD1" w:rsidRPr="00951FD1">
        <w:rPr>
          <w:rFonts w:eastAsia="Times New Roman"/>
          <w:b/>
          <w:color w:val="000000" w:themeColor="text1"/>
          <w:sz w:val="24"/>
          <w:szCs w:val="24"/>
        </w:rPr>
        <w:t>.</w:t>
      </w:r>
    </w:p>
    <w:p w14:paraId="199FA91C" w14:textId="1D96FE71" w:rsidR="0063693B" w:rsidRPr="00951FD1" w:rsidRDefault="0063693B" w:rsidP="00951FD1">
      <w:pPr>
        <w:spacing w:line="257" w:lineRule="auto"/>
        <w:rPr>
          <w:rFonts w:ascii="Calibri" w:eastAsia="Calibri" w:hAnsi="Calibri" w:cs="Calibri"/>
          <w:sz w:val="24"/>
          <w:szCs w:val="24"/>
        </w:rPr>
      </w:pPr>
      <w:r w:rsidRPr="00F000E4">
        <w:rPr>
          <w:rFonts w:ascii="Calibri" w:eastAsia="Calibri" w:hAnsi="Calibri" w:cs="Calibri"/>
          <w:noProof/>
          <w:sz w:val="24"/>
          <w:szCs w:val="24"/>
        </w:rPr>
        <mc:AlternateContent>
          <mc:Choice Requires="wps">
            <w:drawing>
              <wp:anchor distT="45720" distB="45720" distL="114300" distR="114300" simplePos="0" relativeHeight="251658240" behindDoc="0" locked="0" layoutInCell="1" allowOverlap="1" wp14:anchorId="763E316A" wp14:editId="17DBF08F">
                <wp:simplePos x="0" y="0"/>
                <wp:positionH relativeFrom="column">
                  <wp:posOffset>2292985</wp:posOffset>
                </wp:positionH>
                <wp:positionV relativeFrom="paragraph">
                  <wp:posOffset>-635</wp:posOffset>
                </wp:positionV>
                <wp:extent cx="4107815" cy="1404620"/>
                <wp:effectExtent l="0" t="0" r="6985" b="825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7815" cy="1404620"/>
                        </a:xfrm>
                        <a:prstGeom prst="rect">
                          <a:avLst/>
                        </a:prstGeom>
                        <a:solidFill>
                          <a:srgbClr val="FFFFFF"/>
                        </a:solidFill>
                        <a:ln w="9525">
                          <a:noFill/>
                          <a:miter lim="800000"/>
                          <a:headEnd/>
                          <a:tailEnd/>
                        </a:ln>
                      </wps:spPr>
                      <wps:txbx>
                        <w:txbxContent>
                          <w:p w14:paraId="5E5F2469" w14:textId="1BA5E6D7" w:rsidR="00F000E4" w:rsidRDefault="00CA17AA" w:rsidP="00D7692E">
                            <w:pPr>
                              <w:jc w:val="both"/>
                            </w:pPr>
                            <w:r w:rsidRPr="00CA17AA">
                              <w:t>Existing inhaler counters in the market are solely visual-oriented</w:t>
                            </w:r>
                            <w:r w:rsidR="00E90912">
                              <w:t xml:space="preserve">, and </w:t>
                            </w:r>
                            <w:r w:rsidR="006F0C03">
                              <w:t xml:space="preserve">there are </w:t>
                            </w:r>
                            <w:r w:rsidR="00E90912">
                              <w:t xml:space="preserve">none that </w:t>
                            </w:r>
                            <w:r w:rsidR="00A12F87">
                              <w:t xml:space="preserve">use </w:t>
                            </w:r>
                            <w:r w:rsidR="006F0C03">
                              <w:t xml:space="preserve">audio feedback to communicate </w:t>
                            </w:r>
                            <w:r w:rsidR="00CB5B60">
                              <w:t>remaining dosage</w:t>
                            </w:r>
                            <w:r>
                              <w:t>.</w:t>
                            </w:r>
                            <w:r w:rsidR="00BB44D8">
                              <w:t xml:space="preserve"> </w:t>
                            </w:r>
                            <w:r w:rsidR="003B392F">
                              <w:t>An example s</w:t>
                            </w:r>
                            <w:r w:rsidR="00BB44D8">
                              <w:t xml:space="preserve">hown is </w:t>
                            </w:r>
                            <w:r w:rsidR="000358F0">
                              <w:t xml:space="preserve">the </w:t>
                            </w:r>
                            <w:r w:rsidR="000358F0" w:rsidRPr="000358F0">
                              <w:t>PuffMinder DOSER</w:t>
                            </w:r>
                            <w:r w:rsidR="00E90912">
                              <w:t xml:space="preserve">, which </w:t>
                            </w:r>
                            <w:r w:rsidR="00930FAD">
                              <w:t xml:space="preserve">is an inhaler attachment that </w:t>
                            </w:r>
                            <w:r w:rsidR="00E90912">
                              <w:t xml:space="preserve">displays </w:t>
                            </w:r>
                            <w:r w:rsidR="004F0A1B">
                              <w:t>dosage using a segment display (</w:t>
                            </w:r>
                            <w:r w:rsidR="00EB0980">
                              <w:t>PuffMinder</w:t>
                            </w:r>
                            <w:r w:rsidR="00456C27">
                              <w:t>). This highlights the need</w:t>
                            </w:r>
                            <w:r w:rsidR="00932079">
                              <w:t>,</w:t>
                            </w:r>
                            <w:r w:rsidR="005D1C70">
                              <w:t xml:space="preserve"> from </w:t>
                            </w:r>
                            <w:r w:rsidR="00EB0980">
                              <w:t>visually impaired</w:t>
                            </w:r>
                            <w:r w:rsidR="005D1C70">
                              <w:t xml:space="preserve"> communities</w:t>
                            </w:r>
                            <w:r w:rsidR="00932079">
                              <w:t>,</w:t>
                            </w:r>
                            <w:r w:rsidR="005D1C70">
                              <w:t xml:space="preserve"> for a non-visual inhaler counter.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63E316A" id="_x0000_t202" coordsize="21600,21600" o:spt="202" path="m,l,21600r21600,l21600,xe">
                <v:stroke joinstyle="miter"/>
                <v:path gradientshapeok="t" o:connecttype="rect"/>
              </v:shapetype>
              <v:shape id="Text Box 217" o:spid="_x0000_s1026" type="#_x0000_t202" style="position:absolute;margin-left:180.55pt;margin-top:-.05pt;width:323.45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" stroked="f">
                <v:textbox style="mso-fit-shape-to-text:t">
                  <w:txbxContent>
                    <w:p w14:paraId="5E5F2469" w14:textId="1BA5E6D7" w:rsidR="00F000E4" w:rsidRDefault="00CA17AA" w:rsidP="00D7692E">
                      <w:pPr>
                        <w:jc w:val="both"/>
                      </w:pPr>
                      <w:r w:rsidRPr="00CA17AA">
                        <w:t>Existing inhaler counters in the market are solely visual-oriented</w:t>
                      </w:r>
                      <w:r w:rsidR="00E90912">
                        <w:t xml:space="preserve">, and </w:t>
                      </w:r>
                      <w:r w:rsidR="006F0C03">
                        <w:t xml:space="preserve">there are </w:t>
                      </w:r>
                      <w:r w:rsidR="00E90912">
                        <w:t xml:space="preserve">none that </w:t>
                      </w:r>
                      <w:r w:rsidR="00A12F87">
                        <w:t xml:space="preserve">use </w:t>
                      </w:r>
                      <w:r w:rsidR="006F0C03">
                        <w:t xml:space="preserve">audio feedback to communicate </w:t>
                      </w:r>
                      <w:r w:rsidR="00CB5B60">
                        <w:t>remaining dosage</w:t>
                      </w:r>
                      <w:r>
                        <w:t>.</w:t>
                      </w:r>
                      <w:r w:rsidR="00BB44D8">
                        <w:t xml:space="preserve"> </w:t>
                      </w:r>
                      <w:r w:rsidR="003B392F">
                        <w:t>An example s</w:t>
                      </w:r>
                      <w:r w:rsidR="00BB44D8">
                        <w:t xml:space="preserve">hown is </w:t>
                      </w:r>
                      <w:r w:rsidR="000358F0">
                        <w:t xml:space="preserve">the </w:t>
                      </w:r>
                      <w:r w:rsidR="000358F0" w:rsidRPr="000358F0">
                        <w:t>PuffMinder DOSER</w:t>
                      </w:r>
                      <w:r w:rsidR="00E90912">
                        <w:t xml:space="preserve">, which </w:t>
                      </w:r>
                      <w:r w:rsidR="00930FAD">
                        <w:t xml:space="preserve">is an inhaler attachment that </w:t>
                      </w:r>
                      <w:r w:rsidR="00E90912">
                        <w:t xml:space="preserve">displays </w:t>
                      </w:r>
                      <w:r w:rsidR="004F0A1B">
                        <w:t>dosage using a segment display (</w:t>
                      </w:r>
                      <w:r w:rsidR="00EB0980">
                        <w:t>PuffMinder</w:t>
                      </w:r>
                      <w:r w:rsidR="00456C27">
                        <w:t>). This highlights the need</w:t>
                      </w:r>
                      <w:r w:rsidR="00932079">
                        <w:t>,</w:t>
                      </w:r>
                      <w:r w:rsidR="005D1C70">
                        <w:t xml:space="preserve"> from </w:t>
                      </w:r>
                      <w:r w:rsidR="00EB0980">
                        <w:t>visually impaired</w:t>
                      </w:r>
                      <w:r w:rsidR="005D1C70">
                        <w:t xml:space="preserve"> communities</w:t>
                      </w:r>
                      <w:r w:rsidR="00932079">
                        <w:t>,</w:t>
                      </w:r>
                      <w:r w:rsidR="005D1C70">
                        <w:t xml:space="preserve"> for a non-visual inhaler counter.</w:t>
                      </w:r>
                    </w:p>
                  </w:txbxContent>
                </v:textbox>
                <w10:wrap type="square"/>
              </v:shape>
            </w:pict>
          </mc:Fallback>
        </mc:AlternateContent>
      </w:r>
      <w:r>
        <w:rPr>
          <w:rFonts w:ascii="Calibri" w:eastAsia="Calibri" w:hAnsi="Calibri" w:cs="Calibri"/>
          <w:noProof/>
          <w:sz w:val="24"/>
          <w:szCs w:val="24"/>
        </w:rPr>
        <w:drawing>
          <wp:anchor distT="0" distB="0" distL="114300" distR="114300" simplePos="0" relativeHeight="251658241" behindDoc="1" locked="0" layoutInCell="1" allowOverlap="1" wp14:anchorId="232F5B35" wp14:editId="1C47DBC0">
            <wp:simplePos x="0" y="0"/>
            <wp:positionH relativeFrom="column">
              <wp:posOffset>3406140</wp:posOffset>
            </wp:positionH>
            <wp:positionV relativeFrom="paragraph">
              <wp:posOffset>1305560</wp:posOffset>
            </wp:positionV>
            <wp:extent cx="1798320" cy="1798320"/>
            <wp:effectExtent l="0" t="0" r="0" b="0"/>
            <wp:wrapNone/>
            <wp:docPr id="11" name="Picture 1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logo&#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98320" cy="1798320"/>
                    </a:xfrm>
                    <a:prstGeom prst="rect">
                      <a:avLst/>
                    </a:prstGeom>
                  </pic:spPr>
                </pic:pic>
              </a:graphicData>
            </a:graphic>
            <wp14:sizeRelH relativeFrom="margin">
              <wp14:pctWidth>0</wp14:pctWidth>
            </wp14:sizeRelH>
            <wp14:sizeRelV relativeFrom="margin">
              <wp14:pctHeight>0</wp14:pctHeight>
            </wp14:sizeRelV>
          </wp:anchor>
        </w:drawing>
      </w:r>
      <w:r w:rsidR="00926885">
        <w:rPr>
          <w:noProof/>
        </w:rPr>
        <w:drawing>
          <wp:inline distT="0" distB="0" distL="0" distR="0" wp14:anchorId="686078E3" wp14:editId="185FDAF9">
            <wp:extent cx="2164080" cy="3124200"/>
            <wp:effectExtent l="0" t="0" r="7620" b="0"/>
            <wp:docPr id="10" name="Picture 10" descr="A picture containing text, watch,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watch, device&#10;&#10;Description automatically generated"/>
                    <pic:cNvPicPr/>
                  </pic:nvPicPr>
                  <pic:blipFill rotWithShape="1">
                    <a:blip r:embed="rId15"/>
                    <a:srcRect r="11938"/>
                    <a:stretch/>
                  </pic:blipFill>
                  <pic:spPr bwMode="auto">
                    <a:xfrm>
                      <a:off x="0" y="0"/>
                      <a:ext cx="2164080" cy="3124200"/>
                    </a:xfrm>
                    <a:prstGeom prst="rect">
                      <a:avLst/>
                    </a:prstGeom>
                    <a:ln>
                      <a:noFill/>
                    </a:ln>
                    <a:extLst>
                      <a:ext uri="{53640926-AAD7-44D8-BBD7-CCE9431645EC}">
                        <a14:shadowObscured xmlns:a14="http://schemas.microsoft.com/office/drawing/2010/main"/>
                      </a:ext>
                    </a:extLst>
                  </pic:spPr>
                </pic:pic>
              </a:graphicData>
            </a:graphic>
          </wp:inline>
        </w:drawing>
      </w:r>
    </w:p>
    <w:p w14:paraId="7671B4C7" w14:textId="6584AA67" w:rsidR="007E1A63" w:rsidRPr="002F072E" w:rsidRDefault="00EE4C7D" w:rsidP="002D52A5">
      <w:pPr>
        <w:pStyle w:val="Heading1"/>
        <w:rPr>
          <w:b/>
          <w:color w:val="000000" w:themeColor="text1"/>
        </w:rPr>
      </w:pPr>
      <w:r w:rsidRPr="002F072E">
        <w:t>Final Design Documentation</w:t>
      </w:r>
    </w:p>
    <w:p w14:paraId="4FE732B2" w14:textId="1F5D5D69" w:rsidR="62E67335" w:rsidRDefault="62E67335" w:rsidP="00673BF9">
      <w:pPr>
        <w:jc w:val="center"/>
        <w:rPr>
          <w:highlight w:val="cyan"/>
        </w:rPr>
      </w:pPr>
    </w:p>
    <w:p w14:paraId="5CBFB288" w14:textId="6A0A5B2A" w:rsidR="29EA91D1" w:rsidRDefault="00673BF9" w:rsidP="00673BF9">
      <w:pPr>
        <w:jc w:val="center"/>
      </w:pPr>
      <w:r>
        <w:rPr>
          <w:rFonts w:eastAsia="Times New Roman"/>
          <w:i/>
          <w:iCs/>
        </w:rPr>
        <w:t xml:space="preserve">REF: </w:t>
      </w:r>
      <w:r w:rsidR="001C195F">
        <w:rPr>
          <w:rFonts w:eastAsia="Times New Roman"/>
          <w:i/>
          <w:iCs/>
        </w:rPr>
        <w:t>Figure</w:t>
      </w:r>
      <w:r w:rsidR="00FD2AB6">
        <w:rPr>
          <w:rFonts w:eastAsia="Times New Roman"/>
          <w:i/>
          <w:iCs/>
        </w:rPr>
        <w:t xml:space="preserve"> </w:t>
      </w:r>
      <w:r w:rsidR="00AC2C92">
        <w:rPr>
          <w:rFonts w:eastAsia="Times New Roman"/>
          <w:i/>
          <w:iCs/>
        </w:rPr>
        <w:fldChar w:fldCharType="begin"/>
      </w:r>
      <w:r w:rsidR="00AC2C92">
        <w:rPr>
          <w:rFonts w:eastAsia="Times New Roman"/>
          <w:i/>
          <w:iCs/>
        </w:rPr>
        <w:instrText xml:space="preserve"> REF _Ref131729575 \r \h </w:instrText>
      </w:r>
      <w:r w:rsidR="00AC2C92">
        <w:rPr>
          <w:rFonts w:eastAsia="Times New Roman"/>
          <w:i/>
          <w:iCs/>
        </w:rPr>
      </w:r>
      <w:r>
        <w:rPr>
          <w:rFonts w:eastAsia="Times New Roman"/>
          <w:i/>
          <w:iCs/>
        </w:rPr>
        <w:instrText xml:space="preserve"> \* MERGEFORMAT </w:instrText>
      </w:r>
      <w:r w:rsidR="00AC2C92">
        <w:rPr>
          <w:rFonts w:eastAsia="Times New Roman"/>
          <w:i/>
          <w:iCs/>
        </w:rPr>
        <w:fldChar w:fldCharType="separate"/>
      </w:r>
      <w:r w:rsidR="007D5AB9">
        <w:rPr>
          <w:rFonts w:eastAsia="Times New Roman"/>
          <w:i/>
          <w:iCs/>
        </w:rPr>
        <w:t>1</w:t>
      </w:r>
      <w:r w:rsidR="00AC2C92">
        <w:rPr>
          <w:rFonts w:eastAsia="Times New Roman"/>
          <w:i/>
          <w:iCs/>
        </w:rPr>
        <w:fldChar w:fldCharType="end"/>
      </w:r>
      <w:r w:rsidR="000325F0">
        <w:rPr>
          <w:rFonts w:eastAsia="Times New Roman"/>
          <w:i/>
          <w:iCs/>
        </w:rPr>
        <w:t>: List of materials used to create the inhaler counter</w:t>
      </w:r>
    </w:p>
    <w:p w14:paraId="40181166" w14:textId="31C5FB64" w:rsidR="29EA91D1" w:rsidRDefault="29EA91D1" w:rsidP="55514279">
      <w:pPr>
        <w:rPr>
          <w:rFonts w:eastAsia="Times New Roman"/>
          <w:i/>
          <w:iCs/>
        </w:rPr>
      </w:pPr>
    </w:p>
    <w:p w14:paraId="24DB7007" w14:textId="32076081" w:rsidR="29EA91D1" w:rsidRDefault="20572BFC" w:rsidP="7C9FC57A">
      <w:pPr>
        <w:rPr>
          <w:rFonts w:eastAsia="Times New Roman"/>
        </w:rPr>
      </w:pPr>
      <w:r w:rsidRPr="2DA66694">
        <w:rPr>
          <w:rFonts w:eastAsia="Times New Roman"/>
        </w:rPr>
        <w:t>Some additional tools used:</w:t>
      </w:r>
    </w:p>
    <w:p w14:paraId="5213BAB9" w14:textId="3A13E365" w:rsidR="29EA91D1" w:rsidRDefault="20572BFC" w:rsidP="7C9FC57A">
      <w:pPr>
        <w:pStyle w:val="ListParagraph"/>
        <w:numPr>
          <w:ilvl w:val="0"/>
          <w:numId w:val="49"/>
        </w:numPr>
        <w:rPr>
          <w:rFonts w:eastAsia="Times New Roman"/>
        </w:rPr>
      </w:pPr>
      <w:r w:rsidRPr="37AE344A">
        <w:rPr>
          <w:rFonts w:eastAsia="Times New Roman"/>
        </w:rPr>
        <w:t>Soldering iron</w:t>
      </w:r>
    </w:p>
    <w:p w14:paraId="06DA02EC" w14:textId="10D4349E" w:rsidR="29EA91D1" w:rsidRDefault="20572BFC" w:rsidP="7C9FC57A">
      <w:pPr>
        <w:pStyle w:val="ListParagraph"/>
        <w:numPr>
          <w:ilvl w:val="0"/>
          <w:numId w:val="49"/>
        </w:numPr>
        <w:rPr>
          <w:rFonts w:eastAsia="Times New Roman"/>
        </w:rPr>
      </w:pPr>
      <w:r w:rsidRPr="37AE344A">
        <w:rPr>
          <w:rFonts w:eastAsia="Times New Roman"/>
        </w:rPr>
        <w:t>3D printer</w:t>
      </w:r>
    </w:p>
    <w:p w14:paraId="340BF5AA" w14:textId="78FDC3E2" w:rsidR="29EA91D1" w:rsidRDefault="20572BFC" w:rsidP="7C9FC57A">
      <w:pPr>
        <w:pStyle w:val="ListParagraph"/>
        <w:numPr>
          <w:ilvl w:val="0"/>
          <w:numId w:val="49"/>
        </w:numPr>
        <w:rPr>
          <w:rFonts w:eastAsia="Times New Roman"/>
        </w:rPr>
      </w:pPr>
      <w:r w:rsidRPr="37AE344A">
        <w:rPr>
          <w:rFonts w:eastAsia="Times New Roman"/>
        </w:rPr>
        <w:t>Hot glue gun</w:t>
      </w:r>
    </w:p>
    <w:p w14:paraId="137C8ACA" w14:textId="752152E6" w:rsidR="29EA91D1" w:rsidRDefault="20572BFC" w:rsidP="7C9FC57A">
      <w:pPr>
        <w:pStyle w:val="ListParagraph"/>
        <w:numPr>
          <w:ilvl w:val="0"/>
          <w:numId w:val="49"/>
        </w:numPr>
        <w:rPr>
          <w:rFonts w:eastAsia="Times New Roman"/>
        </w:rPr>
      </w:pPr>
      <w:r w:rsidRPr="37AE344A">
        <w:rPr>
          <w:rFonts w:eastAsia="Times New Roman"/>
        </w:rPr>
        <w:t>Dremel tool</w:t>
      </w:r>
    </w:p>
    <w:p w14:paraId="5DC74DC3" w14:textId="1ED9F8D8" w:rsidR="29EA91D1" w:rsidRDefault="20572BFC" w:rsidP="62E67335">
      <w:pPr>
        <w:rPr>
          <w:rFonts w:eastAsia="Times New Roman"/>
          <w:i/>
          <w:iCs/>
        </w:rPr>
      </w:pPr>
      <w:r w:rsidRPr="3CA1598F">
        <w:rPr>
          <w:rFonts w:eastAsia="Times New Roman"/>
          <w:i/>
          <w:iCs/>
        </w:rPr>
        <w:t xml:space="preserve">Design </w:t>
      </w:r>
      <w:r w:rsidRPr="21F74E27">
        <w:rPr>
          <w:rFonts w:eastAsia="Times New Roman"/>
          <w:i/>
          <w:iCs/>
        </w:rPr>
        <w:t>Overview:</w:t>
      </w:r>
    </w:p>
    <w:p w14:paraId="73996592" w14:textId="364481CB" w:rsidR="0053151C" w:rsidRPr="0068632C" w:rsidRDefault="53D05551" w:rsidP="4F77E1C2">
      <w:pPr>
        <w:rPr>
          <w:rFonts w:eastAsia="Times New Roman" w:cstheme="minorHAnsi"/>
        </w:rPr>
      </w:pPr>
      <w:r w:rsidRPr="0068632C">
        <w:rPr>
          <w:rFonts w:eastAsia="Times New Roman" w:cstheme="minorHAnsi"/>
        </w:rPr>
        <w:t>Our design solution aimed to address the challenges faced by visually or audibly impaired individuals who struggle to keep track of the amount of medication left in their inhalers. Existing inhaler counters are unable to cater to the unique needs of individuals with visual or hearing impairments, making it extremely challenging for them to keep track of their medication intake.</w:t>
      </w:r>
    </w:p>
    <w:p w14:paraId="1F720939" w14:textId="10C5FE2C" w:rsidR="0053151C" w:rsidRPr="0068632C" w:rsidRDefault="53D05551" w:rsidP="4F77E1C2">
      <w:pPr>
        <w:rPr>
          <w:rFonts w:eastAsia="Times New Roman"/>
        </w:rPr>
      </w:pPr>
      <w:r w:rsidRPr="75B07101">
        <w:rPr>
          <w:rFonts w:eastAsia="Times New Roman"/>
        </w:rPr>
        <w:t>To tackle this issue, we developed an innovative inhaler counter that incorporates both haptic and audible feedback mechanisms. The compact and easily accessible attachment comprises an Arduino circuit, a piezo buzzer, and a small 5V speaker, all of which are safely enclosed in a durable 3D-printed plastic case, connected to a small power bank</w:t>
      </w:r>
      <w:r w:rsidR="293C81B2" w:rsidRPr="75B07101">
        <w:rPr>
          <w:rFonts w:eastAsia="Times New Roman"/>
        </w:rPr>
        <w:t>, connected with a micro</w:t>
      </w:r>
      <w:r w:rsidR="252C0F14" w:rsidRPr="7D16BE0E">
        <w:rPr>
          <w:rFonts w:eastAsia="Times New Roman"/>
        </w:rPr>
        <w:t>-</w:t>
      </w:r>
      <w:r w:rsidR="293C81B2" w:rsidRPr="7D16BE0E">
        <w:rPr>
          <w:rFonts w:eastAsia="Times New Roman"/>
        </w:rPr>
        <w:t>USB port</w:t>
      </w:r>
      <w:r w:rsidR="7DCA2E07" w:rsidRPr="7D16BE0E">
        <w:rPr>
          <w:rFonts w:eastAsia="Times New Roman"/>
        </w:rPr>
        <w:t>.</w:t>
      </w:r>
      <w:r w:rsidRPr="75B07101">
        <w:rPr>
          <w:rFonts w:eastAsia="Times New Roman"/>
        </w:rPr>
        <w:t xml:space="preserve"> The counter comes equipped with two</w:t>
      </w:r>
      <w:r w:rsidR="27FD7A04" w:rsidRPr="5A058C17">
        <w:rPr>
          <w:rFonts w:eastAsia="Times New Roman"/>
        </w:rPr>
        <w:t xml:space="preserve"> large</w:t>
      </w:r>
      <w:r w:rsidRPr="75B07101">
        <w:rPr>
          <w:rFonts w:eastAsia="Times New Roman"/>
        </w:rPr>
        <w:t xml:space="preserve"> buttons, one to check the current dosage amount in the canister, and the other to count down the dosage.</w:t>
      </w:r>
      <w:r w:rsidR="3EA5F710" w:rsidRPr="5A058C17">
        <w:rPr>
          <w:rFonts w:eastAsia="Times New Roman"/>
        </w:rPr>
        <w:t xml:space="preserve"> The buttons are purposely </w:t>
      </w:r>
      <w:r w:rsidR="3EA5F710" w:rsidRPr="436AEFE3">
        <w:rPr>
          <w:rFonts w:eastAsia="Times New Roman"/>
        </w:rPr>
        <w:t xml:space="preserve">constructed larger </w:t>
      </w:r>
      <w:r w:rsidR="3EA5F710" w:rsidRPr="7A4C3495">
        <w:rPr>
          <w:rFonts w:eastAsia="Times New Roman"/>
        </w:rPr>
        <w:t xml:space="preserve">to allow </w:t>
      </w:r>
      <w:r w:rsidR="3EA5F710" w:rsidRPr="7978F00D">
        <w:rPr>
          <w:rFonts w:eastAsia="Times New Roman"/>
        </w:rPr>
        <w:t>blind people to locate them</w:t>
      </w:r>
      <w:r w:rsidR="3EA5F710" w:rsidRPr="6347F61D">
        <w:rPr>
          <w:rFonts w:eastAsia="Times New Roman"/>
        </w:rPr>
        <w:t xml:space="preserve"> easier.</w:t>
      </w:r>
    </w:p>
    <w:p w14:paraId="75DE1976" w14:textId="1D502D58" w:rsidR="00350ED7" w:rsidRPr="0068632C" w:rsidRDefault="00350ED7" w:rsidP="4F77E1C2">
      <w:pPr>
        <w:rPr>
          <w:rFonts w:eastAsia="Times New Roman"/>
        </w:rPr>
      </w:pPr>
      <w:r>
        <w:rPr>
          <w:rFonts w:eastAsia="Times New Roman"/>
        </w:rPr>
        <w:t>Buttons:</w:t>
      </w:r>
    </w:p>
    <w:p w14:paraId="41B93962" w14:textId="38E023B2" w:rsidR="0053151C" w:rsidRPr="0068632C" w:rsidRDefault="56D50E92" w:rsidP="4F77E1C2">
      <w:pPr>
        <w:rPr>
          <w:rFonts w:eastAsia="Times New Roman"/>
        </w:rPr>
      </w:pPr>
      <w:r w:rsidRPr="23023563">
        <w:rPr>
          <w:rFonts w:eastAsia="Times New Roman"/>
        </w:rPr>
        <w:t xml:space="preserve">The red button </w:t>
      </w:r>
      <w:r w:rsidR="2C2FCE25" w:rsidRPr="23023563">
        <w:rPr>
          <w:rFonts w:eastAsia="Times New Roman"/>
        </w:rPr>
        <w:t xml:space="preserve">(distinguished for blind people with a little bump </w:t>
      </w:r>
      <w:r w:rsidR="2C2FCE25" w:rsidRPr="43AE206A">
        <w:rPr>
          <w:rFonts w:eastAsia="Times New Roman"/>
        </w:rPr>
        <w:t>on top of it</w:t>
      </w:r>
      <w:r w:rsidR="2C2FCE25" w:rsidRPr="23023563">
        <w:rPr>
          <w:rFonts w:eastAsia="Times New Roman"/>
        </w:rPr>
        <w:t>)</w:t>
      </w:r>
      <w:r w:rsidR="53D05551" w:rsidRPr="789EDCBE">
        <w:rPr>
          <w:rFonts w:eastAsia="Times New Roman"/>
        </w:rPr>
        <w:t xml:space="preserve"> serves as the counting button, and the counter will give a warning sound and buzz when the inhaler is low on puffs, indicated by counts below 20% on the counter. To reset the counter to the desired number of counts, the client simply holds down the red button for </w:t>
      </w:r>
      <w:r w:rsidR="006727F0" w:rsidRPr="789EDCBE">
        <w:rPr>
          <w:rFonts w:eastAsia="Times New Roman"/>
        </w:rPr>
        <w:t>2</w:t>
      </w:r>
      <w:r w:rsidR="53D05551" w:rsidRPr="789EDCBE">
        <w:rPr>
          <w:rFonts w:eastAsia="Times New Roman"/>
        </w:rPr>
        <w:t xml:space="preserve"> seconds. The counter will automatically increase the number of doses by increments of 10 counts, making it versatile for different dosage-holding inhalers.</w:t>
      </w:r>
    </w:p>
    <w:p w14:paraId="4D608F4A" w14:textId="5982A700" w:rsidR="790A03B2" w:rsidRDefault="790A03B2" w:rsidP="5A058C17">
      <w:pPr>
        <w:rPr>
          <w:rFonts w:eastAsia="Times New Roman"/>
        </w:rPr>
      </w:pPr>
      <w:r w:rsidRPr="5A058C17">
        <w:rPr>
          <w:rFonts w:eastAsia="Times New Roman"/>
        </w:rPr>
        <w:t>The yellow button is designed to read the current dosage of the inhaler. When pressed, the inhaler will play 3 jingles/buzzes if it is full or almost full-on dosage. As the inhaler reaches below 50% counts, the jingles will reduce to 2 jingles/buzzes. When the inhaler is low on counts (below 20%), the jingles will reduce to 1 jingle/buzz, signaling that the user should refill their medication.</w:t>
      </w:r>
      <w:r w:rsidR="45FF224A" w:rsidRPr="5A058C17">
        <w:rPr>
          <w:rFonts w:eastAsia="Times New Roman"/>
        </w:rPr>
        <w:t xml:space="preserve"> Both these buttons would sit flush with the case, modelled after how the buttons of car-keys sit flush with the case, to avoid accidental pressing of any of the buttons.</w:t>
      </w:r>
      <w:r w:rsidR="3B385F65" w:rsidRPr="5A058C17">
        <w:rPr>
          <w:rFonts w:eastAsia="Times New Roman"/>
        </w:rPr>
        <w:t xml:space="preserve"> The adjustable elastic band strap ensures that the inhaler counter is compatible with various types of inhalers, enabling clients to get an accurate estimate of their remaining medication. We decided against a Velcro-band due to the noise it creates when you detach and attach the band, which could potentially be irritating for the client.</w:t>
      </w:r>
    </w:p>
    <w:p w14:paraId="5C8C9ACE" w14:textId="08404358" w:rsidR="0053151C" w:rsidRPr="0068632C" w:rsidRDefault="00350ED7" w:rsidP="2EC8EA5E">
      <w:pPr>
        <w:rPr>
          <w:rFonts w:cstheme="minorHAnsi"/>
        </w:rPr>
      </w:pPr>
      <w:r>
        <w:rPr>
          <w:rFonts w:eastAsia="Times New Roman"/>
        </w:rPr>
        <w:t xml:space="preserve">3D-Printed </w:t>
      </w:r>
      <w:r w:rsidR="53D05551" w:rsidRPr="7722B076">
        <w:rPr>
          <w:rFonts w:eastAsia="Times New Roman"/>
        </w:rPr>
        <w:t>inhaler</w:t>
      </w:r>
      <w:r>
        <w:rPr>
          <w:rFonts w:eastAsia="Times New Roman"/>
        </w:rPr>
        <w:t xml:space="preserve"> Counter Case</w:t>
      </w:r>
      <w:r w:rsidR="53D05551" w:rsidRPr="7722B076">
        <w:rPr>
          <w:rFonts w:eastAsia="Times New Roman"/>
        </w:rPr>
        <w:t>:</w:t>
      </w:r>
    </w:p>
    <w:p w14:paraId="737B24CD" w14:textId="4816E920" w:rsidR="7722B076" w:rsidRDefault="57E300C5" w:rsidP="7722B076">
      <w:pPr>
        <w:rPr>
          <w:rFonts w:eastAsia="Times New Roman"/>
        </w:rPr>
      </w:pPr>
      <w:r w:rsidRPr="0AF40B8B">
        <w:rPr>
          <w:rFonts w:eastAsia="Times New Roman"/>
        </w:rPr>
        <w:t xml:space="preserve">The case is constructed </w:t>
      </w:r>
      <w:r w:rsidRPr="2C75CBCB">
        <w:rPr>
          <w:rFonts w:eastAsia="Times New Roman"/>
        </w:rPr>
        <w:t xml:space="preserve">from a </w:t>
      </w:r>
      <w:r w:rsidRPr="2341429D">
        <w:rPr>
          <w:rFonts w:eastAsia="Times New Roman"/>
        </w:rPr>
        <w:t xml:space="preserve">3D printed </w:t>
      </w:r>
      <w:r w:rsidRPr="5B18A822">
        <w:rPr>
          <w:rFonts w:eastAsia="Times New Roman"/>
        </w:rPr>
        <w:t xml:space="preserve">PLA plastic, </w:t>
      </w:r>
      <w:r w:rsidRPr="7F409362">
        <w:rPr>
          <w:rFonts w:eastAsia="Times New Roman"/>
        </w:rPr>
        <w:t xml:space="preserve">which </w:t>
      </w:r>
      <w:r w:rsidRPr="441469AA">
        <w:rPr>
          <w:rFonts w:eastAsia="Times New Roman"/>
        </w:rPr>
        <w:t xml:space="preserve">is a cost </w:t>
      </w:r>
      <w:r w:rsidRPr="29BFC6BA">
        <w:rPr>
          <w:rFonts w:eastAsia="Times New Roman"/>
        </w:rPr>
        <w:t xml:space="preserve">and material effective solution to </w:t>
      </w:r>
      <w:r w:rsidRPr="56261A55">
        <w:rPr>
          <w:rFonts w:eastAsia="Times New Roman"/>
        </w:rPr>
        <w:t>in</w:t>
      </w:r>
      <w:r w:rsidR="7740AFD0" w:rsidRPr="56261A55">
        <w:rPr>
          <w:rFonts w:eastAsia="Times New Roman"/>
        </w:rPr>
        <w:t>-</w:t>
      </w:r>
      <w:r w:rsidRPr="56261A55">
        <w:rPr>
          <w:rFonts w:eastAsia="Times New Roman"/>
        </w:rPr>
        <w:t>case</w:t>
      </w:r>
      <w:r w:rsidRPr="29BFC6BA">
        <w:rPr>
          <w:rFonts w:eastAsia="Times New Roman"/>
        </w:rPr>
        <w:t xml:space="preserve"> the circuitry of the inhaler counter. This material is </w:t>
      </w:r>
      <w:r w:rsidRPr="045863FD">
        <w:rPr>
          <w:rFonts w:eastAsia="Times New Roman"/>
        </w:rPr>
        <w:t xml:space="preserve">durable and </w:t>
      </w:r>
      <w:r w:rsidR="01A7B6F6" w:rsidRPr="21337DCB">
        <w:rPr>
          <w:rFonts w:eastAsia="Times New Roman"/>
        </w:rPr>
        <w:t>lightweight to allow for easy portability.</w:t>
      </w:r>
      <w:r w:rsidR="73DD2392" w:rsidRPr="169DC628">
        <w:rPr>
          <w:rFonts w:eastAsia="Times New Roman"/>
        </w:rPr>
        <w:t xml:space="preserve"> </w:t>
      </w:r>
      <w:r w:rsidR="01E2A068" w:rsidRPr="1E7BDA8B">
        <w:rPr>
          <w:rFonts w:eastAsia="Times New Roman"/>
        </w:rPr>
        <w:t xml:space="preserve"> </w:t>
      </w:r>
      <w:r w:rsidR="36CB27A5" w:rsidRPr="758F8DEF">
        <w:rPr>
          <w:rFonts w:eastAsia="Times New Roman"/>
        </w:rPr>
        <w:t xml:space="preserve">Holes were manually </w:t>
      </w:r>
      <w:r w:rsidR="01E2A068" w:rsidRPr="758F8DEF">
        <w:rPr>
          <w:rFonts w:eastAsia="Times New Roman"/>
        </w:rPr>
        <w:t xml:space="preserve">drilled in the front of the case to allow the speaker to be heard easier, similarly to how some children’s </w:t>
      </w:r>
      <w:r w:rsidR="7FE5D3B1" w:rsidRPr="75B07101">
        <w:rPr>
          <w:rFonts w:eastAsia="Times New Roman"/>
        </w:rPr>
        <w:t xml:space="preserve">speaker </w:t>
      </w:r>
      <w:r w:rsidR="01E2A068" w:rsidRPr="75B07101">
        <w:rPr>
          <w:rFonts w:eastAsia="Times New Roman"/>
        </w:rPr>
        <w:t>toy</w:t>
      </w:r>
      <w:r w:rsidR="4A05FFF9" w:rsidRPr="75B07101">
        <w:rPr>
          <w:rFonts w:eastAsia="Times New Roman"/>
        </w:rPr>
        <w:t>s</w:t>
      </w:r>
      <w:r w:rsidR="01E2A068" w:rsidRPr="758F8DEF">
        <w:rPr>
          <w:rFonts w:eastAsia="Times New Roman"/>
        </w:rPr>
        <w:t xml:space="preserve"> have hol</w:t>
      </w:r>
      <w:r w:rsidR="25922D5E" w:rsidRPr="758F8DEF">
        <w:rPr>
          <w:rFonts w:eastAsia="Times New Roman"/>
        </w:rPr>
        <w:t>es</w:t>
      </w:r>
      <w:r w:rsidR="01E2A068" w:rsidRPr="758F8DEF">
        <w:rPr>
          <w:rFonts w:eastAsia="Times New Roman"/>
        </w:rPr>
        <w:t xml:space="preserve"> in the c</w:t>
      </w:r>
      <w:r w:rsidR="1030183B" w:rsidRPr="758F8DEF">
        <w:rPr>
          <w:rFonts w:eastAsia="Times New Roman"/>
        </w:rPr>
        <w:t>ase to project the audio of the speaker.</w:t>
      </w:r>
      <w:r w:rsidR="01E2A068" w:rsidRPr="5513C893">
        <w:rPr>
          <w:rFonts w:eastAsia="Times New Roman"/>
        </w:rPr>
        <w:t xml:space="preserve"> </w:t>
      </w:r>
      <w:r w:rsidR="2800A54E" w:rsidRPr="5513C893">
        <w:rPr>
          <w:rFonts w:eastAsia="Times New Roman"/>
        </w:rPr>
        <w:t>To</w:t>
      </w:r>
      <w:r w:rsidR="22A6A6C8" w:rsidRPr="53BB28B9">
        <w:rPr>
          <w:rFonts w:eastAsia="Times New Roman"/>
        </w:rPr>
        <w:t xml:space="preserve"> ensure all the parts, stay in place inside the case, which used a </w:t>
      </w:r>
      <w:r w:rsidR="22A6A6C8" w:rsidRPr="3580C1DF">
        <w:rPr>
          <w:rFonts w:eastAsia="Times New Roman"/>
        </w:rPr>
        <w:t>V</w:t>
      </w:r>
      <w:r w:rsidR="7BEBFDD1" w:rsidRPr="3580C1DF">
        <w:rPr>
          <w:rFonts w:eastAsia="Times New Roman"/>
        </w:rPr>
        <w:t>elcro</w:t>
      </w:r>
      <w:r w:rsidR="22A6A6C8" w:rsidRPr="53BB28B9">
        <w:rPr>
          <w:rFonts w:eastAsia="Times New Roman"/>
        </w:rPr>
        <w:t xml:space="preserve"> band to essentially hold the circuit down to the base of the case.</w:t>
      </w:r>
    </w:p>
    <w:p w14:paraId="06A3E2D4" w14:textId="348A2DD5" w:rsidR="0053151C" w:rsidRPr="0068632C" w:rsidRDefault="0053151C" w:rsidP="007C002F">
      <w:pPr>
        <w:jc w:val="center"/>
        <w:rPr>
          <w:rFonts w:cstheme="minorHAnsi"/>
        </w:rPr>
      </w:pPr>
      <w:r w:rsidRPr="0068632C">
        <w:rPr>
          <w:rFonts w:cstheme="minorHAnsi"/>
        </w:rPr>
        <w:br/>
      </w:r>
    </w:p>
    <w:p w14:paraId="5153E64F" w14:textId="160706EB" w:rsidR="0053151C" w:rsidRPr="0068632C" w:rsidRDefault="00673BF9" w:rsidP="007C002F">
      <w:pPr>
        <w:jc w:val="center"/>
        <w:rPr>
          <w:rFonts w:eastAsia="Times New Roman"/>
          <w:i/>
        </w:rPr>
      </w:pPr>
      <w:r>
        <w:rPr>
          <w:rFonts w:eastAsia="Times New Roman"/>
          <w:i/>
        </w:rPr>
        <w:t xml:space="preserve">REF: </w:t>
      </w:r>
      <w:r w:rsidR="53D05551" w:rsidRPr="62E67335">
        <w:rPr>
          <w:rFonts w:eastAsia="Times New Roman"/>
          <w:i/>
        </w:rPr>
        <w:t xml:space="preserve">Figure </w:t>
      </w:r>
      <w:r w:rsidR="000325F0">
        <w:rPr>
          <w:rFonts w:eastAsia="Times New Roman"/>
          <w:i/>
          <w:iCs/>
        </w:rPr>
        <w:fldChar w:fldCharType="begin"/>
      </w:r>
      <w:r w:rsidR="000325F0">
        <w:rPr>
          <w:rFonts w:eastAsia="Times New Roman"/>
          <w:i/>
        </w:rPr>
        <w:instrText xml:space="preserve"> REF _Ref131729729 \r \h </w:instrText>
      </w:r>
      <w:r w:rsidR="000325F0">
        <w:rPr>
          <w:rFonts w:eastAsia="Times New Roman"/>
          <w:i/>
          <w:iCs/>
        </w:rPr>
      </w:r>
      <w:r w:rsidR="000325F0">
        <w:rPr>
          <w:rFonts w:eastAsia="Times New Roman"/>
          <w:i/>
          <w:iCs/>
        </w:rPr>
        <w:fldChar w:fldCharType="separate"/>
      </w:r>
      <w:r w:rsidR="007D5AB9">
        <w:rPr>
          <w:rFonts w:eastAsia="Times New Roman"/>
          <w:i/>
        </w:rPr>
        <w:t>2</w:t>
      </w:r>
      <w:r w:rsidR="000325F0">
        <w:rPr>
          <w:rFonts w:eastAsia="Times New Roman"/>
          <w:i/>
          <w:iCs/>
        </w:rPr>
        <w:fldChar w:fldCharType="end"/>
      </w:r>
      <w:r w:rsidR="000325F0">
        <w:rPr>
          <w:rFonts w:eastAsia="Times New Roman"/>
          <w:i/>
          <w:iCs/>
        </w:rPr>
        <w:t>:</w:t>
      </w:r>
      <w:r w:rsidR="53D05551" w:rsidRPr="62E67335">
        <w:rPr>
          <w:rFonts w:eastAsia="Times New Roman"/>
          <w:i/>
        </w:rPr>
        <w:t xml:space="preserve"> CAD model of the counter on an inhaler – front, side, and bird’s eye view.</w:t>
      </w:r>
    </w:p>
    <w:p w14:paraId="01756B15" w14:textId="0FD9742D" w:rsidR="0053151C" w:rsidRPr="0068632C" w:rsidRDefault="124E265D" w:rsidP="2EC8EA5E">
      <w:r w:rsidRPr="1095328B">
        <w:rPr>
          <w:rFonts w:eastAsia="Calibri"/>
        </w:rPr>
        <w:t xml:space="preserve">3D Printed case CAD: </w:t>
      </w:r>
      <w:hyperlink r:id="rId16">
        <w:r w:rsidR="53D05551" w:rsidRPr="6ACA122E">
          <w:rPr>
            <w:rStyle w:val="Hyperlink"/>
            <w:rFonts w:eastAsia="Calibri"/>
          </w:rPr>
          <w:t>https://cad.onshape.com/documents/8a499796033188533e099d55/w/adf7a8520d7a87b5bd451792/e/a437b7ff1ce1cee1345235dd?renderMode=0&amp;uiState=642f4dec0ab09655f8d6a5b9</w:t>
        </w:r>
      </w:hyperlink>
      <w:r w:rsidR="53D05551" w:rsidRPr="6ACA122E">
        <w:rPr>
          <w:rFonts w:eastAsia="Calibri"/>
          <w:color w:val="000000" w:themeColor="text1"/>
        </w:rPr>
        <w:t xml:space="preserve"> </w:t>
      </w:r>
    </w:p>
    <w:p w14:paraId="66826B3A" w14:textId="75E63DD9" w:rsidR="0053151C" w:rsidRPr="0068632C" w:rsidRDefault="2410A2A2" w:rsidP="2EC8EA5E">
      <w:r w:rsidRPr="1095328B">
        <w:rPr>
          <w:rFonts w:eastAsia="Calibri"/>
        </w:rPr>
        <w:t xml:space="preserve">CAD of the inhaler counter attached to the inhaler: </w:t>
      </w:r>
      <w:hyperlink r:id="rId17">
        <w:r w:rsidR="53D05551" w:rsidRPr="1095328B">
          <w:rPr>
            <w:rStyle w:val="Hyperlink"/>
            <w:rFonts w:eastAsia="Calibri"/>
          </w:rPr>
          <w:t>https://cad.onshape.com/documents/7b21c56eded4eb05811d0dd9/w/42491a1a2af8003230763df1/e/c076f92898ddc23516b42c1d?renderMode=0&amp;uiState=642f4cd6c7e5cf3505ab3f34</w:t>
        </w:r>
      </w:hyperlink>
      <w:r w:rsidR="53D05551" w:rsidRPr="1095328B">
        <w:rPr>
          <w:rFonts w:eastAsia="Calibri"/>
          <w:color w:val="808080" w:themeColor="background1" w:themeShade="80"/>
        </w:rPr>
        <w:t xml:space="preserve"> </w:t>
      </w:r>
    </w:p>
    <w:p w14:paraId="38BB54C7" w14:textId="2AEECBE5" w:rsidR="0053151C" w:rsidRPr="0068632C" w:rsidRDefault="0053151C" w:rsidP="007C002F">
      <w:pPr>
        <w:jc w:val="center"/>
        <w:rPr>
          <w:rFonts w:cstheme="minorHAnsi"/>
        </w:rPr>
      </w:pPr>
    </w:p>
    <w:p w14:paraId="48ABE455" w14:textId="101A4DCA" w:rsidR="0053151C" w:rsidRPr="0068632C" w:rsidRDefault="00673BF9" w:rsidP="007C002F">
      <w:pPr>
        <w:jc w:val="center"/>
        <w:rPr>
          <w:rFonts w:eastAsia="Times New Roman"/>
          <w:i/>
        </w:rPr>
      </w:pPr>
      <w:r>
        <w:rPr>
          <w:rFonts w:eastAsia="Times New Roman"/>
          <w:i/>
        </w:rPr>
        <w:t xml:space="preserve">REF: </w:t>
      </w:r>
      <w:r w:rsidR="53D05551" w:rsidRPr="7B67D59E">
        <w:rPr>
          <w:rFonts w:eastAsia="Times New Roman"/>
          <w:i/>
        </w:rPr>
        <w:t xml:space="preserve">Figure </w:t>
      </w:r>
      <w:r>
        <w:rPr>
          <w:rFonts w:eastAsia="Times New Roman"/>
          <w:i/>
          <w:iCs/>
        </w:rPr>
        <w:fldChar w:fldCharType="begin"/>
      </w:r>
      <w:r>
        <w:rPr>
          <w:rFonts w:eastAsia="Times New Roman"/>
          <w:i/>
        </w:rPr>
        <w:instrText xml:space="preserve"> REF _Ref131729776 \r \h </w:instrText>
      </w:r>
      <w:r>
        <w:rPr>
          <w:rFonts w:eastAsia="Times New Roman"/>
          <w:i/>
          <w:iCs/>
        </w:rPr>
      </w:r>
      <w:r>
        <w:rPr>
          <w:rFonts w:eastAsia="Times New Roman"/>
          <w:i/>
          <w:iCs/>
        </w:rPr>
        <w:fldChar w:fldCharType="separate"/>
      </w:r>
      <w:r w:rsidR="007D5AB9">
        <w:rPr>
          <w:rFonts w:eastAsia="Times New Roman"/>
          <w:i/>
        </w:rPr>
        <w:t>3</w:t>
      </w:r>
      <w:r>
        <w:rPr>
          <w:rFonts w:eastAsia="Times New Roman"/>
          <w:i/>
          <w:iCs/>
        </w:rPr>
        <w:fldChar w:fldCharType="end"/>
      </w:r>
      <w:r w:rsidR="53D05551" w:rsidRPr="7B67D59E">
        <w:rPr>
          <w:rFonts w:eastAsia="Times New Roman"/>
          <w:i/>
        </w:rPr>
        <w:t>: Sketch/ diagram of the inhaler counter in multiple views and dimensions provided.</w:t>
      </w:r>
    </w:p>
    <w:p w14:paraId="7AD2CF27" w14:textId="3E94FC09" w:rsidR="7B67D59E" w:rsidRDefault="7B67D59E" w:rsidP="7B67D59E">
      <w:pPr>
        <w:rPr>
          <w:rFonts w:eastAsia="Times New Roman"/>
          <w:i/>
          <w:iCs/>
        </w:rPr>
      </w:pPr>
    </w:p>
    <w:p w14:paraId="06269DA7" w14:textId="18166826" w:rsidR="0053151C" w:rsidRPr="0068632C" w:rsidRDefault="53D05551" w:rsidP="4F77E1C2">
      <w:pPr>
        <w:rPr>
          <w:rFonts w:eastAsia="Times New Roman" w:cstheme="minorHAnsi"/>
        </w:rPr>
      </w:pPr>
      <w:r w:rsidRPr="0068632C">
        <w:rPr>
          <w:rFonts w:eastAsia="Times New Roman" w:cstheme="minorHAnsi"/>
        </w:rPr>
        <w:t>The electronic circuitry used in our inhaler counter consists of:</w:t>
      </w:r>
      <w:r w:rsidR="0053151C" w:rsidRPr="0068632C">
        <w:rPr>
          <w:rFonts w:cstheme="minorHAnsi"/>
        </w:rPr>
        <w:br/>
      </w:r>
      <w:r w:rsidRPr="0068632C">
        <w:rPr>
          <w:rFonts w:eastAsia="Times New Roman" w:cstheme="minorHAnsi"/>
        </w:rPr>
        <w:t xml:space="preserve"> </w:t>
      </w:r>
    </w:p>
    <w:p w14:paraId="189D184A" w14:textId="38752128" w:rsidR="0053151C" w:rsidRPr="0068632C" w:rsidRDefault="53D05551" w:rsidP="4F77E1C2">
      <w:pPr>
        <w:pStyle w:val="ListParagraph"/>
        <w:numPr>
          <w:ilvl w:val="0"/>
          <w:numId w:val="44"/>
        </w:numPr>
        <w:rPr>
          <w:rFonts w:eastAsia="Times New Roman" w:cstheme="minorHAnsi"/>
        </w:rPr>
      </w:pPr>
      <w:r w:rsidRPr="0068632C">
        <w:rPr>
          <w:rFonts w:eastAsia="Times New Roman" w:cstheme="minorHAnsi"/>
        </w:rPr>
        <w:t>Buttons: To connect a button to an Arduino, connect one leg of the button to a digital input pin on the Arduino and the other leg to ground. We also added a pull-up</w:t>
      </w:r>
      <w:r w:rsidR="00E512BD">
        <w:rPr>
          <w:rFonts w:eastAsia="Times New Roman" w:cstheme="minorHAnsi"/>
        </w:rPr>
        <w:t>/</w:t>
      </w:r>
      <w:r w:rsidRPr="0068632C">
        <w:rPr>
          <w:rFonts w:eastAsia="Times New Roman" w:cstheme="minorHAnsi"/>
        </w:rPr>
        <w:t xml:space="preserve">pull-down resistor to ensure a reliable input state. </w:t>
      </w:r>
    </w:p>
    <w:p w14:paraId="0CED9817" w14:textId="3CBA2A07" w:rsidR="0053151C" w:rsidRPr="0068632C" w:rsidRDefault="53D05551" w:rsidP="4F77E1C2">
      <w:pPr>
        <w:pStyle w:val="ListParagraph"/>
        <w:numPr>
          <w:ilvl w:val="0"/>
          <w:numId w:val="44"/>
        </w:numPr>
        <w:rPr>
          <w:rFonts w:eastAsia="Times New Roman" w:cstheme="minorHAnsi"/>
        </w:rPr>
      </w:pPr>
      <w:r w:rsidRPr="0068632C">
        <w:rPr>
          <w:rFonts w:eastAsia="Times New Roman" w:cstheme="minorHAnsi"/>
        </w:rPr>
        <w:t xml:space="preserve">Buzzer: To connect a buzzer to an Arduino, connect the positive leg of the buzzer to a digital output pin on the Arduino and the negative leg to ground. The use of the tone() function in the Arduino code is able to generate a specific frequency on the buzzer. </w:t>
      </w:r>
    </w:p>
    <w:p w14:paraId="1C612181" w14:textId="3C11F95A" w:rsidR="0053151C" w:rsidRPr="0068632C" w:rsidRDefault="53D05551" w:rsidP="2EC8EA5E">
      <w:pPr>
        <w:pStyle w:val="ListParagraph"/>
        <w:numPr>
          <w:ilvl w:val="0"/>
          <w:numId w:val="44"/>
        </w:numPr>
        <w:rPr>
          <w:rFonts w:eastAsia="Times New Roman"/>
        </w:rPr>
      </w:pPr>
      <w:r w:rsidRPr="37B027D3">
        <w:rPr>
          <w:rFonts w:eastAsia="Times New Roman"/>
        </w:rPr>
        <w:t>Speaker: To connect a speaker to an Arduino, we needed an amplifier circuit since the Arduino output pins can't drive a speaker directly. The amplifier chip we decided to build for this circuit is the LM386, which you can connect to the analog output pins of the Arduino. Then, we connected the speaker to the LM386 output pins.</w:t>
      </w:r>
    </w:p>
    <w:p w14:paraId="2B7EA42A" w14:textId="1515FD61" w:rsidR="37B027D3" w:rsidRDefault="1CE3EF41" w:rsidP="2B5E59A2">
      <w:pPr>
        <w:rPr>
          <w:rFonts w:eastAsiaTheme="minorEastAsia"/>
          <w:color w:val="000000" w:themeColor="text1"/>
        </w:rPr>
      </w:pPr>
      <w:r w:rsidRPr="1B6DDD4C">
        <w:rPr>
          <w:rFonts w:eastAsiaTheme="minorEastAsia"/>
          <w:color w:val="000000" w:themeColor="text1"/>
        </w:rPr>
        <w:t>All of which was connected on a protoboard instead of a breadboard which comes with several advantages:</w:t>
      </w:r>
    </w:p>
    <w:p w14:paraId="003B40C2" w14:textId="3E38AC07" w:rsidR="1CE3EF41" w:rsidRDefault="1CE3EF41" w:rsidP="78EAAC11">
      <w:pPr>
        <w:rPr>
          <w:rFonts w:eastAsiaTheme="minorEastAsia"/>
          <w:color w:val="000000" w:themeColor="text1"/>
        </w:rPr>
      </w:pPr>
      <w:r w:rsidRPr="1B6DDD4C">
        <w:rPr>
          <w:rFonts w:eastAsiaTheme="minorEastAsia"/>
          <w:color w:val="000000" w:themeColor="text1"/>
        </w:rPr>
        <w:t>A thin protoboard, also known as a low-profile protoboard, is a type of breadboard that is thinner than a standard breadboard. Thin protoboards are useful for a variety of reasons:</w:t>
      </w:r>
    </w:p>
    <w:p w14:paraId="7769706C" w14:textId="2F4FAE12" w:rsidR="1CE3EF41" w:rsidRDefault="1CE3EF41" w:rsidP="78EAAC11">
      <w:pPr>
        <w:pStyle w:val="ListParagraph"/>
        <w:rPr>
          <w:rFonts w:eastAsiaTheme="minorEastAsia"/>
          <w:color w:val="000000" w:themeColor="text1"/>
        </w:rPr>
      </w:pPr>
      <w:r w:rsidRPr="1B6DDD4C">
        <w:rPr>
          <w:rFonts w:eastAsiaTheme="minorEastAsia"/>
          <w:color w:val="000000" w:themeColor="text1"/>
        </w:rPr>
        <w:t xml:space="preserve">Space-saving: Thin protoboards take up less space than standard breadboards, which makes them ideal for small electronic projects where space is at a premium. </w:t>
      </w:r>
      <w:r w:rsidR="268A1E36" w:rsidRPr="02F5A1F1">
        <w:rPr>
          <w:rFonts w:eastAsiaTheme="minorEastAsia"/>
          <w:color w:val="000000" w:themeColor="text1"/>
        </w:rPr>
        <w:t xml:space="preserve">Allow wires to connect </w:t>
      </w:r>
      <w:r w:rsidR="268A1E36" w:rsidRPr="7A96EDFB">
        <w:rPr>
          <w:rFonts w:eastAsiaTheme="minorEastAsia"/>
          <w:color w:val="000000" w:themeColor="text1"/>
        </w:rPr>
        <w:t xml:space="preserve">above and below the </w:t>
      </w:r>
      <w:r w:rsidR="268A1E36" w:rsidRPr="35147E81">
        <w:rPr>
          <w:rFonts w:eastAsiaTheme="minorEastAsia"/>
          <w:color w:val="000000" w:themeColor="text1"/>
        </w:rPr>
        <w:t xml:space="preserve">protoboard which </w:t>
      </w:r>
      <w:r w:rsidR="268A1E36" w:rsidRPr="55543693">
        <w:rPr>
          <w:rFonts w:eastAsiaTheme="minorEastAsia"/>
          <w:color w:val="000000" w:themeColor="text1"/>
        </w:rPr>
        <w:t xml:space="preserve">can save </w:t>
      </w:r>
      <w:r w:rsidR="268A1E36" w:rsidRPr="4454686B">
        <w:rPr>
          <w:rFonts w:eastAsiaTheme="minorEastAsia"/>
          <w:color w:val="000000" w:themeColor="text1"/>
        </w:rPr>
        <w:t>lots of extra space on the breadboard if wires are connected neatly.</w:t>
      </w:r>
    </w:p>
    <w:p w14:paraId="0445CCC5" w14:textId="27050023" w:rsidR="1CE3EF41" w:rsidRDefault="1CE3EF41" w:rsidP="78EAAC11">
      <w:pPr>
        <w:pStyle w:val="ListParagraph"/>
        <w:rPr>
          <w:rFonts w:eastAsiaTheme="minorEastAsia"/>
          <w:color w:val="000000" w:themeColor="text1"/>
        </w:rPr>
      </w:pPr>
      <w:r w:rsidRPr="1B6DDD4C">
        <w:rPr>
          <w:rFonts w:eastAsiaTheme="minorEastAsia"/>
          <w:color w:val="000000" w:themeColor="text1"/>
        </w:rPr>
        <w:t xml:space="preserve">Portable: Due to their compact size and light weight, thin protoboards are highly portable, making them ideal for use in the field or for mobile projects. </w:t>
      </w:r>
    </w:p>
    <w:p w14:paraId="586A2B66" w14:textId="56F5512E" w:rsidR="1CE3EF41" w:rsidRDefault="1CE3EF41" w:rsidP="78EAAC11">
      <w:pPr>
        <w:pStyle w:val="ListParagraph"/>
        <w:rPr>
          <w:rFonts w:eastAsiaTheme="minorEastAsia"/>
          <w:color w:val="000000" w:themeColor="text1"/>
        </w:rPr>
      </w:pPr>
      <w:r w:rsidRPr="1B6DDD4C">
        <w:rPr>
          <w:rFonts w:eastAsiaTheme="minorEastAsia"/>
          <w:color w:val="000000" w:themeColor="text1"/>
        </w:rPr>
        <w:t>Easier to handle: Thin protoboards are easier to handle and manipulate than standard breadboards, which can be bulky and difficult to work with. This can be particularly useful when working with delicate or small electronic components.</w:t>
      </w:r>
    </w:p>
    <w:p w14:paraId="2C75EB2E" w14:textId="438EBDB9" w:rsidR="1CE3EF41" w:rsidRDefault="1CE3EF41" w:rsidP="78EAAC11">
      <w:pPr>
        <w:pStyle w:val="ListParagraph"/>
        <w:rPr>
          <w:rFonts w:eastAsiaTheme="minorEastAsia"/>
          <w:color w:val="000000" w:themeColor="text1"/>
        </w:rPr>
      </w:pPr>
      <w:r w:rsidRPr="1B6DDD4C">
        <w:rPr>
          <w:rFonts w:eastAsiaTheme="minorEastAsia"/>
          <w:color w:val="000000" w:themeColor="text1"/>
        </w:rPr>
        <w:t>Better signal integrity: Because thin protoboards have shorter and more direct connections between the components, they can provide better signal integrity, which is important for many electronic applications. This can be especially important when working with high-frequency or sensitive electronic circuits.</w:t>
      </w:r>
    </w:p>
    <w:p w14:paraId="56BF769C" w14:textId="441DFA3D" w:rsidR="200D52DE" w:rsidRDefault="00C060F6">
      <w:pPr>
        <w:rPr>
          <w:rFonts w:eastAsiaTheme="minorEastAsia"/>
          <w:color w:val="000000" w:themeColor="text1"/>
        </w:rPr>
      </w:pPr>
      <w:r>
        <w:rPr>
          <w:rFonts w:eastAsiaTheme="minorEastAsia"/>
          <w:color w:val="000000" w:themeColor="text1"/>
        </w:rPr>
        <w:t xml:space="preserve">The main source of power which perform all the circuit functions was an Arduino Nano. </w:t>
      </w:r>
      <w:r w:rsidR="200D52DE" w:rsidRPr="0436158D">
        <w:rPr>
          <w:rFonts w:eastAsiaTheme="minorEastAsia"/>
          <w:color w:val="000000" w:themeColor="text1"/>
        </w:rPr>
        <w:t xml:space="preserve">The Arduino Nano is a compact and versatile microcontroller board </w:t>
      </w:r>
      <w:r w:rsidR="200D52DE" w:rsidRPr="11F1910B">
        <w:rPr>
          <w:rFonts w:eastAsiaTheme="minorEastAsia"/>
          <w:color w:val="000000" w:themeColor="text1"/>
        </w:rPr>
        <w:t>which</w:t>
      </w:r>
      <w:r w:rsidR="200D52DE" w:rsidRPr="0436158D">
        <w:rPr>
          <w:rFonts w:eastAsiaTheme="minorEastAsia"/>
          <w:color w:val="000000" w:themeColor="text1"/>
        </w:rPr>
        <w:t xml:space="preserve"> is </w:t>
      </w:r>
      <w:r w:rsidR="200D52DE" w:rsidRPr="11F1910B">
        <w:rPr>
          <w:rFonts w:eastAsiaTheme="minorEastAsia"/>
          <w:color w:val="000000" w:themeColor="text1"/>
        </w:rPr>
        <w:t>very</w:t>
      </w:r>
      <w:r w:rsidR="200D52DE" w:rsidRPr="27052E22">
        <w:rPr>
          <w:rFonts w:eastAsiaTheme="minorEastAsia"/>
          <w:color w:val="000000" w:themeColor="text1"/>
        </w:rPr>
        <w:t xml:space="preserve"> effective for a </w:t>
      </w:r>
      <w:r w:rsidR="200D52DE" w:rsidRPr="1C6C8222">
        <w:rPr>
          <w:rFonts w:eastAsiaTheme="minorEastAsia"/>
          <w:color w:val="000000" w:themeColor="text1"/>
        </w:rPr>
        <w:t xml:space="preserve">small device such as an </w:t>
      </w:r>
      <w:r w:rsidR="200D52DE" w:rsidRPr="389F5BB1">
        <w:rPr>
          <w:rFonts w:eastAsiaTheme="minorEastAsia"/>
          <w:color w:val="000000" w:themeColor="text1"/>
        </w:rPr>
        <w:t>inhaler counter</w:t>
      </w:r>
      <w:r w:rsidR="200D52DE" w:rsidRPr="69C3B7B3">
        <w:rPr>
          <w:rFonts w:eastAsiaTheme="minorEastAsia"/>
          <w:color w:val="000000" w:themeColor="text1"/>
        </w:rPr>
        <w:t xml:space="preserve">, and </w:t>
      </w:r>
      <w:r w:rsidR="200D52DE" w:rsidRPr="564269E0">
        <w:rPr>
          <w:rFonts w:eastAsiaTheme="minorEastAsia"/>
          <w:color w:val="000000" w:themeColor="text1"/>
        </w:rPr>
        <w:t>provides many other notable characteristics:</w:t>
      </w:r>
    </w:p>
    <w:p w14:paraId="4FD0F07F" w14:textId="3A4BF85B" w:rsidR="200D52DE" w:rsidRDefault="200D52DE" w:rsidP="6E95F9E6">
      <w:pPr>
        <w:pStyle w:val="ListParagraph"/>
        <w:numPr>
          <w:ilvl w:val="0"/>
          <w:numId w:val="45"/>
        </w:numPr>
        <w:rPr>
          <w:rFonts w:eastAsiaTheme="minorEastAsia"/>
          <w:color w:val="000000" w:themeColor="text1"/>
        </w:rPr>
      </w:pPr>
      <w:r w:rsidRPr="0436158D">
        <w:rPr>
          <w:rFonts w:eastAsiaTheme="minorEastAsia"/>
          <w:color w:val="000000" w:themeColor="text1"/>
        </w:rPr>
        <w:t>Small size: The Arduino Nano is very small and compact, which makes it easy to integrate into small electronic projects or embedded systems. It's also very light, which makes it ideal for mobile applications.</w:t>
      </w:r>
    </w:p>
    <w:p w14:paraId="6B8EF325" w14:textId="0303FD3D" w:rsidR="200D52DE" w:rsidRDefault="200D52DE" w:rsidP="492E9729">
      <w:pPr>
        <w:pStyle w:val="ListParagraph"/>
        <w:numPr>
          <w:ilvl w:val="0"/>
          <w:numId w:val="46"/>
        </w:numPr>
        <w:rPr>
          <w:rFonts w:eastAsiaTheme="minorEastAsia"/>
          <w:color w:val="000000" w:themeColor="text1"/>
        </w:rPr>
      </w:pPr>
      <w:r w:rsidRPr="0436158D">
        <w:rPr>
          <w:rFonts w:eastAsiaTheme="minorEastAsia"/>
          <w:color w:val="000000" w:themeColor="text1"/>
        </w:rPr>
        <w:t>Low cost: The Arduino Nano is relatively inexpensive compared to other microcontroller boards, which makes it an affordable option for a tight budget.</w:t>
      </w:r>
    </w:p>
    <w:p w14:paraId="5DD99E10" w14:textId="1B10ED5F" w:rsidR="200D52DE" w:rsidRDefault="200D52DE" w:rsidP="134EC371">
      <w:pPr>
        <w:pStyle w:val="ListParagraph"/>
        <w:numPr>
          <w:ilvl w:val="0"/>
          <w:numId w:val="47"/>
        </w:numPr>
        <w:rPr>
          <w:rFonts w:eastAsiaTheme="minorEastAsia"/>
          <w:color w:val="000000" w:themeColor="text1"/>
        </w:rPr>
      </w:pPr>
      <w:r w:rsidRPr="0436158D">
        <w:rPr>
          <w:rFonts w:eastAsiaTheme="minorEastAsia"/>
          <w:color w:val="000000" w:themeColor="text1"/>
        </w:rPr>
        <w:t>Easy to use: The Arduino Nano is very easy to use, even for beginners. The board comes with built-in USB support, which means you can connect it to your computer and start programming right away.</w:t>
      </w:r>
    </w:p>
    <w:p w14:paraId="188EB456" w14:textId="6D1F07BD" w:rsidR="200D52DE" w:rsidRDefault="200D52DE" w:rsidP="44731F73">
      <w:pPr>
        <w:pStyle w:val="ListParagraph"/>
        <w:numPr>
          <w:ilvl w:val="0"/>
          <w:numId w:val="48"/>
        </w:numPr>
        <w:rPr>
          <w:rFonts w:eastAsiaTheme="minorEastAsia"/>
          <w:color w:val="000000" w:themeColor="text1"/>
        </w:rPr>
      </w:pPr>
      <w:r w:rsidRPr="0436158D">
        <w:rPr>
          <w:rFonts w:eastAsiaTheme="minorEastAsia"/>
          <w:color w:val="000000" w:themeColor="text1"/>
        </w:rPr>
        <w:t xml:space="preserve">Versatility: The Arduino Nano is a very versatile microcontroller board, and it can be used for a wide range of applications. </w:t>
      </w:r>
      <w:r w:rsidRPr="0CC2F5F4">
        <w:rPr>
          <w:rFonts w:eastAsiaTheme="minorEastAsia"/>
          <w:color w:val="000000" w:themeColor="text1"/>
        </w:rPr>
        <w:t>It has many</w:t>
      </w:r>
      <w:r w:rsidRPr="0436158D">
        <w:rPr>
          <w:rFonts w:eastAsiaTheme="minorEastAsia"/>
          <w:color w:val="000000" w:themeColor="text1"/>
        </w:rPr>
        <w:t xml:space="preserve"> input/output pins, which means you can connect a wide range of sensors, </w:t>
      </w:r>
      <w:r w:rsidR="79B92B3C" w:rsidRPr="0B5E6DD5">
        <w:rPr>
          <w:rFonts w:eastAsiaTheme="minorEastAsia"/>
          <w:color w:val="000000" w:themeColor="text1"/>
        </w:rPr>
        <w:t xml:space="preserve">speakers, </w:t>
      </w:r>
      <w:r w:rsidRPr="0B5E6DD5">
        <w:rPr>
          <w:rFonts w:eastAsiaTheme="minorEastAsia"/>
          <w:color w:val="000000" w:themeColor="text1"/>
        </w:rPr>
        <w:t xml:space="preserve">buzzers, </w:t>
      </w:r>
      <w:r w:rsidRPr="56F7F37F">
        <w:rPr>
          <w:rFonts w:eastAsiaTheme="minorEastAsia"/>
          <w:color w:val="000000" w:themeColor="text1"/>
        </w:rPr>
        <w:t>etc.</w:t>
      </w:r>
    </w:p>
    <w:p w14:paraId="21455768" w14:textId="563B045F" w:rsidR="4B81EA62" w:rsidRDefault="200D52DE" w:rsidP="00FC019B">
      <w:pPr>
        <w:pStyle w:val="ListParagraph"/>
        <w:numPr>
          <w:ilvl w:val="0"/>
          <w:numId w:val="48"/>
        </w:numPr>
        <w:rPr>
          <w:rFonts w:eastAsiaTheme="minorEastAsia"/>
          <w:color w:val="000000" w:themeColor="text1"/>
        </w:rPr>
      </w:pPr>
      <w:r w:rsidRPr="0436158D">
        <w:rPr>
          <w:rFonts w:eastAsiaTheme="minorEastAsia"/>
          <w:color w:val="000000" w:themeColor="text1"/>
        </w:rPr>
        <w:t>Compatibility: The Arduino Nano is fully compatible with the Arduino IDE, which means you can use the same programming environment and libraries that you're already familiar with.</w:t>
      </w:r>
    </w:p>
    <w:p w14:paraId="38088039" w14:textId="5C028323" w:rsidR="0053151C" w:rsidRDefault="1CE3EF41" w:rsidP="007262CD">
      <w:pPr>
        <w:jc w:val="center"/>
        <w:rPr>
          <w:rFonts w:eastAsia="Times New Roman"/>
          <w:i/>
        </w:rPr>
      </w:pPr>
      <w:r>
        <w:br/>
      </w:r>
      <w:r w:rsidR="00673BF9">
        <w:rPr>
          <w:rFonts w:eastAsia="Times New Roman"/>
          <w:i/>
        </w:rPr>
        <w:t xml:space="preserve">REF: </w:t>
      </w:r>
      <w:r w:rsidR="53D05551" w:rsidRPr="62E67335">
        <w:rPr>
          <w:rFonts w:eastAsia="Times New Roman"/>
          <w:i/>
        </w:rPr>
        <w:t xml:space="preserve">Figure </w:t>
      </w:r>
      <w:r w:rsidR="00673BF9">
        <w:rPr>
          <w:rFonts w:eastAsia="Times New Roman"/>
          <w:i/>
          <w:iCs/>
        </w:rPr>
        <w:fldChar w:fldCharType="begin"/>
      </w:r>
      <w:r w:rsidR="00673BF9">
        <w:rPr>
          <w:rFonts w:eastAsia="Times New Roman"/>
          <w:i/>
        </w:rPr>
        <w:instrText xml:space="preserve"> REF _Ref131729833 \r \h </w:instrText>
      </w:r>
      <w:r w:rsidR="00673BF9">
        <w:rPr>
          <w:rFonts w:eastAsia="Times New Roman"/>
          <w:i/>
          <w:iCs/>
        </w:rPr>
      </w:r>
      <w:r w:rsidR="00673BF9">
        <w:rPr>
          <w:rFonts w:eastAsia="Times New Roman"/>
          <w:i/>
          <w:iCs/>
        </w:rPr>
        <w:fldChar w:fldCharType="separate"/>
      </w:r>
      <w:r w:rsidR="007D5AB9">
        <w:rPr>
          <w:rFonts w:eastAsia="Times New Roman"/>
          <w:i/>
        </w:rPr>
        <w:t>4</w:t>
      </w:r>
      <w:r w:rsidR="00673BF9">
        <w:rPr>
          <w:rFonts w:eastAsia="Times New Roman"/>
          <w:i/>
          <w:iCs/>
        </w:rPr>
        <w:fldChar w:fldCharType="end"/>
      </w:r>
      <w:r w:rsidR="53D05551" w:rsidRPr="62E67335">
        <w:rPr>
          <w:rFonts w:eastAsia="Times New Roman"/>
          <w:i/>
        </w:rPr>
        <w:t xml:space="preserve">: </w:t>
      </w:r>
      <w:r w:rsidR="00290580" w:rsidRPr="62E67335">
        <w:rPr>
          <w:rFonts w:eastAsia="Times New Roman"/>
          <w:i/>
        </w:rPr>
        <w:t>V</w:t>
      </w:r>
      <w:r w:rsidR="53D05551" w:rsidRPr="62E67335">
        <w:rPr>
          <w:rFonts w:eastAsia="Times New Roman"/>
          <w:i/>
        </w:rPr>
        <w:t>isual layout of the circuitry used on the protoboard of our inhaler counter</w:t>
      </w:r>
    </w:p>
    <w:p w14:paraId="3E81CDB5" w14:textId="795ACEC2" w:rsidR="00FC019B" w:rsidRPr="0068632C" w:rsidRDefault="001541B4" w:rsidP="00FC019B">
      <w:r>
        <w:t>Amplifier Component for the Speaker:</w:t>
      </w:r>
    </w:p>
    <w:p w14:paraId="752D5FB3" w14:textId="13EC988E" w:rsidR="0053151C" w:rsidRPr="0068632C" w:rsidRDefault="53D05551" w:rsidP="2EC8EA5E">
      <w:r w:rsidRPr="4F115B19">
        <w:rPr>
          <w:rFonts w:eastAsia="Times New Roman"/>
        </w:rPr>
        <w:t>The LM386 is a low voltage audio power amplifier designed for use in low power applications. To connect it to a circuit, the first we connected the input to an audio source, which would be the Arduino nano. The next step is to connect the output to the 5V speaker. The LM386 requires a power source, which could either be a battery or a power supply, in our case it was a power bank. We utilized a voltage regulator to regulate the voltage supplied to the chip</w:t>
      </w:r>
      <w:r w:rsidR="65106706" w:rsidRPr="4F115B19">
        <w:rPr>
          <w:rFonts w:eastAsia="Times New Roman"/>
        </w:rPr>
        <w:t xml:space="preserve"> </w:t>
      </w:r>
      <w:r w:rsidR="65106706" w:rsidRPr="2B7A4E23">
        <w:rPr>
          <w:rFonts w:eastAsia="Times New Roman"/>
        </w:rPr>
        <w:t>(transistor</w:t>
      </w:r>
      <w:r w:rsidR="65106706" w:rsidRPr="4A55E363">
        <w:rPr>
          <w:rFonts w:eastAsia="Times New Roman"/>
        </w:rPr>
        <w:t>)</w:t>
      </w:r>
      <w:r w:rsidR="0968ACB3" w:rsidRPr="4A55E363">
        <w:rPr>
          <w:rFonts w:eastAsia="Times New Roman"/>
        </w:rPr>
        <w:t>.</w:t>
      </w:r>
      <w:r w:rsidRPr="4F115B19">
        <w:rPr>
          <w:rFonts w:eastAsia="Times New Roman"/>
        </w:rPr>
        <w:t xml:space="preserve"> A capacitor can be connected between the power supply and ground to filter out noise. We used a potentiometer to adjust the volume of the output. A resistor can be connected to the gain pin to adjust the gain of the amplifier. </w:t>
      </w:r>
    </w:p>
    <w:p w14:paraId="2DCECD70" w14:textId="3893E63C" w:rsidR="0053151C" w:rsidRPr="007262CD" w:rsidRDefault="53D05551" w:rsidP="007262CD">
      <w:r w:rsidRPr="71A46664">
        <w:rPr>
          <w:rFonts w:eastAsia="Times New Roman"/>
        </w:rPr>
        <w:t xml:space="preserve">To build a circuit with the LM386 chip, first we connected the input to a coupling capacitor </w:t>
      </w:r>
      <w:r w:rsidR="6630C42D" w:rsidRPr="6F0EACED">
        <w:rPr>
          <w:rFonts w:eastAsia="Times New Roman"/>
        </w:rPr>
        <w:t>/</w:t>
      </w:r>
      <w:r w:rsidR="6630C42D" w:rsidRPr="7964F2AF">
        <w:rPr>
          <w:rFonts w:eastAsia="Times New Roman"/>
        </w:rPr>
        <w:t xml:space="preserve"> </w:t>
      </w:r>
      <w:r w:rsidR="6630C42D" w:rsidRPr="3B061F68">
        <w:rPr>
          <w:rFonts w:eastAsia="Times New Roman"/>
        </w:rPr>
        <w:t>transistor</w:t>
      </w:r>
      <w:r w:rsidR="57B94A6A" w:rsidRPr="3B061F68">
        <w:rPr>
          <w:rFonts w:eastAsia="Times New Roman"/>
        </w:rPr>
        <w:t xml:space="preserve"> </w:t>
      </w:r>
      <w:r w:rsidR="0968ACB3" w:rsidRPr="3B061F68">
        <w:rPr>
          <w:rFonts w:eastAsia="Times New Roman"/>
        </w:rPr>
        <w:t xml:space="preserve">and </w:t>
      </w:r>
      <w:r w:rsidR="0968ACB3" w:rsidRPr="011BFDDE">
        <w:rPr>
          <w:rFonts w:eastAsia="Times New Roman"/>
        </w:rPr>
        <w:t>a</w:t>
      </w:r>
      <w:r w:rsidRPr="71A46664">
        <w:rPr>
          <w:rFonts w:eastAsia="Times New Roman"/>
        </w:rPr>
        <w:t xml:space="preserve"> </w:t>
      </w:r>
      <w:r w:rsidR="315E4191" w:rsidRPr="0B8FFE89">
        <w:rPr>
          <w:rFonts w:eastAsia="Times New Roman"/>
        </w:rPr>
        <w:t>p</w:t>
      </w:r>
      <w:r w:rsidR="0968ACB3" w:rsidRPr="0B8FFE89">
        <w:rPr>
          <w:rFonts w:eastAsia="Times New Roman"/>
        </w:rPr>
        <w:t>otentiometer</w:t>
      </w:r>
      <w:r w:rsidRPr="71A46664">
        <w:rPr>
          <w:rFonts w:eastAsia="Times New Roman"/>
        </w:rPr>
        <w:t xml:space="preserve"> for volume control</w:t>
      </w:r>
      <w:r w:rsidR="0968ACB3" w:rsidRPr="4A55E363">
        <w:rPr>
          <w:rFonts w:eastAsia="Times New Roman"/>
        </w:rPr>
        <w:t>.</w:t>
      </w:r>
      <w:r w:rsidRPr="71A46664">
        <w:rPr>
          <w:rFonts w:eastAsia="Times New Roman"/>
        </w:rPr>
        <w:t xml:space="preserve"> Then connect the gain pin to a resistor and capacitor to set the gain of the amplifier. Connect the output pin to a coupling capacitor and then to a speaker or headphones. Finally, connect the power supply to the V+ and V- pins, with a capacitor between the V+ and ground to filter out noise. A bypass capacitor was also added between the V+ and V- pins to improve stability.</w:t>
      </w:r>
    </w:p>
    <w:p w14:paraId="7583415D" w14:textId="784D713A" w:rsidR="0053151C" w:rsidRPr="0068632C" w:rsidRDefault="53D05551" w:rsidP="005270E7">
      <w:pPr>
        <w:jc w:val="center"/>
      </w:pPr>
      <w:r w:rsidRPr="21337DCB">
        <w:rPr>
          <w:rFonts w:eastAsia="Times New Roman"/>
          <w:i/>
        </w:rPr>
        <w:t xml:space="preserve">Figure </w:t>
      </w:r>
      <w:r w:rsidR="00673BF9">
        <w:rPr>
          <w:rFonts w:eastAsia="Times New Roman"/>
          <w:i/>
        </w:rPr>
        <w:fldChar w:fldCharType="begin"/>
      </w:r>
      <w:r w:rsidR="00673BF9">
        <w:rPr>
          <w:rFonts w:eastAsia="Times New Roman"/>
          <w:i/>
        </w:rPr>
        <w:instrText xml:space="preserve"> REF _Ref131729916 \r \h </w:instrText>
      </w:r>
      <w:r w:rsidR="00673BF9">
        <w:rPr>
          <w:rFonts w:eastAsia="Times New Roman"/>
          <w:i/>
        </w:rPr>
      </w:r>
      <w:r w:rsidR="00673BF9">
        <w:rPr>
          <w:rFonts w:eastAsia="Times New Roman"/>
          <w:i/>
        </w:rPr>
        <w:fldChar w:fldCharType="separate"/>
      </w:r>
      <w:r w:rsidR="007D5AB9">
        <w:rPr>
          <w:rFonts w:eastAsia="Times New Roman"/>
          <w:i/>
        </w:rPr>
        <w:t>5</w:t>
      </w:r>
      <w:r w:rsidR="00673BF9">
        <w:rPr>
          <w:rFonts w:eastAsia="Times New Roman"/>
          <w:i/>
        </w:rPr>
        <w:fldChar w:fldCharType="end"/>
      </w:r>
      <w:r w:rsidRPr="21337DCB">
        <w:rPr>
          <w:rFonts w:eastAsia="Times New Roman"/>
          <w:i/>
        </w:rPr>
        <w:t>: Circuit Diagram of the LM386</w:t>
      </w:r>
    </w:p>
    <w:p w14:paraId="7DFDEDD7" w14:textId="269AE08D" w:rsidR="0053151C" w:rsidRPr="0068632C" w:rsidRDefault="139C0E34" w:rsidP="2EC8EA5E">
      <w:r w:rsidRPr="35386088">
        <w:rPr>
          <w:rFonts w:eastAsia="Times New Roman"/>
          <w:i/>
        </w:rPr>
        <w:t xml:space="preserve">Audio Power </w:t>
      </w:r>
      <w:r w:rsidR="62E29417" w:rsidRPr="35386088">
        <w:rPr>
          <w:rFonts w:eastAsia="Times New Roman"/>
          <w:i/>
          <w:iCs/>
        </w:rPr>
        <w:t>amplifies</w:t>
      </w:r>
      <w:r w:rsidRPr="35386088">
        <w:rPr>
          <w:rFonts w:eastAsia="Times New Roman"/>
          <w:i/>
        </w:rPr>
        <w:t xml:space="preserve"> with LM386</w:t>
      </w:r>
      <w:r w:rsidR="62E29417" w:rsidRPr="35386088">
        <w:rPr>
          <w:rFonts w:eastAsia="Times New Roman"/>
          <w:i/>
          <w:iCs/>
        </w:rPr>
        <w:t xml:space="preserve">: </w:t>
      </w:r>
      <w:hyperlink r:id="rId18">
        <w:r w:rsidR="53D05551" w:rsidRPr="21337DCB">
          <w:rPr>
            <w:rStyle w:val="Hyperlink"/>
            <w:rFonts w:eastAsia="Times New Roman"/>
            <w:i/>
          </w:rPr>
          <w:t>https://www.hobby-hour.com/electronics/lm386-power-audio.php</w:t>
        </w:r>
      </w:hyperlink>
    </w:p>
    <w:p w14:paraId="29D97242" w14:textId="7C57E822" w:rsidR="0053151C" w:rsidRPr="0068632C" w:rsidRDefault="2C999DE3" w:rsidP="56560D2F">
      <w:r w:rsidRPr="563032EA">
        <w:rPr>
          <w:rFonts w:eastAsia="Times New Roman"/>
          <w:i/>
          <w:iCs/>
        </w:rPr>
        <w:t xml:space="preserve">How </w:t>
      </w:r>
      <w:r w:rsidRPr="3E988577">
        <w:rPr>
          <w:rFonts w:eastAsia="Times New Roman"/>
          <w:i/>
          <w:iCs/>
        </w:rPr>
        <w:t xml:space="preserve">to </w:t>
      </w:r>
      <w:r w:rsidRPr="40BE43B6">
        <w:rPr>
          <w:rFonts w:eastAsia="Times New Roman"/>
          <w:i/>
          <w:iCs/>
        </w:rPr>
        <w:t>connect</w:t>
      </w:r>
      <w:r w:rsidRPr="56C11134">
        <w:rPr>
          <w:rFonts w:eastAsia="Times New Roman"/>
          <w:i/>
          <w:iCs/>
        </w:rPr>
        <w:t xml:space="preserve"> a </w:t>
      </w:r>
      <w:r w:rsidRPr="551566C2">
        <w:rPr>
          <w:rFonts w:eastAsia="Times New Roman"/>
          <w:i/>
          <w:iCs/>
        </w:rPr>
        <w:t xml:space="preserve">lm386 Audio </w:t>
      </w:r>
      <w:r w:rsidRPr="45977655">
        <w:rPr>
          <w:rFonts w:eastAsia="Times New Roman"/>
          <w:i/>
          <w:iCs/>
        </w:rPr>
        <w:t xml:space="preserve">amplifier chip to </w:t>
      </w:r>
      <w:r w:rsidRPr="404B2055">
        <w:rPr>
          <w:rFonts w:eastAsia="Times New Roman"/>
          <w:i/>
          <w:iCs/>
        </w:rPr>
        <w:t>a circuit</w:t>
      </w:r>
      <w:r w:rsidRPr="3667FDF4">
        <w:rPr>
          <w:rFonts w:eastAsia="Times New Roman"/>
          <w:i/>
          <w:iCs/>
        </w:rPr>
        <w:t xml:space="preserve">: </w:t>
      </w:r>
      <w:hyperlink r:id="rId19">
        <w:r w:rsidR="53D05551" w:rsidRPr="563032EA">
          <w:rPr>
            <w:rStyle w:val="Hyperlink"/>
            <w:rFonts w:eastAsia="Times New Roman"/>
            <w:i/>
          </w:rPr>
          <w:t>http://www.learningaboutelectronics.com/Articles/How-to-connect-a-LM386-audio-amplifier-chip</w:t>
        </w:r>
      </w:hyperlink>
    </w:p>
    <w:p w14:paraId="4E0C686F" w14:textId="36CB6E83" w:rsidR="0053151C" w:rsidRPr="0068632C" w:rsidRDefault="0CDDFBDB" w:rsidP="5204CF35">
      <w:r w:rsidRPr="60AC52F1">
        <w:rPr>
          <w:rFonts w:eastAsia="Times New Roman"/>
        </w:rPr>
        <w:t xml:space="preserve">Purchase </w:t>
      </w:r>
      <w:r w:rsidRPr="31F01B6C">
        <w:rPr>
          <w:rFonts w:eastAsia="Times New Roman"/>
        </w:rPr>
        <w:t xml:space="preserve">site for </w:t>
      </w:r>
      <w:r w:rsidRPr="6B09891F">
        <w:rPr>
          <w:rFonts w:eastAsia="Times New Roman"/>
        </w:rPr>
        <w:t>LM386</w:t>
      </w:r>
      <w:r w:rsidRPr="44CC5129">
        <w:rPr>
          <w:rFonts w:eastAsia="Times New Roman"/>
        </w:rPr>
        <w:t xml:space="preserve">: </w:t>
      </w:r>
      <w:hyperlink r:id="rId20">
        <w:r w:rsidRPr="44CC5129">
          <w:rPr>
            <w:rStyle w:val="Hyperlink"/>
            <w:rFonts w:eastAsia="Times New Roman"/>
          </w:rPr>
          <w:t>https://www.aliexpress.com/item/1005003424783772.html</w:t>
        </w:r>
      </w:hyperlink>
    </w:p>
    <w:p w14:paraId="4521419F" w14:textId="7A9ED155" w:rsidR="0053151C" w:rsidRPr="0068632C" w:rsidRDefault="32956DB4" w:rsidP="6749296F">
      <w:r w:rsidRPr="5C5B14F7">
        <w:rPr>
          <w:rFonts w:eastAsia="Times New Roman"/>
        </w:rPr>
        <w:t xml:space="preserve">Purchase </w:t>
      </w:r>
      <w:r w:rsidRPr="0D133E05">
        <w:rPr>
          <w:rFonts w:eastAsia="Times New Roman"/>
        </w:rPr>
        <w:t xml:space="preserve">site for </w:t>
      </w:r>
      <w:r w:rsidRPr="6749296F">
        <w:rPr>
          <w:rFonts w:eastAsia="Times New Roman"/>
        </w:rPr>
        <w:t xml:space="preserve">potentiometer: </w:t>
      </w:r>
      <w:hyperlink r:id="rId21">
        <w:r w:rsidRPr="6749296F">
          <w:rPr>
            <w:rStyle w:val="Hyperlink"/>
            <w:rFonts w:eastAsia="Times New Roman"/>
          </w:rPr>
          <w:t>https://www.amazon.ca/1k-100k-Single-Linear-Potentiometers-Resistor/dp/B07WQFS5WP/ref=sr_1_5?hvadid=229920015540&amp;hvdev=c&amp;hvlocphy=9001074&amp;hvnetw=g&amp;hvqmt=e&amp;hvrand=10856901487196046109&amp;hvtargid=kwd-301053809210&amp;hydadcr=1501_10286980&amp;keywords=potentiometers&amp;qid=1680848648&amp;sr=8-5</w:t>
        </w:r>
      </w:hyperlink>
    </w:p>
    <w:p w14:paraId="0717C573" w14:textId="37A94B5F" w:rsidR="0053151C" w:rsidRPr="0068632C" w:rsidRDefault="46CC9E1A" w:rsidP="2EC8EA5E">
      <w:pPr>
        <w:rPr>
          <w:rFonts w:eastAsiaTheme="minorEastAsia"/>
        </w:rPr>
      </w:pPr>
      <w:r w:rsidRPr="3531D4C3">
        <w:rPr>
          <w:rFonts w:eastAsia="Times New Roman"/>
        </w:rPr>
        <w:t xml:space="preserve">Purchase site for the transistor: </w:t>
      </w:r>
      <w:hyperlink r:id="rId22">
        <w:r w:rsidRPr="3531D4C3">
          <w:rPr>
            <w:rStyle w:val="Hyperlink"/>
            <w:rFonts w:eastAsia="Times New Roman"/>
          </w:rPr>
          <w:t>https://www.amazon.ca/Accessory-Elecfreaks-Transistor-Electronic-Component/dp/B085F32KHY/ref=sr_1_7?crid=3RTVB03LA2LMC&amp;keywords=transistor+arduino&amp;qid=1680848723&amp;sprefix=transistor+arduin%2Caps%2C122&amp;sr=8-7</w:t>
        </w:r>
        <w:r w:rsidR="53D05551">
          <w:br/>
        </w:r>
        <w:r w:rsidR="53D05551">
          <w:br/>
        </w:r>
      </w:hyperlink>
      <w:r w:rsidR="007B3C41">
        <w:t>Arduino Speaker Code:</w:t>
      </w:r>
      <w:r w:rsidR="007B3C41">
        <w:br/>
      </w:r>
      <w:r w:rsidR="007B3C41">
        <w:br/>
      </w:r>
      <w:r w:rsidR="0968ACB3" w:rsidRPr="61B1C03D">
        <w:rPr>
          <w:rFonts w:eastAsiaTheme="minorEastAsia"/>
        </w:rPr>
        <w:t xml:space="preserve">This code is written in the Arduino programming language and is designed to control the dosage amount of the inhaler counter. </w:t>
      </w:r>
      <w:r w:rsidR="53D05551" w:rsidRPr="61B1C03D">
        <w:rPr>
          <w:rFonts w:eastAsiaTheme="minorEastAsia"/>
        </w:rPr>
        <w:t>The code uses an Arduino board with a yellow pushbutton, a red pushbutton, an LED, and a vibration motor. The yellow button is used to read information about the medication canister, while the red button is used to reset the canister count to zero. The LED is used to provide feedback on the state of the canister, and the vibration motor is used to provide an additional alert.</w:t>
      </w:r>
    </w:p>
    <w:p w14:paraId="0ADAB500" w14:textId="06337475" w:rsidR="0053151C" w:rsidRPr="0068632C" w:rsidRDefault="53D05551" w:rsidP="2EC8EA5E">
      <w:pPr>
        <w:rPr>
          <w:rFonts w:eastAsiaTheme="minorEastAsia"/>
        </w:rPr>
      </w:pPr>
      <w:r w:rsidRPr="61B1C03D">
        <w:rPr>
          <w:rFonts w:eastAsiaTheme="minorEastAsia"/>
        </w:rPr>
        <w:t>The code reads the state of each button and performs different actions based on the state of the yellow button. When the yellow button is pressed, the code checks the state of the canister (using a variable called `count` and determines how full the canister is. If the canister is more than halfway full, the LED is turned on, and the speaker plays three notes while the vibration motor buzzes three times. If the canister is more than a quarter full but less than or equal to halfway full, the speaker plays two notes while the vibration motor buzzes two times.</w:t>
      </w:r>
    </w:p>
    <w:p w14:paraId="519D3486" w14:textId="59456274" w:rsidR="00755136" w:rsidRPr="00673BF9" w:rsidRDefault="20CC238E" w:rsidP="00755136">
      <w:pPr>
        <w:rPr>
          <w:rFonts w:eastAsiaTheme="minorEastAsia"/>
        </w:rPr>
      </w:pPr>
      <w:r w:rsidRPr="61B1C03D">
        <w:rPr>
          <w:rFonts w:eastAsiaTheme="minorEastAsia"/>
        </w:rPr>
        <w:t xml:space="preserve">The code also implements a button debounce algorithm to avoid multiple readings of the same button press. </w:t>
      </w:r>
      <w:r w:rsidR="10E7FC00" w:rsidRPr="61B1C03D">
        <w:rPr>
          <w:rFonts w:eastAsiaTheme="minorEastAsia"/>
        </w:rPr>
        <w:t xml:space="preserve">When a switch is pressed, it can create multiple signal edges, which can cause the Arduino to register multiple counts for a single </w:t>
      </w:r>
      <w:r w:rsidR="799988D0" w:rsidRPr="620F4811">
        <w:rPr>
          <w:rFonts w:eastAsiaTheme="minorEastAsia"/>
        </w:rPr>
        <w:t>inhal</w:t>
      </w:r>
      <w:r w:rsidR="127A5018" w:rsidRPr="620F4811">
        <w:rPr>
          <w:rFonts w:eastAsiaTheme="minorEastAsia"/>
        </w:rPr>
        <w:t>er count</w:t>
      </w:r>
      <w:r w:rsidR="799988D0" w:rsidRPr="620F4811">
        <w:rPr>
          <w:rFonts w:eastAsiaTheme="minorEastAsia"/>
        </w:rPr>
        <w:t>.</w:t>
      </w:r>
      <w:r w:rsidR="10E7FC00" w:rsidRPr="61B1C03D">
        <w:rPr>
          <w:rFonts w:eastAsiaTheme="minorEastAsia"/>
        </w:rPr>
        <w:t xml:space="preserve"> The debounce function helps to eliminate these false readings by delaying the response to the switch press until the signal has stabilized.</w:t>
      </w:r>
      <w:r w:rsidR="69358E55" w:rsidRPr="620F4811">
        <w:rPr>
          <w:rFonts w:eastAsiaTheme="minorEastAsia"/>
        </w:rPr>
        <w:t xml:space="preserve"> This works in conjunction with the delay function, which is used in the scenario the user presses a button on the counter twice in quick </w:t>
      </w:r>
      <w:r w:rsidR="56589AF0" w:rsidRPr="620F4811">
        <w:rPr>
          <w:rFonts w:eastAsiaTheme="minorEastAsia"/>
        </w:rPr>
        <w:t>succession</w:t>
      </w:r>
      <w:r w:rsidR="69358E55" w:rsidRPr="620F4811">
        <w:rPr>
          <w:rFonts w:eastAsiaTheme="minorEastAsia"/>
        </w:rPr>
        <w:t xml:space="preserve">, </w:t>
      </w:r>
      <w:r w:rsidR="6ACF68E2" w:rsidRPr="620F4811">
        <w:rPr>
          <w:rFonts w:eastAsiaTheme="minorEastAsia"/>
        </w:rPr>
        <w:t>The delay function can be used to ensure that the device waits for enough time before detecting the next inhaler count.</w:t>
      </w:r>
    </w:p>
    <w:p w14:paraId="7FF56931" w14:textId="17D013E8" w:rsidR="00673BF9" w:rsidRDefault="0053151C" w:rsidP="007262CD">
      <w:pPr>
        <w:jc w:val="center"/>
        <w:rPr>
          <w:rFonts w:eastAsia="Times New Roman"/>
          <w:i/>
        </w:rPr>
      </w:pPr>
      <w:r w:rsidRPr="0068632C">
        <w:br/>
      </w:r>
      <w:r w:rsidR="53D05551" w:rsidRPr="0B5E6DD5">
        <w:rPr>
          <w:rFonts w:eastAsia="Times New Roman"/>
          <w:i/>
        </w:rPr>
        <w:t xml:space="preserve">Figure </w:t>
      </w:r>
      <w:r w:rsidR="00673BF9">
        <w:rPr>
          <w:rFonts w:eastAsia="Times New Roman"/>
          <w:i/>
          <w:iCs/>
        </w:rPr>
        <w:fldChar w:fldCharType="begin"/>
      </w:r>
      <w:r w:rsidR="00673BF9">
        <w:rPr>
          <w:rFonts w:eastAsia="Times New Roman"/>
          <w:i/>
        </w:rPr>
        <w:instrText xml:space="preserve"> REF _Ref131729974 \r \h </w:instrText>
      </w:r>
      <w:r w:rsidR="00673BF9">
        <w:rPr>
          <w:rFonts w:eastAsia="Times New Roman"/>
          <w:i/>
          <w:iCs/>
        </w:rPr>
      </w:r>
      <w:r w:rsidR="00673BF9">
        <w:rPr>
          <w:rFonts w:eastAsia="Times New Roman"/>
          <w:i/>
        </w:rPr>
        <w:instrText xml:space="preserve"> \* MERGEFORMAT </w:instrText>
      </w:r>
      <w:r w:rsidR="00673BF9">
        <w:rPr>
          <w:rFonts w:eastAsia="Times New Roman"/>
          <w:i/>
          <w:iCs/>
        </w:rPr>
        <w:fldChar w:fldCharType="separate"/>
      </w:r>
      <w:r w:rsidR="007D5AB9">
        <w:rPr>
          <w:rFonts w:eastAsia="Times New Roman"/>
          <w:i/>
        </w:rPr>
        <w:t>6</w:t>
      </w:r>
      <w:r w:rsidR="00673BF9">
        <w:rPr>
          <w:rFonts w:eastAsia="Times New Roman"/>
          <w:i/>
          <w:iCs/>
        </w:rPr>
        <w:fldChar w:fldCharType="end"/>
      </w:r>
      <w:r w:rsidR="53D05551" w:rsidRPr="0B5E6DD5">
        <w:rPr>
          <w:rFonts w:eastAsia="Times New Roman"/>
          <w:i/>
        </w:rPr>
        <w:t>: Arduino IDE Code</w:t>
      </w:r>
    </w:p>
    <w:p w14:paraId="7E74B3C1" w14:textId="77777777" w:rsidR="00100AEF" w:rsidRDefault="00E02A86" w:rsidP="00E02A86">
      <w:r>
        <w:t xml:space="preserve">A general </w:t>
      </w:r>
      <w:r w:rsidR="00E37538">
        <w:t>flowchart that can be used t</w:t>
      </w:r>
      <w:r w:rsidR="00C62036">
        <w:t>o describe the path</w:t>
      </w:r>
      <w:r w:rsidR="00E37538">
        <w:t xml:space="preserve"> </w:t>
      </w:r>
      <w:r w:rsidR="00100AEF">
        <w:t>of possibilities that can be done when using the inhaler counter:</w:t>
      </w:r>
    </w:p>
    <w:p w14:paraId="3058F0C8" w14:textId="036136B2" w:rsidR="009F09EF" w:rsidRPr="005228C7" w:rsidRDefault="00100AEF" w:rsidP="005228C7">
      <w:pPr>
        <w:jc w:val="center"/>
        <w:rPr>
          <w:i/>
        </w:rPr>
      </w:pPr>
      <w:r w:rsidRPr="00075BDF">
        <w:rPr>
          <w:i/>
          <w:iCs/>
        </w:rPr>
        <w:t xml:space="preserve">Figure </w:t>
      </w:r>
      <w:r w:rsidR="00075BDF">
        <w:rPr>
          <w:i/>
          <w:iCs/>
        </w:rPr>
        <w:fldChar w:fldCharType="begin"/>
      </w:r>
      <w:r w:rsidR="00075BDF">
        <w:rPr>
          <w:i/>
          <w:iCs/>
        </w:rPr>
        <w:instrText xml:space="preserve"> REF _Ref131730083 \r \h </w:instrText>
      </w:r>
      <w:r w:rsidR="00075BDF">
        <w:rPr>
          <w:i/>
          <w:iCs/>
        </w:rPr>
      </w:r>
      <w:r w:rsidR="00075BDF">
        <w:rPr>
          <w:i/>
          <w:iCs/>
        </w:rPr>
        <w:fldChar w:fldCharType="separate"/>
      </w:r>
      <w:r w:rsidR="007D5AB9">
        <w:rPr>
          <w:i/>
          <w:iCs/>
        </w:rPr>
        <w:t>7</w:t>
      </w:r>
      <w:r w:rsidR="00075BDF">
        <w:rPr>
          <w:i/>
          <w:iCs/>
        </w:rPr>
        <w:fldChar w:fldCharType="end"/>
      </w:r>
      <w:r w:rsidRPr="00075BDF">
        <w:rPr>
          <w:i/>
          <w:iCs/>
        </w:rPr>
        <w:t xml:space="preserve">: </w:t>
      </w:r>
      <w:r w:rsidR="00075BDF" w:rsidRPr="00075BDF">
        <w:rPr>
          <w:i/>
          <w:iCs/>
        </w:rPr>
        <w:t>Inhaler Counter General Flowchart</w:t>
      </w:r>
    </w:p>
    <w:p w14:paraId="5D8C3BAC" w14:textId="54409EB9" w:rsidR="002D52A5" w:rsidRDefault="00CD12AB" w:rsidP="00CD12AB">
      <w:pPr>
        <w:pStyle w:val="Heading1"/>
      </w:pPr>
      <w:r>
        <w:t>Testing and Validation</w:t>
      </w:r>
      <w:r w:rsidR="00ED1364">
        <w:t xml:space="preserve"> </w:t>
      </w:r>
    </w:p>
    <w:p w14:paraId="2E80477C" w14:textId="294A3F5F" w:rsidR="00FA5A1B" w:rsidRPr="002F072E" w:rsidRDefault="00203B20" w:rsidP="00FA5A1B">
      <w:pPr>
        <w:pStyle w:val="Heading2"/>
        <w:rPr>
          <w:b/>
          <w:color w:val="000000" w:themeColor="text1"/>
        </w:rPr>
      </w:pPr>
      <w:r w:rsidRPr="002F072E">
        <w:t>Compliance Matrix</w:t>
      </w:r>
      <w:r w:rsidR="00FA5A1B" w:rsidRPr="002F072E">
        <w:t>: Constraints</w:t>
      </w:r>
    </w:p>
    <w:tbl>
      <w:tblPr>
        <w:tblW w:w="0" w:type="auto"/>
        <w:tblLayout w:type="fixed"/>
        <w:tblLook w:val="04A0" w:firstRow="1" w:lastRow="0" w:firstColumn="1" w:lastColumn="0" w:noHBand="0" w:noVBand="1"/>
      </w:tblPr>
      <w:tblGrid>
        <w:gridCol w:w="705"/>
        <w:gridCol w:w="2820"/>
        <w:gridCol w:w="1545"/>
        <w:gridCol w:w="4965"/>
      </w:tblGrid>
      <w:tr w:rsidR="592C052E" w:rsidRPr="006C3348" w14:paraId="2DB28F9A" w14:textId="77777777" w:rsidTr="003E794B">
        <w:trPr>
          <w:trHeight w:val="255"/>
        </w:trPr>
        <w:tc>
          <w:tcPr>
            <w:tcW w:w="705" w:type="dxa"/>
            <w:tcBorders>
              <w:top w:val="single" w:sz="8" w:space="0" w:color="auto"/>
              <w:left w:val="single" w:sz="8" w:space="0" w:color="auto"/>
              <w:bottom w:val="single" w:sz="8" w:space="0" w:color="auto"/>
              <w:right w:val="single" w:sz="8" w:space="0" w:color="auto"/>
            </w:tcBorders>
            <w:shd w:val="clear" w:color="auto" w:fill="B3CEFB"/>
            <w:vAlign w:val="center"/>
          </w:tcPr>
          <w:p w14:paraId="02D99214" w14:textId="3F7BA2E7" w:rsidR="592C052E" w:rsidRPr="006C3348" w:rsidRDefault="592C052E" w:rsidP="003E794B">
            <w:pPr>
              <w:rPr>
                <w:rFonts w:ascii="Arial" w:eastAsia="Arial" w:hAnsi="Arial" w:cs="Arial"/>
                <w:b/>
                <w:color w:val="000000" w:themeColor="text1"/>
              </w:rPr>
            </w:pPr>
            <w:r w:rsidRPr="006C3348">
              <w:rPr>
                <w:rFonts w:ascii="Arial" w:eastAsia="Arial" w:hAnsi="Arial" w:cs="Arial"/>
                <w:b/>
                <w:bCs/>
                <w:color w:val="000000" w:themeColor="text1"/>
              </w:rPr>
              <w:t>#</w:t>
            </w:r>
          </w:p>
        </w:tc>
        <w:tc>
          <w:tcPr>
            <w:tcW w:w="2820" w:type="dxa"/>
            <w:tcBorders>
              <w:top w:val="single" w:sz="8" w:space="0" w:color="auto"/>
              <w:left w:val="single" w:sz="8" w:space="0" w:color="auto"/>
              <w:bottom w:val="single" w:sz="8" w:space="0" w:color="auto"/>
              <w:right w:val="single" w:sz="8" w:space="0" w:color="auto"/>
            </w:tcBorders>
            <w:shd w:val="clear" w:color="auto" w:fill="B3CEFB"/>
            <w:vAlign w:val="center"/>
          </w:tcPr>
          <w:p w14:paraId="7DB47229" w14:textId="235BDB24" w:rsidR="592C052E" w:rsidRPr="006C3348" w:rsidRDefault="592C052E" w:rsidP="003E794B">
            <w:pPr>
              <w:rPr>
                <w:rFonts w:ascii="Arial" w:eastAsia="Arial" w:hAnsi="Arial" w:cs="Arial"/>
                <w:b/>
                <w:color w:val="000000" w:themeColor="text1"/>
              </w:rPr>
            </w:pPr>
            <w:r w:rsidRPr="006C3348">
              <w:rPr>
                <w:rFonts w:ascii="Arial" w:eastAsia="Arial" w:hAnsi="Arial" w:cs="Arial"/>
                <w:b/>
                <w:bCs/>
                <w:color w:val="000000" w:themeColor="text1"/>
              </w:rPr>
              <w:t>Constraint</w:t>
            </w:r>
          </w:p>
        </w:tc>
        <w:tc>
          <w:tcPr>
            <w:tcW w:w="1545" w:type="dxa"/>
            <w:tcBorders>
              <w:top w:val="single" w:sz="8" w:space="0" w:color="auto"/>
              <w:left w:val="single" w:sz="8" w:space="0" w:color="auto"/>
              <w:bottom w:val="single" w:sz="8" w:space="0" w:color="auto"/>
              <w:right w:val="single" w:sz="8" w:space="0" w:color="auto"/>
            </w:tcBorders>
            <w:shd w:val="clear" w:color="auto" w:fill="B3CEFB"/>
            <w:vAlign w:val="center"/>
          </w:tcPr>
          <w:p w14:paraId="490CC1D5" w14:textId="6E918C7F" w:rsidR="592C052E" w:rsidRPr="006C3348" w:rsidRDefault="592C052E" w:rsidP="003E794B">
            <w:pPr>
              <w:rPr>
                <w:rFonts w:ascii="Arial" w:eastAsia="Arial" w:hAnsi="Arial" w:cs="Arial"/>
                <w:b/>
                <w:color w:val="000000" w:themeColor="text1"/>
              </w:rPr>
            </w:pPr>
            <w:r w:rsidRPr="006C3348">
              <w:rPr>
                <w:rFonts w:ascii="Arial" w:eastAsia="Arial" w:hAnsi="Arial" w:cs="Arial"/>
                <w:b/>
                <w:bCs/>
                <w:color w:val="000000" w:themeColor="text1"/>
              </w:rPr>
              <w:t>Compliance Assessment</w:t>
            </w:r>
          </w:p>
        </w:tc>
        <w:tc>
          <w:tcPr>
            <w:tcW w:w="4965" w:type="dxa"/>
            <w:tcBorders>
              <w:top w:val="single" w:sz="8" w:space="0" w:color="auto"/>
              <w:left w:val="single" w:sz="8" w:space="0" w:color="auto"/>
              <w:bottom w:val="single" w:sz="8" w:space="0" w:color="auto"/>
              <w:right w:val="single" w:sz="8" w:space="0" w:color="auto"/>
            </w:tcBorders>
            <w:shd w:val="clear" w:color="auto" w:fill="B3CEFB"/>
            <w:vAlign w:val="center"/>
          </w:tcPr>
          <w:p w14:paraId="4D266FA7" w14:textId="62439FAE" w:rsidR="592C052E" w:rsidRPr="006C3348" w:rsidRDefault="592C052E" w:rsidP="003E794B">
            <w:pPr>
              <w:rPr>
                <w:rFonts w:ascii="Arial" w:eastAsia="Arial" w:hAnsi="Arial" w:cs="Arial"/>
                <w:b/>
                <w:color w:val="000000" w:themeColor="text1"/>
              </w:rPr>
            </w:pPr>
            <w:r w:rsidRPr="006C3348">
              <w:rPr>
                <w:rFonts w:ascii="Arial" w:eastAsia="Arial" w:hAnsi="Arial" w:cs="Arial"/>
                <w:b/>
                <w:bCs/>
                <w:color w:val="000000" w:themeColor="text1"/>
              </w:rPr>
              <w:t>Rationale/Evidence</w:t>
            </w:r>
          </w:p>
        </w:tc>
      </w:tr>
      <w:tr w:rsidR="592C052E" w:rsidRPr="006C3348" w14:paraId="20907251" w14:textId="77777777" w:rsidTr="00392670">
        <w:trPr>
          <w:trHeight w:val="255"/>
        </w:trPr>
        <w:tc>
          <w:tcPr>
            <w:tcW w:w="705" w:type="dxa"/>
            <w:tcBorders>
              <w:top w:val="single" w:sz="8" w:space="0" w:color="auto"/>
              <w:left w:val="single" w:sz="8" w:space="0" w:color="auto"/>
              <w:bottom w:val="single" w:sz="8" w:space="0" w:color="auto"/>
              <w:right w:val="single" w:sz="8" w:space="0" w:color="auto"/>
            </w:tcBorders>
            <w:vAlign w:val="center"/>
          </w:tcPr>
          <w:p w14:paraId="30E67FAC" w14:textId="3C4DBE1D" w:rsidR="592C052E" w:rsidRPr="006C3348" w:rsidRDefault="592C052E" w:rsidP="00392670">
            <w:pPr>
              <w:jc w:val="center"/>
              <w:rPr>
                <w:rFonts w:ascii="Arial" w:eastAsia="Arial" w:hAnsi="Arial" w:cs="Arial"/>
                <w:color w:val="000000" w:themeColor="text1"/>
              </w:rPr>
            </w:pPr>
            <w:r w:rsidRPr="006C3348">
              <w:rPr>
                <w:rFonts w:ascii="Arial" w:eastAsia="Arial" w:hAnsi="Arial" w:cs="Arial"/>
                <w:color w:val="000000" w:themeColor="text1"/>
              </w:rPr>
              <w:t>1</w:t>
            </w:r>
          </w:p>
        </w:tc>
        <w:tc>
          <w:tcPr>
            <w:tcW w:w="2820" w:type="dxa"/>
            <w:tcBorders>
              <w:top w:val="single" w:sz="8" w:space="0" w:color="auto"/>
              <w:left w:val="single" w:sz="8" w:space="0" w:color="auto"/>
              <w:bottom w:val="single" w:sz="8" w:space="0" w:color="auto"/>
              <w:right w:val="single" w:sz="8" w:space="0" w:color="auto"/>
            </w:tcBorders>
            <w:vAlign w:val="center"/>
          </w:tcPr>
          <w:p w14:paraId="12F8ED42" w14:textId="2C0FA777" w:rsidR="592C052E" w:rsidRPr="006C3348" w:rsidRDefault="592C052E" w:rsidP="00392670">
            <w:pPr>
              <w:jc w:val="center"/>
              <w:rPr>
                <w:rFonts w:ascii="Calibri" w:eastAsia="Calibri" w:hAnsi="Calibri" w:cs="Calibri"/>
              </w:rPr>
            </w:pPr>
            <w:r w:rsidRPr="006C3348">
              <w:rPr>
                <w:rFonts w:ascii="Calibri" w:eastAsia="Calibri" w:hAnsi="Calibri" w:cs="Calibri"/>
              </w:rPr>
              <w:t>Budget must be under $60</w:t>
            </w:r>
          </w:p>
        </w:tc>
        <w:tc>
          <w:tcPr>
            <w:tcW w:w="1545" w:type="dxa"/>
            <w:tcBorders>
              <w:top w:val="single" w:sz="8" w:space="0" w:color="auto"/>
              <w:left w:val="single" w:sz="8" w:space="0" w:color="auto"/>
              <w:bottom w:val="single" w:sz="8" w:space="0" w:color="auto"/>
              <w:right w:val="single" w:sz="8" w:space="0" w:color="auto"/>
            </w:tcBorders>
            <w:vAlign w:val="center"/>
          </w:tcPr>
          <w:p w14:paraId="0A4B54D9" w14:textId="1A862062" w:rsidR="592C052E" w:rsidRPr="006C3348" w:rsidRDefault="592C052E" w:rsidP="003E794B">
            <w:pPr>
              <w:rPr>
                <w:rFonts w:ascii="Calibri" w:eastAsia="Calibri" w:hAnsi="Calibri" w:cs="Calibri"/>
              </w:rPr>
            </w:pPr>
            <w:r w:rsidRPr="006C3348">
              <w:rPr>
                <w:rFonts w:ascii="Calibri" w:eastAsia="Calibri" w:hAnsi="Calibri" w:cs="Calibri"/>
              </w:rPr>
              <w:t>Met</w:t>
            </w:r>
          </w:p>
        </w:tc>
        <w:tc>
          <w:tcPr>
            <w:tcW w:w="4965" w:type="dxa"/>
            <w:tcBorders>
              <w:top w:val="single" w:sz="8" w:space="0" w:color="auto"/>
              <w:left w:val="single" w:sz="8" w:space="0" w:color="auto"/>
              <w:bottom w:val="single" w:sz="8" w:space="0" w:color="auto"/>
              <w:right w:val="single" w:sz="8" w:space="0" w:color="auto"/>
            </w:tcBorders>
            <w:vAlign w:val="center"/>
          </w:tcPr>
          <w:p w14:paraId="49416896" w14:textId="32427456" w:rsidR="592C052E" w:rsidRPr="006C3348" w:rsidRDefault="58F2BF69" w:rsidP="003E794B">
            <w:pPr>
              <w:rPr>
                <w:rFonts w:ascii="Calibri" w:eastAsia="Calibri" w:hAnsi="Calibri" w:cs="Calibri"/>
              </w:rPr>
            </w:pPr>
            <w:r w:rsidRPr="006C3348">
              <w:rPr>
                <w:rFonts w:ascii="Calibri" w:eastAsia="Calibri" w:hAnsi="Calibri" w:cs="Calibri"/>
              </w:rPr>
              <w:t xml:space="preserve">The Arduino nano processor </w:t>
            </w:r>
            <w:r w:rsidR="0002338A" w:rsidRPr="006C3348">
              <w:rPr>
                <w:rFonts w:ascii="Calibri" w:eastAsia="Calibri" w:hAnsi="Calibri" w:cs="Calibri"/>
              </w:rPr>
              <w:t>cost us</w:t>
            </w:r>
            <w:r w:rsidRPr="006C3348">
              <w:rPr>
                <w:rFonts w:ascii="Calibri" w:eastAsia="Calibri" w:hAnsi="Calibri" w:cs="Calibri"/>
              </w:rPr>
              <w:t xml:space="preserve"> $40</w:t>
            </w:r>
            <w:r w:rsidR="00064F10">
              <w:rPr>
                <w:rFonts w:ascii="Calibri" w:eastAsia="Calibri" w:hAnsi="Calibri" w:cs="Calibri"/>
              </w:rPr>
              <w:t>.</w:t>
            </w:r>
            <w:r w:rsidRPr="006C3348">
              <w:rPr>
                <w:rFonts w:ascii="Calibri" w:eastAsia="Calibri" w:hAnsi="Calibri" w:cs="Calibri"/>
              </w:rPr>
              <w:t xml:space="preserve"> </w:t>
            </w:r>
            <w:r w:rsidR="4AF4C30C" w:rsidRPr="006C3348">
              <w:rPr>
                <w:rFonts w:ascii="Calibri" w:eastAsia="Calibri" w:hAnsi="Calibri" w:cs="Calibri"/>
              </w:rPr>
              <w:t>Between the speaker, buzzer, board, wiring, buttons, and elastic band, we came to a total of $55.78. For a full</w:t>
            </w:r>
            <w:r w:rsidR="76EA1733" w:rsidRPr="006C3348">
              <w:rPr>
                <w:rFonts w:ascii="Calibri" w:eastAsia="Calibri" w:hAnsi="Calibri" w:cs="Calibri"/>
              </w:rPr>
              <w:t xml:space="preserve"> list of individual costs, refer to our production costs table, </w:t>
            </w:r>
            <w:r w:rsidR="294601BF" w:rsidRPr="006C3348">
              <w:rPr>
                <w:rFonts w:ascii="Calibri" w:eastAsia="Calibri" w:hAnsi="Calibri" w:cs="Calibri"/>
              </w:rPr>
              <w:t>found in section 2 of this report.</w:t>
            </w:r>
          </w:p>
        </w:tc>
      </w:tr>
      <w:tr w:rsidR="592C052E" w:rsidRPr="006C3348" w14:paraId="44392792" w14:textId="77777777" w:rsidTr="003E794B">
        <w:trPr>
          <w:trHeight w:val="255"/>
        </w:trPr>
        <w:tc>
          <w:tcPr>
            <w:tcW w:w="705" w:type="dxa"/>
            <w:tcBorders>
              <w:top w:val="single" w:sz="8" w:space="0" w:color="auto"/>
              <w:left w:val="single" w:sz="8" w:space="0" w:color="auto"/>
              <w:bottom w:val="single" w:sz="8" w:space="0" w:color="auto"/>
              <w:right w:val="single" w:sz="8" w:space="0" w:color="auto"/>
            </w:tcBorders>
            <w:vAlign w:val="center"/>
          </w:tcPr>
          <w:p w14:paraId="19636620" w14:textId="6BBF2CDE" w:rsidR="592C052E" w:rsidRPr="006C3348" w:rsidRDefault="592C052E" w:rsidP="003E794B">
            <w:pPr>
              <w:rPr>
                <w:rFonts w:ascii="Arial" w:eastAsia="Arial" w:hAnsi="Arial" w:cs="Arial"/>
                <w:color w:val="000000" w:themeColor="text1"/>
              </w:rPr>
            </w:pPr>
            <w:r w:rsidRPr="006C3348">
              <w:rPr>
                <w:rFonts w:ascii="Arial" w:eastAsia="Arial" w:hAnsi="Arial" w:cs="Arial"/>
                <w:color w:val="000000" w:themeColor="text1"/>
              </w:rPr>
              <w:t>2</w:t>
            </w:r>
          </w:p>
        </w:tc>
        <w:tc>
          <w:tcPr>
            <w:tcW w:w="2820" w:type="dxa"/>
            <w:tcBorders>
              <w:top w:val="single" w:sz="8" w:space="0" w:color="auto"/>
              <w:left w:val="single" w:sz="8" w:space="0" w:color="auto"/>
              <w:bottom w:val="single" w:sz="8" w:space="0" w:color="auto"/>
              <w:right w:val="single" w:sz="8" w:space="0" w:color="auto"/>
            </w:tcBorders>
            <w:vAlign w:val="center"/>
          </w:tcPr>
          <w:p w14:paraId="37D30D1D" w14:textId="57F0CB06" w:rsidR="592C052E" w:rsidRPr="006C3348" w:rsidRDefault="592C052E" w:rsidP="003E794B">
            <w:pPr>
              <w:rPr>
                <w:rFonts w:ascii="Calibri" w:eastAsia="Calibri" w:hAnsi="Calibri" w:cs="Calibri"/>
              </w:rPr>
            </w:pPr>
            <w:r w:rsidRPr="006C3348">
              <w:rPr>
                <w:rFonts w:ascii="Calibri" w:eastAsia="Calibri" w:hAnsi="Calibri" w:cs="Calibri"/>
              </w:rPr>
              <w:t>Prototype must be convenient and compact to avoid affecting the use of the inhaler itself.</w:t>
            </w:r>
          </w:p>
        </w:tc>
        <w:tc>
          <w:tcPr>
            <w:tcW w:w="1545" w:type="dxa"/>
            <w:tcBorders>
              <w:top w:val="single" w:sz="8" w:space="0" w:color="auto"/>
              <w:left w:val="single" w:sz="8" w:space="0" w:color="auto"/>
              <w:bottom w:val="single" w:sz="8" w:space="0" w:color="auto"/>
              <w:right w:val="single" w:sz="8" w:space="0" w:color="auto"/>
            </w:tcBorders>
            <w:vAlign w:val="center"/>
          </w:tcPr>
          <w:p w14:paraId="3BC8AD12" w14:textId="275A2E78" w:rsidR="592C052E" w:rsidRPr="006C3348" w:rsidRDefault="592C052E" w:rsidP="003E794B">
            <w:pPr>
              <w:rPr>
                <w:rFonts w:ascii="Calibri" w:eastAsia="Calibri" w:hAnsi="Calibri" w:cs="Calibri"/>
              </w:rPr>
            </w:pPr>
            <w:r w:rsidRPr="006C3348">
              <w:rPr>
                <w:rFonts w:ascii="Calibri" w:eastAsia="Calibri" w:hAnsi="Calibri" w:cs="Calibri"/>
              </w:rPr>
              <w:t>Met</w:t>
            </w:r>
          </w:p>
        </w:tc>
        <w:tc>
          <w:tcPr>
            <w:tcW w:w="4965" w:type="dxa"/>
            <w:tcBorders>
              <w:top w:val="single" w:sz="8" w:space="0" w:color="auto"/>
              <w:left w:val="single" w:sz="8" w:space="0" w:color="auto"/>
              <w:bottom w:val="single" w:sz="8" w:space="0" w:color="auto"/>
              <w:right w:val="single" w:sz="8" w:space="0" w:color="auto"/>
            </w:tcBorders>
            <w:vAlign w:val="center"/>
          </w:tcPr>
          <w:p w14:paraId="28EC844D" w14:textId="1A6219F0" w:rsidR="00F5337C" w:rsidRPr="006C3348" w:rsidRDefault="592C052E" w:rsidP="003E794B">
            <w:pPr>
              <w:rPr>
                <w:rFonts w:ascii="Calibri" w:eastAsia="Calibri" w:hAnsi="Calibri" w:cs="Calibri"/>
              </w:rPr>
            </w:pPr>
            <w:r w:rsidRPr="006C3348">
              <w:rPr>
                <w:rFonts w:ascii="Calibri" w:eastAsia="Calibri" w:hAnsi="Calibri" w:cs="Calibri"/>
              </w:rPr>
              <w:t xml:space="preserve">Our team produced </w:t>
            </w:r>
            <w:r w:rsidR="00B721FB" w:rsidRPr="006C3348">
              <w:rPr>
                <w:rFonts w:ascii="Calibri" w:eastAsia="Calibri" w:hAnsi="Calibri" w:cs="Calibri"/>
              </w:rPr>
              <w:t>an</w:t>
            </w:r>
            <w:r w:rsidRPr="006C3348">
              <w:rPr>
                <w:rFonts w:ascii="Calibri" w:eastAsia="Calibri" w:hAnsi="Calibri" w:cs="Calibri"/>
              </w:rPr>
              <w:t xml:space="preserve"> inhaler counter solution </w:t>
            </w:r>
            <w:r w:rsidR="00B721FB" w:rsidRPr="006C3348">
              <w:rPr>
                <w:rFonts w:ascii="Calibri" w:eastAsia="Calibri" w:hAnsi="Calibri" w:cs="Calibri"/>
              </w:rPr>
              <w:t>compact enough to</w:t>
            </w:r>
            <w:r w:rsidRPr="006C3348">
              <w:rPr>
                <w:rFonts w:ascii="Calibri" w:eastAsia="Calibri" w:hAnsi="Calibri" w:cs="Calibri"/>
              </w:rPr>
              <w:t xml:space="preserve"> still allow the user to fit the inhaler in their pocket. </w:t>
            </w:r>
            <w:r w:rsidR="000D12D5">
              <w:rPr>
                <w:rFonts w:ascii="Calibri" w:eastAsia="Calibri" w:hAnsi="Calibri" w:cs="Calibri"/>
              </w:rPr>
              <w:t>t</w:t>
            </w:r>
            <w:r w:rsidRPr="006C3348">
              <w:rPr>
                <w:rFonts w:ascii="Calibri" w:eastAsia="Calibri" w:hAnsi="Calibri" w:cs="Calibri"/>
              </w:rPr>
              <w:t>he inhaler counter does not affect the inhaler’s primary function in any way</w:t>
            </w:r>
            <w:r w:rsidR="008709AD" w:rsidRPr="006C3348">
              <w:rPr>
                <w:rFonts w:ascii="Calibri" w:eastAsia="Calibri" w:hAnsi="Calibri" w:cs="Calibri"/>
              </w:rPr>
              <w:t xml:space="preserve">, since </w:t>
            </w:r>
            <w:r w:rsidR="000B0016" w:rsidRPr="006C3348">
              <w:rPr>
                <w:rFonts w:ascii="Calibri" w:eastAsia="Calibri" w:hAnsi="Calibri" w:cs="Calibri"/>
              </w:rPr>
              <w:t>it is attached behind the inhaler</w:t>
            </w:r>
            <w:r w:rsidRPr="006C3348">
              <w:rPr>
                <w:rFonts w:ascii="Calibri" w:eastAsia="Calibri" w:hAnsi="Calibri" w:cs="Calibri"/>
              </w:rPr>
              <w:t>.</w:t>
            </w:r>
          </w:p>
          <w:p w14:paraId="499E7FF4" w14:textId="092A41B9" w:rsidR="00E11ADC" w:rsidRPr="007262CD" w:rsidRDefault="00865E42" w:rsidP="003E794B">
            <w:pPr>
              <w:rPr>
                <w:i/>
                <w:iCs/>
              </w:rPr>
            </w:pPr>
            <w:r w:rsidRPr="00520BAE">
              <w:rPr>
                <w:i/>
                <w:iCs/>
              </w:rPr>
              <w:t xml:space="preserve">REF Figure </w:t>
            </w:r>
            <w:r>
              <w:rPr>
                <w:i/>
                <w:iCs/>
              </w:rPr>
              <w:fldChar w:fldCharType="begin"/>
            </w:r>
            <w:r>
              <w:rPr>
                <w:i/>
                <w:iCs/>
              </w:rPr>
              <w:instrText xml:space="preserve"> REF _Ref131730961 \r \h </w:instrText>
            </w:r>
            <w:r>
              <w:rPr>
                <w:i/>
                <w:iCs/>
              </w:rPr>
            </w:r>
            <w:r>
              <w:rPr>
                <w:i/>
                <w:iCs/>
              </w:rPr>
              <w:fldChar w:fldCharType="separate"/>
            </w:r>
            <w:r w:rsidR="007D5AB9">
              <w:rPr>
                <w:i/>
                <w:iCs/>
              </w:rPr>
              <w:t>8</w:t>
            </w:r>
            <w:r>
              <w:rPr>
                <w:i/>
                <w:iCs/>
              </w:rPr>
              <w:fldChar w:fldCharType="end"/>
            </w:r>
            <w:r w:rsidRPr="00520BAE">
              <w:rPr>
                <w:i/>
                <w:iCs/>
              </w:rPr>
              <w:t>: Final prototype with elastic band attachment</w:t>
            </w:r>
            <w:r>
              <w:rPr>
                <w:i/>
                <w:iCs/>
              </w:rPr>
              <w:t xml:space="preserve"> left view</w:t>
            </w:r>
          </w:p>
        </w:tc>
      </w:tr>
      <w:tr w:rsidR="592C052E" w:rsidRPr="006C3348" w14:paraId="2DD58D93" w14:textId="77777777" w:rsidTr="003E794B">
        <w:trPr>
          <w:trHeight w:val="255"/>
        </w:trPr>
        <w:tc>
          <w:tcPr>
            <w:tcW w:w="705" w:type="dxa"/>
            <w:tcBorders>
              <w:top w:val="single" w:sz="8" w:space="0" w:color="auto"/>
              <w:left w:val="single" w:sz="8" w:space="0" w:color="auto"/>
              <w:bottom w:val="single" w:sz="8" w:space="0" w:color="auto"/>
              <w:right w:val="single" w:sz="8" w:space="0" w:color="auto"/>
            </w:tcBorders>
            <w:vAlign w:val="center"/>
          </w:tcPr>
          <w:p w14:paraId="3AB9A5E7" w14:textId="2417B1E8" w:rsidR="592C052E" w:rsidRPr="006C3348" w:rsidRDefault="592C052E" w:rsidP="003E794B">
            <w:pPr>
              <w:rPr>
                <w:rFonts w:ascii="Arial" w:eastAsia="Arial" w:hAnsi="Arial" w:cs="Arial"/>
                <w:color w:val="000000" w:themeColor="text1"/>
              </w:rPr>
            </w:pPr>
            <w:r w:rsidRPr="006C3348">
              <w:rPr>
                <w:rFonts w:ascii="Arial" w:eastAsia="Arial" w:hAnsi="Arial" w:cs="Arial"/>
                <w:color w:val="000000" w:themeColor="text1"/>
              </w:rPr>
              <w:t>3</w:t>
            </w:r>
          </w:p>
        </w:tc>
        <w:tc>
          <w:tcPr>
            <w:tcW w:w="2820" w:type="dxa"/>
            <w:tcBorders>
              <w:top w:val="single" w:sz="8" w:space="0" w:color="auto"/>
              <w:left w:val="single" w:sz="8" w:space="0" w:color="auto"/>
              <w:bottom w:val="single" w:sz="8" w:space="0" w:color="auto"/>
              <w:right w:val="single" w:sz="8" w:space="0" w:color="auto"/>
            </w:tcBorders>
            <w:vAlign w:val="center"/>
          </w:tcPr>
          <w:p w14:paraId="5241605B" w14:textId="2B7C4EE8" w:rsidR="592C052E" w:rsidRPr="006C3348" w:rsidRDefault="592C052E" w:rsidP="003E794B">
            <w:pPr>
              <w:rPr>
                <w:rFonts w:ascii="Calibri" w:eastAsia="Calibri" w:hAnsi="Calibri" w:cs="Calibri"/>
                <w:color w:val="000000" w:themeColor="text1"/>
              </w:rPr>
            </w:pPr>
            <w:r w:rsidRPr="006C3348">
              <w:rPr>
                <w:rFonts w:ascii="Calibri" w:eastAsia="Calibri" w:hAnsi="Calibri" w:cs="Calibri"/>
                <w:color w:val="000000" w:themeColor="text1"/>
              </w:rPr>
              <w:t>Prototype can only use parts readily available from online markets.</w:t>
            </w:r>
          </w:p>
        </w:tc>
        <w:tc>
          <w:tcPr>
            <w:tcW w:w="1545" w:type="dxa"/>
            <w:tcBorders>
              <w:top w:val="single" w:sz="8" w:space="0" w:color="auto"/>
              <w:left w:val="single" w:sz="8" w:space="0" w:color="auto"/>
              <w:bottom w:val="single" w:sz="8" w:space="0" w:color="auto"/>
              <w:right w:val="single" w:sz="8" w:space="0" w:color="auto"/>
            </w:tcBorders>
            <w:vAlign w:val="center"/>
          </w:tcPr>
          <w:p w14:paraId="676384B1" w14:textId="273DDA4E" w:rsidR="592C052E" w:rsidRPr="006C3348" w:rsidRDefault="592C052E" w:rsidP="003E794B">
            <w:pPr>
              <w:rPr>
                <w:rFonts w:ascii="Calibri" w:eastAsia="Calibri" w:hAnsi="Calibri" w:cs="Calibri"/>
                <w:color w:val="000000" w:themeColor="text1"/>
              </w:rPr>
            </w:pPr>
            <w:r w:rsidRPr="006C3348">
              <w:rPr>
                <w:rFonts w:ascii="Calibri" w:eastAsia="Calibri" w:hAnsi="Calibri" w:cs="Calibri"/>
                <w:color w:val="000000" w:themeColor="text1"/>
              </w:rPr>
              <w:t xml:space="preserve">  </w:t>
            </w:r>
            <w:r w:rsidR="00F5337C" w:rsidRPr="006C3348">
              <w:rPr>
                <w:rFonts w:ascii="Calibri" w:eastAsia="Calibri" w:hAnsi="Calibri" w:cs="Calibri"/>
                <w:color w:val="000000" w:themeColor="text1"/>
              </w:rPr>
              <w:t>Partially</w:t>
            </w:r>
            <w:r w:rsidRPr="006C3348">
              <w:rPr>
                <w:rFonts w:ascii="Calibri" w:eastAsia="Calibri" w:hAnsi="Calibri" w:cs="Calibri"/>
                <w:color w:val="000000" w:themeColor="text1"/>
              </w:rPr>
              <w:t xml:space="preserve"> Met</w:t>
            </w:r>
          </w:p>
        </w:tc>
        <w:tc>
          <w:tcPr>
            <w:tcW w:w="4965" w:type="dxa"/>
            <w:tcBorders>
              <w:top w:val="single" w:sz="8" w:space="0" w:color="auto"/>
              <w:left w:val="single" w:sz="8" w:space="0" w:color="auto"/>
              <w:bottom w:val="single" w:sz="8" w:space="0" w:color="auto"/>
              <w:right w:val="single" w:sz="8" w:space="0" w:color="auto"/>
            </w:tcBorders>
            <w:vAlign w:val="center"/>
          </w:tcPr>
          <w:p w14:paraId="4721CCCC" w14:textId="1B28BD53" w:rsidR="592C052E" w:rsidRPr="006C3348" w:rsidRDefault="592C052E" w:rsidP="003E794B">
            <w:pPr>
              <w:rPr>
                <w:rFonts w:ascii="Calibri" w:eastAsia="Calibri" w:hAnsi="Calibri" w:cs="Calibri"/>
                <w:color w:val="000000" w:themeColor="text1"/>
              </w:rPr>
            </w:pPr>
            <w:r w:rsidRPr="006C3348">
              <w:rPr>
                <w:rFonts w:ascii="Calibri" w:eastAsia="Calibri" w:hAnsi="Calibri" w:cs="Calibri"/>
                <w:color w:val="000000" w:themeColor="text1"/>
              </w:rPr>
              <w:t>Because the case was custom 3D printed, we cannot say that all the parts are readily available from online markets.</w:t>
            </w:r>
            <w:r w:rsidR="7253E54D" w:rsidRPr="006C3348">
              <w:rPr>
                <w:rFonts w:ascii="Calibri" w:eastAsia="Calibri" w:hAnsi="Calibri" w:cs="Calibri"/>
                <w:color w:val="000000" w:themeColor="text1"/>
              </w:rPr>
              <w:t xml:space="preserve"> </w:t>
            </w:r>
            <w:r w:rsidR="00F5337C" w:rsidRPr="006C3348">
              <w:rPr>
                <w:rFonts w:ascii="Calibri" w:eastAsia="Calibri" w:hAnsi="Calibri" w:cs="Calibri"/>
                <w:color w:val="000000" w:themeColor="text1"/>
              </w:rPr>
              <w:t>However, 3D printing services are widely available</w:t>
            </w:r>
            <w:r w:rsidR="00FD5B21" w:rsidRPr="006C3348">
              <w:rPr>
                <w:rFonts w:ascii="Calibri" w:eastAsia="Calibri" w:hAnsi="Calibri" w:cs="Calibri"/>
                <w:color w:val="000000" w:themeColor="text1"/>
              </w:rPr>
              <w:t xml:space="preserve"> </w:t>
            </w:r>
            <w:r w:rsidR="00797926" w:rsidRPr="006C3348">
              <w:rPr>
                <w:rFonts w:ascii="Calibri" w:eastAsia="Calibri" w:hAnsi="Calibri" w:cs="Calibri"/>
                <w:color w:val="000000" w:themeColor="text1"/>
              </w:rPr>
              <w:t>if need be.</w:t>
            </w:r>
          </w:p>
        </w:tc>
      </w:tr>
      <w:tr w:rsidR="592C052E" w:rsidRPr="006C3348" w14:paraId="1B6206E5" w14:textId="77777777" w:rsidTr="003E794B">
        <w:trPr>
          <w:trHeight w:val="255"/>
        </w:trPr>
        <w:tc>
          <w:tcPr>
            <w:tcW w:w="705" w:type="dxa"/>
            <w:tcBorders>
              <w:top w:val="single" w:sz="8" w:space="0" w:color="auto"/>
              <w:left w:val="single" w:sz="8" w:space="0" w:color="auto"/>
              <w:bottom w:val="single" w:sz="8" w:space="0" w:color="auto"/>
              <w:right w:val="single" w:sz="8" w:space="0" w:color="auto"/>
            </w:tcBorders>
            <w:vAlign w:val="center"/>
          </w:tcPr>
          <w:p w14:paraId="6DFCB98B" w14:textId="031C41A3" w:rsidR="592C052E" w:rsidRPr="006C3348" w:rsidRDefault="592C052E" w:rsidP="003E794B">
            <w:pPr>
              <w:rPr>
                <w:rFonts w:ascii="Arial" w:eastAsia="Arial" w:hAnsi="Arial" w:cs="Arial"/>
                <w:color w:val="000000" w:themeColor="text1"/>
              </w:rPr>
            </w:pPr>
            <w:r w:rsidRPr="006C3348">
              <w:rPr>
                <w:rFonts w:ascii="Arial" w:eastAsia="Arial" w:hAnsi="Arial" w:cs="Arial"/>
                <w:color w:val="000000" w:themeColor="text1"/>
              </w:rPr>
              <w:t>4</w:t>
            </w:r>
          </w:p>
        </w:tc>
        <w:tc>
          <w:tcPr>
            <w:tcW w:w="2820" w:type="dxa"/>
            <w:tcBorders>
              <w:top w:val="single" w:sz="8" w:space="0" w:color="auto"/>
              <w:left w:val="single" w:sz="8" w:space="0" w:color="auto"/>
              <w:bottom w:val="single" w:sz="8" w:space="0" w:color="auto"/>
              <w:right w:val="single" w:sz="8" w:space="0" w:color="auto"/>
            </w:tcBorders>
            <w:vAlign w:val="center"/>
          </w:tcPr>
          <w:p w14:paraId="2CDB8C1F" w14:textId="262CE233" w:rsidR="592C052E" w:rsidRPr="006C3348" w:rsidRDefault="592C052E" w:rsidP="003E794B">
            <w:pPr>
              <w:rPr>
                <w:rFonts w:ascii="Calibri" w:eastAsia="Calibri" w:hAnsi="Calibri" w:cs="Calibri"/>
                <w:color w:val="000000" w:themeColor="text1"/>
              </w:rPr>
            </w:pPr>
            <w:r w:rsidRPr="006C3348">
              <w:rPr>
                <w:rFonts w:ascii="Calibri" w:eastAsia="Calibri" w:hAnsi="Calibri" w:cs="Calibri"/>
                <w:color w:val="000000" w:themeColor="text1"/>
              </w:rPr>
              <w:t>Prototype must be able to last at least a day before needing to be recharged/battery replaced.</w:t>
            </w:r>
          </w:p>
        </w:tc>
        <w:tc>
          <w:tcPr>
            <w:tcW w:w="1545" w:type="dxa"/>
            <w:tcBorders>
              <w:top w:val="single" w:sz="8" w:space="0" w:color="auto"/>
              <w:left w:val="single" w:sz="8" w:space="0" w:color="auto"/>
              <w:bottom w:val="single" w:sz="8" w:space="0" w:color="auto"/>
              <w:right w:val="single" w:sz="8" w:space="0" w:color="auto"/>
            </w:tcBorders>
            <w:vAlign w:val="center"/>
          </w:tcPr>
          <w:p w14:paraId="4DE2C997" w14:textId="7AA4B970" w:rsidR="592C052E" w:rsidRPr="006C3348" w:rsidRDefault="592C052E" w:rsidP="003E794B">
            <w:pPr>
              <w:rPr>
                <w:rFonts w:ascii="Calibri" w:eastAsia="Calibri" w:hAnsi="Calibri" w:cs="Calibri"/>
                <w:color w:val="000000" w:themeColor="text1"/>
              </w:rPr>
            </w:pPr>
            <w:r w:rsidRPr="006C3348">
              <w:rPr>
                <w:rFonts w:ascii="Calibri" w:eastAsia="Calibri" w:hAnsi="Calibri" w:cs="Calibri"/>
                <w:color w:val="000000" w:themeColor="text1"/>
              </w:rPr>
              <w:t>  Not Met</w:t>
            </w:r>
          </w:p>
        </w:tc>
        <w:tc>
          <w:tcPr>
            <w:tcW w:w="4965" w:type="dxa"/>
            <w:tcBorders>
              <w:top w:val="single" w:sz="8" w:space="0" w:color="auto"/>
              <w:left w:val="single" w:sz="8" w:space="0" w:color="auto"/>
              <w:bottom w:val="single" w:sz="8" w:space="0" w:color="auto"/>
              <w:right w:val="single" w:sz="8" w:space="0" w:color="auto"/>
            </w:tcBorders>
            <w:vAlign w:val="center"/>
          </w:tcPr>
          <w:p w14:paraId="17AF17E8" w14:textId="752F76C6" w:rsidR="592C052E" w:rsidRPr="006C3348" w:rsidRDefault="005E3754" w:rsidP="003E794B">
            <w:pPr>
              <w:rPr>
                <w:rFonts w:ascii="Calibri" w:eastAsia="Calibri" w:hAnsi="Calibri" w:cs="Calibri"/>
              </w:rPr>
            </w:pPr>
            <w:r>
              <w:rPr>
                <w:rFonts w:ascii="Calibri" w:eastAsia="Calibri" w:hAnsi="Calibri" w:cs="Calibri"/>
              </w:rPr>
              <w:t>W</w:t>
            </w:r>
            <w:r w:rsidR="56B50D15" w:rsidRPr="006C3348">
              <w:rPr>
                <w:rFonts w:ascii="Calibri" w:eastAsia="Calibri" w:hAnsi="Calibri" w:cs="Calibri"/>
              </w:rPr>
              <w:t>e were not</w:t>
            </w:r>
            <w:r>
              <w:rPr>
                <w:rFonts w:ascii="Calibri" w:eastAsia="Calibri" w:hAnsi="Calibri" w:cs="Calibri"/>
              </w:rPr>
              <w:t xml:space="preserve"> </w:t>
            </w:r>
            <w:r w:rsidR="56B50D15" w:rsidRPr="006C3348">
              <w:rPr>
                <w:rFonts w:ascii="Calibri" w:eastAsia="Calibri" w:hAnsi="Calibri" w:cs="Calibri"/>
              </w:rPr>
              <w:t>able to implement a rechargeable battery solution</w:t>
            </w:r>
            <w:r>
              <w:rPr>
                <w:rFonts w:ascii="Calibri" w:eastAsia="Calibri" w:hAnsi="Calibri" w:cs="Calibri"/>
              </w:rPr>
              <w:t xml:space="preserve"> due to</w:t>
            </w:r>
            <w:r w:rsidR="4D995081" w:rsidRPr="006C3348">
              <w:rPr>
                <w:rFonts w:ascii="Calibri" w:eastAsia="Calibri" w:hAnsi="Calibri" w:cs="Calibri"/>
              </w:rPr>
              <w:t xml:space="preserve"> space; </w:t>
            </w:r>
            <w:r w:rsidR="283D069D" w:rsidRPr="006C3348">
              <w:rPr>
                <w:rFonts w:ascii="Calibri" w:eastAsia="Calibri" w:hAnsi="Calibri" w:cs="Calibri"/>
              </w:rPr>
              <w:t xml:space="preserve">we would have had to have sacrificed our goal for a compact solution </w:t>
            </w:r>
            <w:r w:rsidR="00891AC7" w:rsidRPr="006C3348">
              <w:rPr>
                <w:rFonts w:ascii="Calibri" w:eastAsia="Calibri" w:hAnsi="Calibri" w:cs="Calibri"/>
              </w:rPr>
              <w:t>to</w:t>
            </w:r>
            <w:r w:rsidR="283D069D" w:rsidRPr="006C3348">
              <w:rPr>
                <w:rFonts w:ascii="Calibri" w:eastAsia="Calibri" w:hAnsi="Calibri" w:cs="Calibri"/>
              </w:rPr>
              <w:t xml:space="preserve"> implement a battery solution. We chose to accept an external power supply as the power solution for</w:t>
            </w:r>
            <w:r w:rsidR="001B431A">
              <w:rPr>
                <w:rFonts w:ascii="Calibri" w:eastAsia="Calibri" w:hAnsi="Calibri" w:cs="Calibri"/>
              </w:rPr>
              <w:t xml:space="preserve"> our prototype.</w:t>
            </w:r>
          </w:p>
        </w:tc>
      </w:tr>
      <w:tr w:rsidR="592C052E" w:rsidRPr="006C3348" w14:paraId="1584C847" w14:textId="77777777" w:rsidTr="003E794B">
        <w:trPr>
          <w:trHeight w:val="255"/>
        </w:trPr>
        <w:tc>
          <w:tcPr>
            <w:tcW w:w="705" w:type="dxa"/>
            <w:tcBorders>
              <w:top w:val="single" w:sz="8" w:space="0" w:color="auto"/>
              <w:left w:val="single" w:sz="8" w:space="0" w:color="auto"/>
              <w:bottom w:val="single" w:sz="8" w:space="0" w:color="auto"/>
              <w:right w:val="single" w:sz="8" w:space="0" w:color="auto"/>
            </w:tcBorders>
            <w:vAlign w:val="center"/>
          </w:tcPr>
          <w:p w14:paraId="601492BB" w14:textId="39782DE1" w:rsidR="592C052E" w:rsidRPr="006C3348" w:rsidRDefault="592C052E" w:rsidP="003E794B">
            <w:pPr>
              <w:rPr>
                <w:rFonts w:ascii="Arial" w:eastAsia="Arial" w:hAnsi="Arial" w:cs="Arial"/>
                <w:color w:val="000000" w:themeColor="text1"/>
              </w:rPr>
            </w:pPr>
            <w:r w:rsidRPr="006C3348">
              <w:rPr>
                <w:rFonts w:ascii="Arial" w:eastAsia="Arial" w:hAnsi="Arial" w:cs="Arial"/>
                <w:color w:val="000000" w:themeColor="text1"/>
              </w:rPr>
              <w:t>5</w:t>
            </w:r>
          </w:p>
        </w:tc>
        <w:tc>
          <w:tcPr>
            <w:tcW w:w="2820" w:type="dxa"/>
            <w:tcBorders>
              <w:top w:val="single" w:sz="8" w:space="0" w:color="auto"/>
              <w:left w:val="single" w:sz="8" w:space="0" w:color="auto"/>
              <w:bottom w:val="single" w:sz="8" w:space="0" w:color="auto"/>
              <w:right w:val="single" w:sz="8" w:space="0" w:color="auto"/>
            </w:tcBorders>
            <w:vAlign w:val="center"/>
          </w:tcPr>
          <w:p w14:paraId="3A28D091" w14:textId="10E5B4AA" w:rsidR="592C052E" w:rsidRPr="006C3348" w:rsidRDefault="592C052E" w:rsidP="003E794B">
            <w:pPr>
              <w:rPr>
                <w:rFonts w:ascii="Calibri" w:eastAsia="Calibri" w:hAnsi="Calibri" w:cs="Calibri"/>
                <w:color w:val="000000" w:themeColor="text1"/>
              </w:rPr>
            </w:pPr>
            <w:r w:rsidRPr="006C3348">
              <w:rPr>
                <w:rFonts w:ascii="Calibri" w:eastAsia="Calibri" w:hAnsi="Calibri" w:cs="Calibri"/>
                <w:color w:val="000000" w:themeColor="text1"/>
              </w:rPr>
              <w:t>Prototype must be durable to resist significant damage while in a bag for extended periods of time.</w:t>
            </w:r>
          </w:p>
        </w:tc>
        <w:tc>
          <w:tcPr>
            <w:tcW w:w="1545" w:type="dxa"/>
            <w:tcBorders>
              <w:top w:val="single" w:sz="8" w:space="0" w:color="auto"/>
              <w:left w:val="single" w:sz="8" w:space="0" w:color="auto"/>
              <w:bottom w:val="single" w:sz="8" w:space="0" w:color="auto"/>
              <w:right w:val="single" w:sz="8" w:space="0" w:color="auto"/>
            </w:tcBorders>
            <w:vAlign w:val="center"/>
          </w:tcPr>
          <w:p w14:paraId="7BE55D3D" w14:textId="074FB491" w:rsidR="592C052E" w:rsidRPr="006C3348" w:rsidRDefault="592C052E" w:rsidP="003E794B">
            <w:pPr>
              <w:rPr>
                <w:rFonts w:ascii="Calibri" w:eastAsia="Calibri" w:hAnsi="Calibri" w:cs="Calibri"/>
                <w:color w:val="000000" w:themeColor="text1"/>
              </w:rPr>
            </w:pPr>
            <w:r w:rsidRPr="006C3348">
              <w:rPr>
                <w:rFonts w:ascii="Calibri" w:eastAsia="Calibri" w:hAnsi="Calibri" w:cs="Calibri"/>
                <w:color w:val="000000" w:themeColor="text1"/>
              </w:rPr>
              <w:t>  Partially Met</w:t>
            </w:r>
          </w:p>
        </w:tc>
        <w:tc>
          <w:tcPr>
            <w:tcW w:w="4965" w:type="dxa"/>
            <w:tcBorders>
              <w:top w:val="single" w:sz="8" w:space="0" w:color="auto"/>
              <w:left w:val="single" w:sz="8" w:space="0" w:color="auto"/>
              <w:bottom w:val="single" w:sz="8" w:space="0" w:color="auto"/>
              <w:right w:val="single" w:sz="8" w:space="0" w:color="auto"/>
            </w:tcBorders>
            <w:vAlign w:val="center"/>
          </w:tcPr>
          <w:p w14:paraId="0DFFED95" w14:textId="0B2B225C" w:rsidR="592C052E" w:rsidRPr="006C3348" w:rsidRDefault="528E84D1" w:rsidP="003E794B">
            <w:pPr>
              <w:rPr>
                <w:rFonts w:ascii="Calibri" w:eastAsia="Calibri" w:hAnsi="Calibri" w:cs="Calibri"/>
              </w:rPr>
            </w:pPr>
            <w:r w:rsidRPr="006C3348">
              <w:rPr>
                <w:rFonts w:ascii="Calibri" w:eastAsia="Calibri" w:hAnsi="Calibri" w:cs="Calibri"/>
              </w:rPr>
              <w:t xml:space="preserve">As for the prototype that we presented during the design showcase, the durability of the attachment was </w:t>
            </w:r>
            <w:r w:rsidR="35973C30" w:rsidRPr="006C3348">
              <w:rPr>
                <w:rFonts w:ascii="Calibri" w:eastAsia="Calibri" w:hAnsi="Calibri" w:cs="Calibri"/>
              </w:rPr>
              <w:t>good</w:t>
            </w:r>
            <w:r w:rsidRPr="006C3348">
              <w:rPr>
                <w:rFonts w:ascii="Calibri" w:eastAsia="Calibri" w:hAnsi="Calibri" w:cs="Calibri"/>
              </w:rPr>
              <w:t xml:space="preserve"> but not </w:t>
            </w:r>
            <w:r w:rsidR="476119E1" w:rsidRPr="006C3348">
              <w:rPr>
                <w:rFonts w:ascii="Calibri" w:eastAsia="Calibri" w:hAnsi="Calibri" w:cs="Calibri"/>
              </w:rPr>
              <w:t>outstanding</w:t>
            </w:r>
            <w:r w:rsidRPr="006C3348">
              <w:rPr>
                <w:rFonts w:ascii="Calibri" w:eastAsia="Calibri" w:hAnsi="Calibri" w:cs="Calibri"/>
              </w:rPr>
              <w:t>, as it was a custom 3D printed plastic case. With a few</w:t>
            </w:r>
            <w:r w:rsidR="02A79635" w:rsidRPr="006C3348">
              <w:rPr>
                <w:rFonts w:ascii="Calibri" w:eastAsia="Calibri" w:hAnsi="Calibri" w:cs="Calibri"/>
              </w:rPr>
              <w:t xml:space="preserve"> modifications, we could make the case for the attachment out of a lightweight metal</w:t>
            </w:r>
            <w:r w:rsidR="26E89476" w:rsidRPr="006C3348">
              <w:rPr>
                <w:rFonts w:ascii="Calibri" w:eastAsia="Calibri" w:hAnsi="Calibri" w:cs="Calibri"/>
              </w:rPr>
              <w:t xml:space="preserve"> material, which would increase the durability considerably.</w:t>
            </w:r>
          </w:p>
        </w:tc>
      </w:tr>
      <w:tr w:rsidR="592C052E" w:rsidRPr="006C3348" w14:paraId="75C945F6" w14:textId="77777777" w:rsidTr="003E794B">
        <w:trPr>
          <w:trHeight w:val="255"/>
        </w:trPr>
        <w:tc>
          <w:tcPr>
            <w:tcW w:w="705" w:type="dxa"/>
            <w:tcBorders>
              <w:top w:val="single" w:sz="8" w:space="0" w:color="auto"/>
              <w:left w:val="single" w:sz="8" w:space="0" w:color="auto"/>
              <w:bottom w:val="single" w:sz="8" w:space="0" w:color="auto"/>
              <w:right w:val="single" w:sz="8" w:space="0" w:color="auto"/>
            </w:tcBorders>
            <w:vAlign w:val="center"/>
          </w:tcPr>
          <w:p w14:paraId="71D6BD4E" w14:textId="5774B4AA" w:rsidR="592C052E" w:rsidRPr="006C3348" w:rsidRDefault="592C052E" w:rsidP="003E794B">
            <w:pPr>
              <w:rPr>
                <w:rFonts w:ascii="Arial" w:eastAsia="Arial" w:hAnsi="Arial" w:cs="Arial"/>
                <w:color w:val="000000" w:themeColor="text1"/>
              </w:rPr>
            </w:pPr>
            <w:r w:rsidRPr="006C3348">
              <w:rPr>
                <w:rFonts w:ascii="Arial" w:eastAsia="Arial" w:hAnsi="Arial" w:cs="Arial"/>
                <w:color w:val="000000" w:themeColor="text1"/>
              </w:rPr>
              <w:t>6</w:t>
            </w:r>
          </w:p>
        </w:tc>
        <w:tc>
          <w:tcPr>
            <w:tcW w:w="2820" w:type="dxa"/>
            <w:tcBorders>
              <w:top w:val="single" w:sz="8" w:space="0" w:color="auto"/>
              <w:left w:val="single" w:sz="8" w:space="0" w:color="auto"/>
              <w:bottom w:val="single" w:sz="8" w:space="0" w:color="auto"/>
              <w:right w:val="single" w:sz="8" w:space="0" w:color="auto"/>
            </w:tcBorders>
            <w:vAlign w:val="center"/>
          </w:tcPr>
          <w:p w14:paraId="1F992A87" w14:textId="6792B953" w:rsidR="592C052E" w:rsidRPr="006C3348" w:rsidRDefault="592C052E" w:rsidP="003E794B">
            <w:pPr>
              <w:rPr>
                <w:rFonts w:ascii="Calibri" w:eastAsia="Calibri" w:hAnsi="Calibri" w:cs="Calibri"/>
                <w:color w:val="000000" w:themeColor="text1"/>
              </w:rPr>
            </w:pPr>
            <w:r w:rsidRPr="006C3348">
              <w:rPr>
                <w:rFonts w:ascii="Calibri" w:eastAsia="Calibri" w:hAnsi="Calibri" w:cs="Calibri"/>
                <w:color w:val="000000" w:themeColor="text1"/>
              </w:rPr>
              <w:t>The counter should be able to accurately track the number of puffs taken by the user.</w:t>
            </w:r>
          </w:p>
        </w:tc>
        <w:tc>
          <w:tcPr>
            <w:tcW w:w="1545" w:type="dxa"/>
            <w:tcBorders>
              <w:top w:val="single" w:sz="8" w:space="0" w:color="auto"/>
              <w:left w:val="single" w:sz="8" w:space="0" w:color="auto"/>
              <w:bottom w:val="single" w:sz="8" w:space="0" w:color="auto"/>
              <w:right w:val="single" w:sz="8" w:space="0" w:color="auto"/>
            </w:tcBorders>
            <w:vAlign w:val="center"/>
          </w:tcPr>
          <w:p w14:paraId="0A7E71A2" w14:textId="63196B5E" w:rsidR="592C052E" w:rsidRPr="006C3348" w:rsidRDefault="592C052E" w:rsidP="003E794B">
            <w:pPr>
              <w:rPr>
                <w:rFonts w:ascii="Calibri" w:eastAsia="Calibri" w:hAnsi="Calibri" w:cs="Calibri"/>
                <w:color w:val="000000" w:themeColor="text1"/>
              </w:rPr>
            </w:pPr>
            <w:r w:rsidRPr="006C3348">
              <w:rPr>
                <w:rFonts w:ascii="Calibri" w:eastAsia="Calibri" w:hAnsi="Calibri" w:cs="Calibri"/>
                <w:color w:val="000000" w:themeColor="text1"/>
              </w:rPr>
              <w:t>  Met</w:t>
            </w:r>
          </w:p>
        </w:tc>
        <w:tc>
          <w:tcPr>
            <w:tcW w:w="4965" w:type="dxa"/>
            <w:tcBorders>
              <w:top w:val="single" w:sz="8" w:space="0" w:color="auto"/>
              <w:left w:val="single" w:sz="8" w:space="0" w:color="auto"/>
              <w:bottom w:val="single" w:sz="8" w:space="0" w:color="auto"/>
              <w:right w:val="single" w:sz="8" w:space="0" w:color="auto"/>
            </w:tcBorders>
            <w:vAlign w:val="center"/>
          </w:tcPr>
          <w:p w14:paraId="60E2A21B" w14:textId="21129213" w:rsidR="592C052E" w:rsidRPr="006C3348" w:rsidRDefault="595A3013" w:rsidP="003E794B">
            <w:r w:rsidRPr="006C3348">
              <w:t xml:space="preserve">During the </w:t>
            </w:r>
            <w:r w:rsidR="1927407A" w:rsidRPr="006C3348">
              <w:t>showcase</w:t>
            </w:r>
            <w:r w:rsidRPr="006C3348">
              <w:t xml:space="preserve">, we showed through one demonstration after the other that the </w:t>
            </w:r>
            <w:r w:rsidR="5D576A0E" w:rsidRPr="006C3348">
              <w:t xml:space="preserve">counter consistently communicates accurate dosage </w:t>
            </w:r>
            <w:r w:rsidR="2559883C" w:rsidRPr="006C3348">
              <w:t>numbers</w:t>
            </w:r>
            <w:r w:rsidR="5D576A0E" w:rsidRPr="006C3348">
              <w:t>.</w:t>
            </w:r>
            <w:r w:rsidR="2C333F9B" w:rsidRPr="006C3348">
              <w:t xml:space="preserve"> Between the work put into coding the Arduino and linking the counter buttons to the processor, we were able to successfully</w:t>
            </w:r>
            <w:r w:rsidR="0C2A0D69" w:rsidRPr="006C3348">
              <w:t xml:space="preserve"> create a fully functional inhaler counter. Refer</w:t>
            </w:r>
            <w:r w:rsidR="047558C3" w:rsidRPr="006C3348">
              <w:t xml:space="preserve"> to the </w:t>
            </w:r>
            <w:r w:rsidR="004D78BD">
              <w:t xml:space="preserve">following file, which </w:t>
            </w:r>
            <w:r w:rsidR="00FC6DE5">
              <w:t xml:space="preserve">contains videos showcasing </w:t>
            </w:r>
            <w:r w:rsidR="00DF0AA1">
              <w:t>all of the functions of our inhaler counter:</w:t>
            </w:r>
            <w:r w:rsidR="003E794B">
              <w:t xml:space="preserve"> </w:t>
            </w:r>
            <w:hyperlink r:id="rId23" w:history="1">
              <w:r w:rsidR="003E794B" w:rsidRPr="003E794B">
                <w:rPr>
                  <w:rStyle w:val="Hyperlink"/>
                </w:rPr>
                <w:t>27InhalDemos</w:t>
              </w:r>
            </w:hyperlink>
          </w:p>
        </w:tc>
      </w:tr>
      <w:tr w:rsidR="592C052E" w:rsidRPr="006C3348" w14:paraId="2F9C83A0" w14:textId="77777777" w:rsidTr="003E794B">
        <w:trPr>
          <w:trHeight w:val="255"/>
        </w:trPr>
        <w:tc>
          <w:tcPr>
            <w:tcW w:w="705" w:type="dxa"/>
            <w:tcBorders>
              <w:top w:val="single" w:sz="8" w:space="0" w:color="auto"/>
              <w:left w:val="single" w:sz="8" w:space="0" w:color="auto"/>
              <w:bottom w:val="single" w:sz="8" w:space="0" w:color="auto"/>
              <w:right w:val="single" w:sz="8" w:space="0" w:color="auto"/>
            </w:tcBorders>
            <w:vAlign w:val="center"/>
          </w:tcPr>
          <w:p w14:paraId="40513A3A" w14:textId="01BBFFE3" w:rsidR="592C052E" w:rsidRPr="006C3348" w:rsidRDefault="592C052E" w:rsidP="003E794B">
            <w:pPr>
              <w:rPr>
                <w:rFonts w:ascii="Arial" w:eastAsia="Arial" w:hAnsi="Arial" w:cs="Arial"/>
                <w:color w:val="000000" w:themeColor="text1"/>
              </w:rPr>
            </w:pPr>
            <w:r w:rsidRPr="006C3348">
              <w:rPr>
                <w:rFonts w:ascii="Arial" w:eastAsia="Arial" w:hAnsi="Arial" w:cs="Arial"/>
                <w:color w:val="000000" w:themeColor="text1"/>
              </w:rPr>
              <w:t>7</w:t>
            </w:r>
          </w:p>
        </w:tc>
        <w:tc>
          <w:tcPr>
            <w:tcW w:w="2820" w:type="dxa"/>
            <w:tcBorders>
              <w:top w:val="single" w:sz="8" w:space="0" w:color="auto"/>
              <w:left w:val="single" w:sz="8" w:space="0" w:color="auto"/>
              <w:bottom w:val="single" w:sz="8" w:space="0" w:color="auto"/>
              <w:right w:val="single" w:sz="8" w:space="0" w:color="auto"/>
            </w:tcBorders>
            <w:vAlign w:val="center"/>
          </w:tcPr>
          <w:p w14:paraId="5EE03036" w14:textId="63E71A8D" w:rsidR="592C052E" w:rsidRPr="006C3348" w:rsidRDefault="592C052E" w:rsidP="003E794B">
            <w:pPr>
              <w:rPr>
                <w:rFonts w:ascii="Calibri" w:eastAsia="Calibri" w:hAnsi="Calibri" w:cs="Calibri"/>
                <w:color w:val="000000" w:themeColor="text1"/>
              </w:rPr>
            </w:pPr>
            <w:r w:rsidRPr="006C3348">
              <w:rPr>
                <w:rFonts w:ascii="Calibri" w:eastAsia="Calibri" w:hAnsi="Calibri" w:cs="Calibri"/>
                <w:color w:val="000000" w:themeColor="text1"/>
              </w:rPr>
              <w:t>The counter should provide clear and audible feedback, such as spoken instructions or beeps, so that the user can easily understand and operate the device.</w:t>
            </w:r>
          </w:p>
        </w:tc>
        <w:tc>
          <w:tcPr>
            <w:tcW w:w="1545" w:type="dxa"/>
            <w:tcBorders>
              <w:top w:val="single" w:sz="8" w:space="0" w:color="auto"/>
              <w:left w:val="single" w:sz="8" w:space="0" w:color="auto"/>
              <w:bottom w:val="single" w:sz="8" w:space="0" w:color="auto"/>
              <w:right w:val="single" w:sz="8" w:space="0" w:color="auto"/>
            </w:tcBorders>
            <w:vAlign w:val="center"/>
          </w:tcPr>
          <w:p w14:paraId="013775E2" w14:textId="2180CEBF" w:rsidR="592C052E" w:rsidRPr="006C3348" w:rsidRDefault="002D31C7" w:rsidP="003E794B">
            <w:pPr>
              <w:rPr>
                <w:rFonts w:ascii="Calibri" w:eastAsia="Calibri" w:hAnsi="Calibri" w:cs="Calibri"/>
                <w:color w:val="000000" w:themeColor="text1"/>
              </w:rPr>
            </w:pPr>
            <w:r w:rsidRPr="006C3348">
              <w:rPr>
                <w:rFonts w:ascii="Calibri" w:eastAsia="Calibri" w:hAnsi="Calibri" w:cs="Calibri"/>
                <w:color w:val="000000" w:themeColor="text1"/>
              </w:rPr>
              <w:t>Partially</w:t>
            </w:r>
            <w:r w:rsidR="592C052E" w:rsidRPr="006C3348">
              <w:rPr>
                <w:rFonts w:ascii="Calibri" w:eastAsia="Calibri" w:hAnsi="Calibri" w:cs="Calibri"/>
                <w:color w:val="000000" w:themeColor="text1"/>
              </w:rPr>
              <w:t xml:space="preserve"> Met</w:t>
            </w:r>
          </w:p>
        </w:tc>
        <w:tc>
          <w:tcPr>
            <w:tcW w:w="4965" w:type="dxa"/>
            <w:tcBorders>
              <w:top w:val="single" w:sz="8" w:space="0" w:color="auto"/>
              <w:left w:val="single" w:sz="8" w:space="0" w:color="auto"/>
              <w:bottom w:val="single" w:sz="8" w:space="0" w:color="auto"/>
              <w:right w:val="single" w:sz="8" w:space="0" w:color="auto"/>
            </w:tcBorders>
            <w:vAlign w:val="center"/>
          </w:tcPr>
          <w:p w14:paraId="41CDF4AE" w14:textId="57514594" w:rsidR="592C052E" w:rsidRPr="006C3348" w:rsidRDefault="7EFF66BB" w:rsidP="003E794B">
            <w:r w:rsidRPr="006C3348">
              <w:t>We were successful</w:t>
            </w:r>
            <w:r w:rsidR="2F221D6E" w:rsidRPr="006C3348">
              <w:t xml:space="preserve"> in creat</w:t>
            </w:r>
            <w:r w:rsidR="006C3348">
              <w:t>ing</w:t>
            </w:r>
            <w:r w:rsidR="2F221D6E" w:rsidRPr="006C3348">
              <w:t xml:space="preserve"> a counter with easy-to-hear &amp; understand audio cues (beeps). </w:t>
            </w:r>
            <w:r w:rsidR="00617DFF" w:rsidRPr="006C3348">
              <w:t xml:space="preserve">However, </w:t>
            </w:r>
            <w:r w:rsidR="00F43E44" w:rsidRPr="006C3348">
              <w:t xml:space="preserve">spoken instructions </w:t>
            </w:r>
            <w:r w:rsidR="00FA0C49" w:rsidRPr="006C3348">
              <w:t xml:space="preserve">could not be implemented due to the compatibility </w:t>
            </w:r>
            <w:r w:rsidR="0063478C" w:rsidRPr="006C3348">
              <w:t xml:space="preserve">of the </w:t>
            </w:r>
            <w:r w:rsidR="00FE45C8" w:rsidRPr="006C3348">
              <w:t xml:space="preserve">small speaker. </w:t>
            </w:r>
            <w:r w:rsidR="00D62D83" w:rsidRPr="006C3348">
              <w:t xml:space="preserve">An example of the </w:t>
            </w:r>
            <w:r w:rsidR="00B7126B" w:rsidRPr="006C3348">
              <w:t>attachment’s</w:t>
            </w:r>
            <w:r w:rsidR="00CD33ED" w:rsidRPr="006C3348">
              <w:t xml:space="preserve"> audio capabilities can be seen through this video:</w:t>
            </w:r>
            <w:r w:rsidR="009A696B" w:rsidRPr="006C3348">
              <w:t xml:space="preserve"> </w:t>
            </w:r>
            <w:hyperlink r:id="rId24" w:history="1">
              <w:r w:rsidR="006C3348" w:rsidRPr="006C3348">
                <w:rPr>
                  <w:rStyle w:val="Hyperlink"/>
                </w:rPr>
                <w:t>27InhalTest_Reset</w:t>
              </w:r>
            </w:hyperlink>
          </w:p>
        </w:tc>
      </w:tr>
      <w:tr w:rsidR="592C052E" w:rsidRPr="006C3348" w14:paraId="41AF3B38" w14:textId="77777777" w:rsidTr="003E794B">
        <w:trPr>
          <w:trHeight w:val="255"/>
        </w:trPr>
        <w:tc>
          <w:tcPr>
            <w:tcW w:w="705" w:type="dxa"/>
            <w:tcBorders>
              <w:top w:val="single" w:sz="8" w:space="0" w:color="auto"/>
              <w:left w:val="single" w:sz="8" w:space="0" w:color="auto"/>
              <w:bottom w:val="single" w:sz="8" w:space="0" w:color="auto"/>
              <w:right w:val="single" w:sz="8" w:space="0" w:color="auto"/>
            </w:tcBorders>
            <w:vAlign w:val="center"/>
          </w:tcPr>
          <w:p w14:paraId="5798D676" w14:textId="4CB67DCB" w:rsidR="592C052E" w:rsidRPr="006C3348" w:rsidRDefault="592C052E" w:rsidP="003E794B">
            <w:pPr>
              <w:rPr>
                <w:rFonts w:ascii="Arial" w:eastAsia="Arial" w:hAnsi="Arial" w:cs="Arial"/>
                <w:color w:val="000000" w:themeColor="text1"/>
              </w:rPr>
            </w:pPr>
            <w:r w:rsidRPr="006C3348">
              <w:rPr>
                <w:rFonts w:ascii="Arial" w:eastAsia="Arial" w:hAnsi="Arial" w:cs="Arial"/>
                <w:color w:val="000000" w:themeColor="text1"/>
              </w:rPr>
              <w:t>8</w:t>
            </w:r>
          </w:p>
        </w:tc>
        <w:tc>
          <w:tcPr>
            <w:tcW w:w="2820" w:type="dxa"/>
            <w:tcBorders>
              <w:top w:val="single" w:sz="8" w:space="0" w:color="auto"/>
              <w:left w:val="single" w:sz="8" w:space="0" w:color="auto"/>
              <w:bottom w:val="single" w:sz="8" w:space="0" w:color="auto"/>
              <w:right w:val="single" w:sz="8" w:space="0" w:color="auto"/>
            </w:tcBorders>
            <w:vAlign w:val="center"/>
          </w:tcPr>
          <w:p w14:paraId="278F7675" w14:textId="53FB1268" w:rsidR="592C052E" w:rsidRPr="006C3348" w:rsidRDefault="592C052E" w:rsidP="003E794B">
            <w:pPr>
              <w:rPr>
                <w:rFonts w:ascii="Calibri" w:eastAsia="Calibri" w:hAnsi="Calibri" w:cs="Calibri"/>
                <w:color w:val="000000" w:themeColor="text1"/>
              </w:rPr>
            </w:pPr>
            <w:r w:rsidRPr="006C3348">
              <w:rPr>
                <w:rFonts w:ascii="Calibri" w:eastAsia="Calibri" w:hAnsi="Calibri" w:cs="Calibri"/>
                <w:color w:val="000000" w:themeColor="text1"/>
              </w:rPr>
              <w:t>The inhaler counter should be compatible with a wide range of inhalers and medications so that it can be used by a broad population of people.</w:t>
            </w:r>
          </w:p>
        </w:tc>
        <w:tc>
          <w:tcPr>
            <w:tcW w:w="1545" w:type="dxa"/>
            <w:tcBorders>
              <w:top w:val="single" w:sz="8" w:space="0" w:color="auto"/>
              <w:left w:val="single" w:sz="8" w:space="0" w:color="auto"/>
              <w:bottom w:val="single" w:sz="8" w:space="0" w:color="auto"/>
              <w:right w:val="single" w:sz="8" w:space="0" w:color="auto"/>
            </w:tcBorders>
            <w:vAlign w:val="center"/>
          </w:tcPr>
          <w:p w14:paraId="17FD8234" w14:textId="1DFAADAC" w:rsidR="592C052E" w:rsidRPr="006C3348" w:rsidRDefault="592C052E" w:rsidP="003E794B">
            <w:pPr>
              <w:rPr>
                <w:rFonts w:ascii="Calibri" w:eastAsia="Calibri" w:hAnsi="Calibri" w:cs="Calibri"/>
                <w:color w:val="000000" w:themeColor="text1"/>
              </w:rPr>
            </w:pPr>
            <w:r w:rsidRPr="006C3348">
              <w:rPr>
                <w:rFonts w:ascii="Calibri" w:eastAsia="Calibri" w:hAnsi="Calibri" w:cs="Calibri"/>
                <w:color w:val="000000" w:themeColor="text1"/>
              </w:rPr>
              <w:t>  Met</w:t>
            </w:r>
          </w:p>
        </w:tc>
        <w:tc>
          <w:tcPr>
            <w:tcW w:w="4965" w:type="dxa"/>
            <w:tcBorders>
              <w:top w:val="single" w:sz="8" w:space="0" w:color="auto"/>
              <w:left w:val="single" w:sz="8" w:space="0" w:color="auto"/>
              <w:bottom w:val="single" w:sz="8" w:space="0" w:color="auto"/>
              <w:right w:val="single" w:sz="8" w:space="0" w:color="auto"/>
            </w:tcBorders>
            <w:vAlign w:val="center"/>
          </w:tcPr>
          <w:p w14:paraId="5843CE9A" w14:textId="71DED590" w:rsidR="0090734A" w:rsidRPr="006C3348" w:rsidRDefault="0090734A" w:rsidP="003E794B">
            <w:r w:rsidRPr="006C3348">
              <w:t xml:space="preserve">Our </w:t>
            </w:r>
            <w:r w:rsidR="0083698C" w:rsidRPr="006C3348">
              <w:t>elastic</w:t>
            </w:r>
            <w:r w:rsidR="3854A22B" w:rsidRPr="006C3348">
              <w:t xml:space="preserve"> Velcro band </w:t>
            </w:r>
            <w:r w:rsidR="00D07F10" w:rsidRPr="006C3348">
              <w:t>allowed</w:t>
            </w:r>
            <w:r w:rsidR="3854A22B" w:rsidRPr="006C3348">
              <w:t xml:space="preserve"> the </w:t>
            </w:r>
            <w:r w:rsidR="55C7C7D3" w:rsidRPr="006C3348">
              <w:t>attachment</w:t>
            </w:r>
            <w:r w:rsidR="00D07F10" w:rsidRPr="006C3348">
              <w:t xml:space="preserve"> to be</w:t>
            </w:r>
            <w:r w:rsidR="55C7C7D3" w:rsidRPr="006C3348">
              <w:t xml:space="preserve"> easily transferrable from one inhaler type to another. </w:t>
            </w:r>
          </w:p>
          <w:p w14:paraId="16A28C6D" w14:textId="3DA7792F" w:rsidR="0090734A" w:rsidRPr="006C3348" w:rsidRDefault="0090734A" w:rsidP="003E794B"/>
          <w:p w14:paraId="748BC108" w14:textId="5F1ECCAE" w:rsidR="00EF02D0" w:rsidRPr="00520BAE" w:rsidRDefault="00EF02D0" w:rsidP="003E794B">
            <w:pPr>
              <w:rPr>
                <w:i/>
              </w:rPr>
            </w:pPr>
            <w:r w:rsidRPr="00520BAE">
              <w:rPr>
                <w:i/>
                <w:iCs/>
              </w:rPr>
              <w:t xml:space="preserve">REF Figure </w:t>
            </w:r>
            <w:r w:rsidR="00865E42">
              <w:rPr>
                <w:i/>
                <w:iCs/>
              </w:rPr>
              <w:fldChar w:fldCharType="begin"/>
            </w:r>
            <w:r w:rsidR="00865E42">
              <w:rPr>
                <w:i/>
                <w:iCs/>
              </w:rPr>
              <w:instrText xml:space="preserve"> REF _Ref131730972 \r \h </w:instrText>
            </w:r>
            <w:r w:rsidR="00865E42">
              <w:rPr>
                <w:i/>
                <w:iCs/>
              </w:rPr>
            </w:r>
            <w:r w:rsidR="00865E42">
              <w:rPr>
                <w:i/>
                <w:iCs/>
              </w:rPr>
              <w:fldChar w:fldCharType="separate"/>
            </w:r>
            <w:r w:rsidR="007D5AB9">
              <w:rPr>
                <w:i/>
                <w:iCs/>
              </w:rPr>
              <w:t>9</w:t>
            </w:r>
            <w:r w:rsidR="00865E42">
              <w:rPr>
                <w:i/>
                <w:iCs/>
              </w:rPr>
              <w:fldChar w:fldCharType="end"/>
            </w:r>
            <w:r w:rsidRPr="00520BAE">
              <w:rPr>
                <w:i/>
                <w:iCs/>
              </w:rPr>
              <w:t xml:space="preserve">: </w:t>
            </w:r>
            <w:r w:rsidR="00520BAE" w:rsidRPr="00520BAE">
              <w:rPr>
                <w:i/>
                <w:iCs/>
              </w:rPr>
              <w:t>Final prototype with elastic band attachment</w:t>
            </w:r>
            <w:r w:rsidR="00AF11D4">
              <w:rPr>
                <w:i/>
                <w:iCs/>
              </w:rPr>
              <w:t xml:space="preserve"> right view</w:t>
            </w:r>
          </w:p>
          <w:p w14:paraId="2BE13097" w14:textId="3DE2FA11" w:rsidR="0090734A" w:rsidRPr="006C3348" w:rsidRDefault="0090734A" w:rsidP="003E794B"/>
        </w:tc>
      </w:tr>
      <w:tr w:rsidR="592C052E" w:rsidRPr="006C3348" w14:paraId="075FEED3" w14:textId="77777777" w:rsidTr="003E794B">
        <w:trPr>
          <w:trHeight w:val="255"/>
        </w:trPr>
        <w:tc>
          <w:tcPr>
            <w:tcW w:w="705" w:type="dxa"/>
            <w:tcBorders>
              <w:top w:val="single" w:sz="8" w:space="0" w:color="auto"/>
              <w:left w:val="single" w:sz="8" w:space="0" w:color="auto"/>
              <w:bottom w:val="single" w:sz="8" w:space="0" w:color="auto"/>
              <w:right w:val="single" w:sz="8" w:space="0" w:color="auto"/>
            </w:tcBorders>
            <w:vAlign w:val="center"/>
          </w:tcPr>
          <w:p w14:paraId="7C00A4F8" w14:textId="382EC1C6" w:rsidR="592C052E" w:rsidRPr="006C3348" w:rsidRDefault="592C052E" w:rsidP="003E794B">
            <w:pPr>
              <w:rPr>
                <w:rFonts w:ascii="Arial" w:eastAsia="Arial" w:hAnsi="Arial" w:cs="Arial"/>
              </w:rPr>
            </w:pPr>
            <w:r w:rsidRPr="006C3348">
              <w:rPr>
                <w:rFonts w:ascii="Arial" w:eastAsia="Arial" w:hAnsi="Arial" w:cs="Arial"/>
              </w:rPr>
              <w:t>9</w:t>
            </w:r>
          </w:p>
        </w:tc>
        <w:tc>
          <w:tcPr>
            <w:tcW w:w="2820" w:type="dxa"/>
            <w:tcBorders>
              <w:top w:val="single" w:sz="8" w:space="0" w:color="auto"/>
              <w:left w:val="single" w:sz="8" w:space="0" w:color="auto"/>
              <w:bottom w:val="single" w:sz="8" w:space="0" w:color="auto"/>
              <w:right w:val="single" w:sz="8" w:space="0" w:color="auto"/>
            </w:tcBorders>
            <w:vAlign w:val="center"/>
          </w:tcPr>
          <w:p w14:paraId="0953AE9C" w14:textId="395D6352" w:rsidR="592C052E" w:rsidRPr="006C3348" w:rsidRDefault="592C052E" w:rsidP="003E794B">
            <w:pPr>
              <w:rPr>
                <w:rFonts w:ascii="Calibri" w:eastAsia="Calibri" w:hAnsi="Calibri" w:cs="Calibri"/>
                <w:color w:val="000000" w:themeColor="text1"/>
              </w:rPr>
            </w:pPr>
            <w:r w:rsidRPr="006C3348">
              <w:rPr>
                <w:rFonts w:ascii="Calibri" w:eastAsia="Calibri" w:hAnsi="Calibri" w:cs="Calibri"/>
                <w:color w:val="000000" w:themeColor="text1"/>
              </w:rPr>
              <w:t>The inhaler counter should be designed within the semester period.</w:t>
            </w:r>
          </w:p>
        </w:tc>
        <w:tc>
          <w:tcPr>
            <w:tcW w:w="1545" w:type="dxa"/>
            <w:tcBorders>
              <w:top w:val="single" w:sz="8" w:space="0" w:color="auto"/>
              <w:left w:val="single" w:sz="8" w:space="0" w:color="auto"/>
              <w:bottom w:val="single" w:sz="8" w:space="0" w:color="auto"/>
              <w:right w:val="single" w:sz="8" w:space="0" w:color="auto"/>
            </w:tcBorders>
            <w:vAlign w:val="center"/>
          </w:tcPr>
          <w:p w14:paraId="41AD2B03" w14:textId="56013888" w:rsidR="592C052E" w:rsidRPr="006C3348" w:rsidRDefault="592C052E" w:rsidP="003E794B">
            <w:pPr>
              <w:rPr>
                <w:rFonts w:ascii="Calibri" w:eastAsia="Calibri" w:hAnsi="Calibri" w:cs="Calibri"/>
                <w:color w:val="000000" w:themeColor="text1"/>
              </w:rPr>
            </w:pPr>
            <w:r w:rsidRPr="006C3348">
              <w:rPr>
                <w:rFonts w:ascii="Calibri" w:eastAsia="Calibri" w:hAnsi="Calibri" w:cs="Calibri"/>
                <w:color w:val="000000" w:themeColor="text1"/>
              </w:rPr>
              <w:t>Met</w:t>
            </w:r>
          </w:p>
        </w:tc>
        <w:tc>
          <w:tcPr>
            <w:tcW w:w="4965" w:type="dxa"/>
            <w:tcBorders>
              <w:top w:val="single" w:sz="8" w:space="0" w:color="auto"/>
              <w:left w:val="single" w:sz="8" w:space="0" w:color="auto"/>
              <w:bottom w:val="single" w:sz="8" w:space="0" w:color="auto"/>
              <w:right w:val="single" w:sz="8" w:space="0" w:color="auto"/>
            </w:tcBorders>
            <w:vAlign w:val="center"/>
          </w:tcPr>
          <w:p w14:paraId="1A38BAD8" w14:textId="6176FA65" w:rsidR="592C052E" w:rsidRPr="006C3348" w:rsidRDefault="0E8A48C3" w:rsidP="003E794B">
            <w:r w:rsidRPr="006C3348">
              <w:t xml:space="preserve">It was finished before the </w:t>
            </w:r>
            <w:r w:rsidR="4AF5FA1B" w:rsidRPr="006C3348">
              <w:t>showcase and</w:t>
            </w:r>
            <w:r w:rsidRPr="006C3348">
              <w:t xml:space="preserve"> done well at that</w:t>
            </w:r>
            <w:r w:rsidR="056D7CC2" w:rsidRPr="006C3348">
              <w:t>,</w:t>
            </w:r>
            <w:r w:rsidRPr="006C3348">
              <w:t xml:space="preserve"> considering we were honoured with the most popular project (crowd-voted).</w:t>
            </w:r>
          </w:p>
        </w:tc>
      </w:tr>
    </w:tbl>
    <w:p w14:paraId="3CC95FBD" w14:textId="47F3B257" w:rsidR="008C32DD" w:rsidRPr="00FA5A1B" w:rsidRDefault="008C32DD" w:rsidP="00FA5A1B"/>
    <w:p w14:paraId="40347D3E" w14:textId="2A89650C" w:rsidR="00CD12AB" w:rsidRDefault="00CD12AB" w:rsidP="00CD12AB">
      <w:pPr>
        <w:pStyle w:val="Heading2"/>
        <w:rPr>
          <w:b/>
          <w:bCs/>
          <w:color w:val="000000" w:themeColor="text1"/>
        </w:rPr>
      </w:pPr>
      <w:r>
        <w:t xml:space="preserve">Objectives </w:t>
      </w:r>
      <w:r w:rsidR="00D7115E">
        <w:t>Evaluation</w:t>
      </w:r>
    </w:p>
    <w:p w14:paraId="312CBCA5" w14:textId="77777777" w:rsidR="00392670" w:rsidRPr="00392670" w:rsidRDefault="00392670" w:rsidP="00392670"/>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240"/>
        <w:gridCol w:w="1446"/>
        <w:gridCol w:w="5822"/>
      </w:tblGrid>
      <w:tr w:rsidR="00646E71" w:rsidRPr="00137E0E" w14:paraId="08BE4491" w14:textId="77777777" w:rsidTr="002F072E">
        <w:trPr>
          <w:trHeight w:val="255"/>
          <w:tblHeader/>
        </w:trPr>
        <w:tc>
          <w:tcPr>
            <w:tcW w:w="562" w:type="dxa"/>
            <w:shd w:val="clear" w:color="auto" w:fill="B3CEFB"/>
            <w:noWrap/>
            <w:vAlign w:val="center"/>
            <w:hideMark/>
          </w:tcPr>
          <w:p w14:paraId="4DE3DCFF" w14:textId="723215E5" w:rsidR="002C5501" w:rsidRPr="00137E0E" w:rsidRDefault="002C5501" w:rsidP="00392670">
            <w:pPr>
              <w:spacing w:after="0" w:line="240" w:lineRule="auto"/>
              <w:jc w:val="center"/>
              <w:rPr>
                <w:rFonts w:ascii="Arial" w:eastAsia="Times New Roman" w:hAnsi="Arial" w:cs="Arial"/>
                <w:b/>
                <w:bCs/>
                <w:color w:val="000000"/>
                <w:lang w:eastAsia="en-CA"/>
              </w:rPr>
            </w:pPr>
            <w:r w:rsidRPr="00137E0E">
              <w:rPr>
                <w:rFonts w:ascii="Arial" w:eastAsia="Times New Roman" w:hAnsi="Arial" w:cs="Arial"/>
                <w:b/>
                <w:bCs/>
                <w:color w:val="000000"/>
                <w:lang w:eastAsia="en-CA"/>
              </w:rPr>
              <w:t>#</w:t>
            </w:r>
          </w:p>
        </w:tc>
        <w:tc>
          <w:tcPr>
            <w:tcW w:w="2240" w:type="dxa"/>
            <w:shd w:val="clear" w:color="auto" w:fill="B3CEFB"/>
            <w:noWrap/>
            <w:vAlign w:val="center"/>
            <w:hideMark/>
          </w:tcPr>
          <w:p w14:paraId="39A20C36" w14:textId="0C627CD2" w:rsidR="002C5501" w:rsidRPr="00137E0E" w:rsidRDefault="002C5501" w:rsidP="00392670">
            <w:pPr>
              <w:spacing w:after="0" w:line="240" w:lineRule="auto"/>
              <w:jc w:val="center"/>
              <w:rPr>
                <w:rFonts w:ascii="Arial" w:eastAsia="Times New Roman" w:hAnsi="Arial" w:cs="Arial"/>
                <w:b/>
                <w:bCs/>
                <w:color w:val="000000"/>
                <w:lang w:eastAsia="en-CA"/>
              </w:rPr>
            </w:pPr>
            <w:r w:rsidRPr="00137E0E">
              <w:rPr>
                <w:rFonts w:ascii="Arial" w:eastAsia="Times New Roman" w:hAnsi="Arial" w:cs="Arial"/>
                <w:b/>
                <w:bCs/>
                <w:color w:val="000000"/>
                <w:lang w:eastAsia="en-CA"/>
              </w:rPr>
              <w:t>Objective</w:t>
            </w:r>
          </w:p>
        </w:tc>
        <w:tc>
          <w:tcPr>
            <w:tcW w:w="1446" w:type="dxa"/>
            <w:shd w:val="clear" w:color="auto" w:fill="B3CEFB"/>
            <w:vAlign w:val="center"/>
            <w:hideMark/>
          </w:tcPr>
          <w:p w14:paraId="18BB4AD6" w14:textId="608A5877" w:rsidR="00690F9F" w:rsidRPr="00137E0E" w:rsidRDefault="00D7115E" w:rsidP="00392670">
            <w:pPr>
              <w:spacing w:after="0" w:line="240" w:lineRule="auto"/>
              <w:jc w:val="center"/>
              <w:rPr>
                <w:rFonts w:ascii="Arial" w:eastAsia="Times New Roman" w:hAnsi="Arial" w:cs="Arial"/>
                <w:b/>
                <w:bCs/>
                <w:color w:val="000000"/>
                <w:lang w:eastAsia="en-CA"/>
              </w:rPr>
            </w:pPr>
            <w:r w:rsidRPr="00137E0E">
              <w:rPr>
                <w:rFonts w:ascii="Arial" w:eastAsia="Times New Roman" w:hAnsi="Arial" w:cs="Arial"/>
                <w:b/>
                <w:bCs/>
                <w:color w:val="000000"/>
                <w:lang w:eastAsia="en-CA"/>
              </w:rPr>
              <w:t>Evaluation</w:t>
            </w:r>
          </w:p>
        </w:tc>
        <w:tc>
          <w:tcPr>
            <w:tcW w:w="5822" w:type="dxa"/>
            <w:shd w:val="clear" w:color="auto" w:fill="B3CEFB"/>
            <w:vAlign w:val="center"/>
          </w:tcPr>
          <w:p w14:paraId="6432B7B3" w14:textId="75707F67" w:rsidR="002C5501" w:rsidRPr="00137E0E" w:rsidRDefault="002D164D" w:rsidP="00392670">
            <w:pPr>
              <w:spacing w:after="0" w:line="240" w:lineRule="auto"/>
              <w:jc w:val="center"/>
              <w:rPr>
                <w:rFonts w:ascii="Arial" w:eastAsia="Times New Roman" w:hAnsi="Arial" w:cs="Arial"/>
                <w:b/>
                <w:bCs/>
                <w:color w:val="000000"/>
                <w:lang w:eastAsia="en-CA"/>
              </w:rPr>
            </w:pPr>
            <w:r w:rsidRPr="00137E0E">
              <w:rPr>
                <w:rFonts w:ascii="Arial" w:eastAsia="Times New Roman" w:hAnsi="Arial" w:cs="Arial"/>
                <w:b/>
                <w:bCs/>
                <w:color w:val="000000"/>
                <w:lang w:eastAsia="en-CA"/>
              </w:rPr>
              <w:t>Evidence</w:t>
            </w:r>
          </w:p>
        </w:tc>
      </w:tr>
      <w:tr w:rsidR="00646E71" w:rsidRPr="00137E0E" w14:paraId="628FFEB1" w14:textId="77777777" w:rsidTr="002F072E">
        <w:trPr>
          <w:trHeight w:val="255"/>
        </w:trPr>
        <w:tc>
          <w:tcPr>
            <w:tcW w:w="562" w:type="dxa"/>
            <w:shd w:val="clear" w:color="auto" w:fill="auto"/>
            <w:noWrap/>
            <w:vAlign w:val="center"/>
            <w:hideMark/>
          </w:tcPr>
          <w:p w14:paraId="06592FCB" w14:textId="77777777" w:rsidR="00646E71" w:rsidRPr="00137E0E" w:rsidRDefault="00646E71" w:rsidP="00392670">
            <w:pPr>
              <w:spacing w:after="0" w:line="240" w:lineRule="auto"/>
              <w:jc w:val="center"/>
              <w:rPr>
                <w:rFonts w:ascii="Arial" w:eastAsia="Times New Roman" w:hAnsi="Arial" w:cs="Arial"/>
                <w:color w:val="000000"/>
                <w:lang w:eastAsia="en-CA"/>
              </w:rPr>
            </w:pPr>
            <w:r w:rsidRPr="00137E0E">
              <w:rPr>
                <w:rFonts w:ascii="Arial" w:eastAsia="Times New Roman" w:hAnsi="Arial" w:cs="Arial"/>
                <w:color w:val="000000"/>
                <w:lang w:eastAsia="en-CA"/>
              </w:rPr>
              <w:t>1</w:t>
            </w:r>
          </w:p>
        </w:tc>
        <w:tc>
          <w:tcPr>
            <w:tcW w:w="2240" w:type="dxa"/>
            <w:shd w:val="clear" w:color="auto" w:fill="auto"/>
            <w:noWrap/>
            <w:vAlign w:val="center"/>
            <w:hideMark/>
          </w:tcPr>
          <w:p w14:paraId="4934B241" w14:textId="11734A83" w:rsidR="4D6FFD70" w:rsidRPr="00137E0E" w:rsidRDefault="4D6FFD70" w:rsidP="00392670">
            <w:pPr>
              <w:jc w:val="center"/>
              <w:rPr>
                <w:rFonts w:ascii="Calibri" w:eastAsia="Calibri" w:hAnsi="Calibri" w:cs="Calibri"/>
                <w:color w:val="000000" w:themeColor="text1"/>
              </w:rPr>
            </w:pPr>
            <w:r w:rsidRPr="00137E0E">
              <w:rPr>
                <w:rFonts w:ascii="Calibri" w:eastAsia="Calibri" w:hAnsi="Calibri" w:cs="Calibri"/>
                <w:color w:val="000000" w:themeColor="text1"/>
              </w:rPr>
              <w:t>Easy and intuitive usage: An inhaler for blind people should be designed in a way that it can be easily operated without the need for visual aids.</w:t>
            </w:r>
          </w:p>
        </w:tc>
        <w:tc>
          <w:tcPr>
            <w:tcW w:w="1446" w:type="dxa"/>
            <w:shd w:val="clear" w:color="auto" w:fill="auto"/>
            <w:noWrap/>
            <w:vAlign w:val="center"/>
            <w:hideMark/>
          </w:tcPr>
          <w:p w14:paraId="442F7098" w14:textId="4FD2437D" w:rsidR="00646E71" w:rsidRPr="00137E0E" w:rsidRDefault="16B1D37C" w:rsidP="00392670">
            <w:pPr>
              <w:spacing w:after="0" w:line="240" w:lineRule="auto"/>
              <w:jc w:val="center"/>
              <w:rPr>
                <w:rFonts w:ascii="Calibri" w:eastAsia="Calibri" w:hAnsi="Calibri" w:cs="Calibri"/>
                <w:color w:val="000000" w:themeColor="text1"/>
              </w:rPr>
            </w:pPr>
            <w:r w:rsidRPr="00137E0E">
              <w:rPr>
                <w:rFonts w:ascii="Calibri" w:eastAsia="Calibri" w:hAnsi="Calibri" w:cs="Calibri"/>
                <w:color w:val="000000" w:themeColor="text1"/>
              </w:rPr>
              <w:t>Exceeded</w:t>
            </w:r>
          </w:p>
        </w:tc>
        <w:tc>
          <w:tcPr>
            <w:tcW w:w="5822" w:type="dxa"/>
            <w:vAlign w:val="center"/>
          </w:tcPr>
          <w:p w14:paraId="6AFF6343" w14:textId="5860C69E" w:rsidR="00646E71" w:rsidRPr="00137E0E" w:rsidRDefault="07CB8A3C" w:rsidP="00392670">
            <w:pPr>
              <w:spacing w:after="0" w:line="240" w:lineRule="auto"/>
              <w:jc w:val="center"/>
              <w:rPr>
                <w:rFonts w:ascii="Calibri" w:eastAsia="Calibri" w:hAnsi="Calibri" w:cs="Calibri"/>
                <w:color w:val="000000" w:themeColor="text1"/>
              </w:rPr>
            </w:pPr>
            <w:r w:rsidRPr="00137E0E">
              <w:rPr>
                <w:rFonts w:ascii="Calibri" w:eastAsia="Calibri" w:hAnsi="Calibri" w:cs="Calibri"/>
                <w:color w:val="000000" w:themeColor="text1"/>
              </w:rPr>
              <w:t>Our inhaler counter prototype emit</w:t>
            </w:r>
            <w:r w:rsidR="00677CD2">
              <w:rPr>
                <w:rFonts w:ascii="Calibri" w:eastAsia="Calibri" w:hAnsi="Calibri" w:cs="Calibri"/>
                <w:color w:val="000000" w:themeColor="text1"/>
              </w:rPr>
              <w:t>s</w:t>
            </w:r>
            <w:r w:rsidRPr="00137E0E">
              <w:rPr>
                <w:rFonts w:ascii="Calibri" w:eastAsia="Calibri" w:hAnsi="Calibri" w:cs="Calibri"/>
                <w:color w:val="000000" w:themeColor="text1"/>
              </w:rPr>
              <w:t xml:space="preserve"> audio signals and haptic vibrations that provide tactile feedback, enabling visually impaired users to operate the inhaler with ease. These features not only increase the accessibility of the device but also improve the user experience, ensuring that everyone can use it confidently and comfortably.</w:t>
            </w:r>
          </w:p>
        </w:tc>
      </w:tr>
      <w:tr w:rsidR="00646E71" w:rsidRPr="00137E0E" w14:paraId="7CBC5FC2" w14:textId="77777777" w:rsidTr="002F072E">
        <w:trPr>
          <w:trHeight w:val="255"/>
        </w:trPr>
        <w:tc>
          <w:tcPr>
            <w:tcW w:w="562" w:type="dxa"/>
            <w:shd w:val="clear" w:color="auto" w:fill="auto"/>
            <w:noWrap/>
            <w:vAlign w:val="center"/>
          </w:tcPr>
          <w:p w14:paraId="492AC828" w14:textId="77777777" w:rsidR="00646E71" w:rsidRPr="00137E0E" w:rsidRDefault="00646E71" w:rsidP="00392670">
            <w:pPr>
              <w:spacing w:after="0" w:line="240" w:lineRule="auto"/>
              <w:jc w:val="center"/>
              <w:rPr>
                <w:rFonts w:ascii="Arial" w:eastAsia="Times New Roman" w:hAnsi="Arial" w:cs="Arial"/>
                <w:color w:val="000000"/>
                <w:lang w:eastAsia="en-CA"/>
              </w:rPr>
            </w:pPr>
            <w:r w:rsidRPr="00137E0E">
              <w:rPr>
                <w:rFonts w:ascii="Arial" w:eastAsia="Times New Roman" w:hAnsi="Arial" w:cs="Arial"/>
                <w:color w:val="000000"/>
                <w:lang w:eastAsia="en-CA"/>
              </w:rPr>
              <w:t>2</w:t>
            </w:r>
          </w:p>
        </w:tc>
        <w:tc>
          <w:tcPr>
            <w:tcW w:w="2240" w:type="dxa"/>
            <w:shd w:val="clear" w:color="auto" w:fill="auto"/>
            <w:noWrap/>
            <w:vAlign w:val="center"/>
            <w:hideMark/>
          </w:tcPr>
          <w:p w14:paraId="362E4F49" w14:textId="0EFE3233" w:rsidR="4D6FFD70" w:rsidRPr="00137E0E" w:rsidRDefault="4D6FFD70" w:rsidP="00392670">
            <w:pPr>
              <w:jc w:val="center"/>
              <w:rPr>
                <w:rFonts w:ascii="Calibri" w:eastAsia="Calibri" w:hAnsi="Calibri" w:cs="Calibri"/>
                <w:color w:val="000000" w:themeColor="text1"/>
              </w:rPr>
            </w:pPr>
            <w:r w:rsidRPr="00137E0E">
              <w:rPr>
                <w:rFonts w:ascii="Calibri" w:eastAsia="Calibri" w:hAnsi="Calibri" w:cs="Calibri"/>
                <w:color w:val="000000" w:themeColor="text1"/>
              </w:rPr>
              <w:t>Portability: Make the inhaler compact and portable, making it easy for the client to carry the inhaler with them.</w:t>
            </w:r>
          </w:p>
        </w:tc>
        <w:tc>
          <w:tcPr>
            <w:tcW w:w="1446" w:type="dxa"/>
            <w:shd w:val="clear" w:color="auto" w:fill="auto"/>
            <w:noWrap/>
            <w:vAlign w:val="center"/>
            <w:hideMark/>
          </w:tcPr>
          <w:p w14:paraId="7EB55D7F" w14:textId="6FBDF034" w:rsidR="00646E71" w:rsidRPr="00137E0E" w:rsidRDefault="3187AA8A" w:rsidP="00392670">
            <w:pPr>
              <w:spacing w:after="0" w:line="240" w:lineRule="auto"/>
              <w:jc w:val="center"/>
              <w:rPr>
                <w:rFonts w:ascii="Calibri" w:eastAsia="Calibri" w:hAnsi="Calibri" w:cs="Calibri"/>
                <w:color w:val="000000" w:themeColor="text1"/>
              </w:rPr>
            </w:pPr>
            <w:r w:rsidRPr="00137E0E">
              <w:rPr>
                <w:rFonts w:ascii="Calibri" w:eastAsia="Calibri" w:hAnsi="Calibri" w:cs="Calibri"/>
                <w:color w:val="000000" w:themeColor="text1"/>
              </w:rPr>
              <w:t>Met</w:t>
            </w:r>
          </w:p>
        </w:tc>
        <w:tc>
          <w:tcPr>
            <w:tcW w:w="5822" w:type="dxa"/>
            <w:vAlign w:val="center"/>
          </w:tcPr>
          <w:p w14:paraId="0ED0D65D" w14:textId="780E444D" w:rsidR="00646E71" w:rsidRPr="00137E0E" w:rsidRDefault="366AA3A9" w:rsidP="00392670">
            <w:pPr>
              <w:spacing w:after="0" w:line="240" w:lineRule="auto"/>
              <w:jc w:val="center"/>
              <w:rPr>
                <w:rFonts w:ascii="Calibri" w:eastAsia="Calibri" w:hAnsi="Calibri" w:cs="Calibri"/>
                <w:color w:val="000000" w:themeColor="text1"/>
              </w:rPr>
            </w:pPr>
            <w:r w:rsidRPr="00137E0E">
              <w:rPr>
                <w:rFonts w:ascii="Calibri" w:eastAsia="Calibri" w:hAnsi="Calibri" w:cs="Calibri"/>
                <w:color w:val="000000" w:themeColor="text1"/>
              </w:rPr>
              <w:t>Our inhaler counter prototype has successfully met the portability requirement by being small, compact, and pocket-sized. It is easy for the client to carry the inhaler with them wherever they go. Additionally, the prototype features an adjustable strap that is flexible enough not to interfere with the client's everyday life. This strap allows the inhaler to be securely attached to the client's clothing or bag, ensuring that it is always within reach when needed.</w:t>
            </w:r>
          </w:p>
        </w:tc>
      </w:tr>
      <w:tr w:rsidR="00646E71" w:rsidRPr="00137E0E" w14:paraId="2C549A63" w14:textId="77777777" w:rsidTr="002F072E">
        <w:trPr>
          <w:trHeight w:val="255"/>
        </w:trPr>
        <w:tc>
          <w:tcPr>
            <w:tcW w:w="562" w:type="dxa"/>
            <w:shd w:val="clear" w:color="auto" w:fill="auto"/>
            <w:noWrap/>
            <w:vAlign w:val="center"/>
          </w:tcPr>
          <w:p w14:paraId="61B29B99" w14:textId="77777777" w:rsidR="00646E71" w:rsidRPr="00137E0E" w:rsidRDefault="00646E71" w:rsidP="00392670">
            <w:pPr>
              <w:spacing w:after="0" w:line="240" w:lineRule="auto"/>
              <w:jc w:val="center"/>
              <w:rPr>
                <w:rFonts w:ascii="Arial" w:eastAsia="Times New Roman" w:hAnsi="Arial" w:cs="Arial"/>
                <w:color w:val="000000"/>
                <w:lang w:eastAsia="en-CA"/>
              </w:rPr>
            </w:pPr>
            <w:r w:rsidRPr="00137E0E">
              <w:rPr>
                <w:rFonts w:ascii="Arial" w:eastAsia="Times New Roman" w:hAnsi="Arial" w:cs="Arial"/>
                <w:color w:val="000000"/>
                <w:lang w:eastAsia="en-CA"/>
              </w:rPr>
              <w:t>3</w:t>
            </w:r>
          </w:p>
        </w:tc>
        <w:tc>
          <w:tcPr>
            <w:tcW w:w="2240" w:type="dxa"/>
            <w:shd w:val="clear" w:color="auto" w:fill="auto"/>
            <w:noWrap/>
            <w:vAlign w:val="center"/>
            <w:hideMark/>
          </w:tcPr>
          <w:p w14:paraId="0DE54A2E" w14:textId="48D88141" w:rsidR="4D6FFD70" w:rsidRPr="00137E0E" w:rsidRDefault="4D6FFD70" w:rsidP="00392670">
            <w:pPr>
              <w:jc w:val="center"/>
              <w:rPr>
                <w:rFonts w:ascii="Calibri" w:eastAsia="Calibri" w:hAnsi="Calibri" w:cs="Calibri"/>
                <w:color w:val="000000" w:themeColor="text1"/>
              </w:rPr>
            </w:pPr>
            <w:r w:rsidRPr="00137E0E">
              <w:rPr>
                <w:rFonts w:ascii="Calibri" w:eastAsia="Calibri" w:hAnsi="Calibri" w:cs="Calibri"/>
                <w:color w:val="000000" w:themeColor="text1"/>
              </w:rPr>
              <w:t>Audio cues: The inhaler should have audio cues to help the user identify when to inhale and when the dose has been delivered.</w:t>
            </w:r>
          </w:p>
        </w:tc>
        <w:tc>
          <w:tcPr>
            <w:tcW w:w="1446" w:type="dxa"/>
            <w:shd w:val="clear" w:color="auto" w:fill="auto"/>
            <w:noWrap/>
            <w:vAlign w:val="center"/>
            <w:hideMark/>
          </w:tcPr>
          <w:p w14:paraId="7E1FF597" w14:textId="34E37354" w:rsidR="00646E71" w:rsidRPr="00137E0E" w:rsidRDefault="2CCC4B4D" w:rsidP="00392670">
            <w:pPr>
              <w:spacing w:after="0" w:line="240" w:lineRule="auto"/>
              <w:jc w:val="center"/>
              <w:rPr>
                <w:rFonts w:ascii="Calibri" w:eastAsia="Calibri" w:hAnsi="Calibri" w:cs="Calibri"/>
                <w:color w:val="000000" w:themeColor="text1"/>
              </w:rPr>
            </w:pPr>
            <w:r w:rsidRPr="00137E0E">
              <w:rPr>
                <w:rFonts w:ascii="Calibri" w:eastAsia="Calibri" w:hAnsi="Calibri" w:cs="Calibri"/>
                <w:color w:val="000000" w:themeColor="text1"/>
              </w:rPr>
              <w:t>Not M</w:t>
            </w:r>
            <w:r w:rsidR="0E903B3F" w:rsidRPr="00137E0E">
              <w:rPr>
                <w:rFonts w:ascii="Calibri" w:eastAsia="Calibri" w:hAnsi="Calibri" w:cs="Calibri"/>
                <w:color w:val="000000" w:themeColor="text1"/>
              </w:rPr>
              <w:t>et</w:t>
            </w:r>
          </w:p>
        </w:tc>
        <w:tc>
          <w:tcPr>
            <w:tcW w:w="5822" w:type="dxa"/>
            <w:vAlign w:val="center"/>
          </w:tcPr>
          <w:p w14:paraId="2B1DABCD" w14:textId="55A93B06" w:rsidR="00646E71" w:rsidRPr="00137E0E" w:rsidRDefault="793D7BB5" w:rsidP="00392670">
            <w:pPr>
              <w:spacing w:after="0" w:line="240" w:lineRule="auto"/>
              <w:jc w:val="center"/>
              <w:rPr>
                <w:rFonts w:ascii="Calibri" w:eastAsia="Calibri" w:hAnsi="Calibri" w:cs="Calibri"/>
                <w:color w:val="000000" w:themeColor="text1"/>
              </w:rPr>
            </w:pPr>
            <w:r w:rsidRPr="00137E0E">
              <w:rPr>
                <w:rFonts w:ascii="Calibri" w:eastAsia="Calibri" w:hAnsi="Calibri" w:cs="Calibri"/>
                <w:color w:val="000000" w:themeColor="text1"/>
              </w:rPr>
              <w:t>our inhaler counter prototype does not currently include audio cues to indicate when to inhale or when the dose has been delivered. While the prototype has been designed with features to assist visually impaired users, it does not currently incorporate audio signals for this purpose.</w:t>
            </w:r>
          </w:p>
        </w:tc>
      </w:tr>
      <w:tr w:rsidR="00646E71" w:rsidRPr="00137E0E" w14:paraId="641EE2B2" w14:textId="77777777" w:rsidTr="002F072E">
        <w:trPr>
          <w:trHeight w:val="255"/>
        </w:trPr>
        <w:tc>
          <w:tcPr>
            <w:tcW w:w="562" w:type="dxa"/>
            <w:shd w:val="clear" w:color="auto" w:fill="auto"/>
            <w:noWrap/>
            <w:vAlign w:val="center"/>
          </w:tcPr>
          <w:p w14:paraId="44B3834F" w14:textId="77777777" w:rsidR="00646E71" w:rsidRPr="00137E0E" w:rsidRDefault="00646E71" w:rsidP="00392670">
            <w:pPr>
              <w:spacing w:after="0" w:line="240" w:lineRule="auto"/>
              <w:jc w:val="center"/>
              <w:rPr>
                <w:rFonts w:ascii="Arial" w:eastAsia="Times New Roman" w:hAnsi="Arial" w:cs="Arial"/>
                <w:color w:val="000000"/>
                <w:lang w:eastAsia="en-CA"/>
              </w:rPr>
            </w:pPr>
            <w:r w:rsidRPr="00137E0E">
              <w:rPr>
                <w:rFonts w:ascii="Arial" w:eastAsia="Times New Roman" w:hAnsi="Arial" w:cs="Arial"/>
                <w:color w:val="000000"/>
                <w:lang w:eastAsia="en-CA"/>
              </w:rPr>
              <w:t>4</w:t>
            </w:r>
          </w:p>
        </w:tc>
        <w:tc>
          <w:tcPr>
            <w:tcW w:w="2240" w:type="dxa"/>
            <w:shd w:val="clear" w:color="auto" w:fill="auto"/>
            <w:noWrap/>
            <w:vAlign w:val="center"/>
            <w:hideMark/>
          </w:tcPr>
          <w:p w14:paraId="733A4BC8" w14:textId="14CC39C1" w:rsidR="4D6FFD70" w:rsidRPr="00137E0E" w:rsidRDefault="4D6FFD70" w:rsidP="00392670">
            <w:pPr>
              <w:jc w:val="center"/>
              <w:rPr>
                <w:rFonts w:ascii="Calibri" w:eastAsia="Calibri" w:hAnsi="Calibri" w:cs="Calibri"/>
                <w:color w:val="000000" w:themeColor="text1"/>
              </w:rPr>
            </w:pPr>
            <w:r w:rsidRPr="00137E0E">
              <w:rPr>
                <w:rFonts w:ascii="Calibri" w:eastAsia="Calibri" w:hAnsi="Calibri" w:cs="Calibri"/>
                <w:color w:val="000000" w:themeColor="text1"/>
              </w:rPr>
              <w:t>Durable design: The inhaler should be made from durable materials that can withstand daily use and accidental drops.</w:t>
            </w:r>
          </w:p>
        </w:tc>
        <w:tc>
          <w:tcPr>
            <w:tcW w:w="1446" w:type="dxa"/>
            <w:shd w:val="clear" w:color="auto" w:fill="auto"/>
            <w:noWrap/>
            <w:vAlign w:val="center"/>
            <w:hideMark/>
          </w:tcPr>
          <w:p w14:paraId="5213541E" w14:textId="79D06B97" w:rsidR="00646E71" w:rsidRPr="00137E0E" w:rsidRDefault="27F93E92" w:rsidP="00392670">
            <w:pPr>
              <w:spacing w:after="0" w:line="240" w:lineRule="auto"/>
              <w:jc w:val="center"/>
              <w:rPr>
                <w:rFonts w:ascii="Calibri" w:eastAsia="Calibri" w:hAnsi="Calibri" w:cs="Calibri"/>
                <w:color w:val="000000" w:themeColor="text1"/>
              </w:rPr>
            </w:pPr>
            <w:r w:rsidRPr="00137E0E">
              <w:rPr>
                <w:rFonts w:ascii="Calibri" w:eastAsia="Calibri" w:hAnsi="Calibri" w:cs="Calibri"/>
                <w:color w:val="000000" w:themeColor="text1"/>
              </w:rPr>
              <w:t>Exceeded</w:t>
            </w:r>
          </w:p>
        </w:tc>
        <w:tc>
          <w:tcPr>
            <w:tcW w:w="5822" w:type="dxa"/>
            <w:vAlign w:val="center"/>
          </w:tcPr>
          <w:p w14:paraId="4A8ED219" w14:textId="1F6177D7" w:rsidR="00646E71" w:rsidRPr="00137E0E" w:rsidRDefault="262217D6" w:rsidP="00392670">
            <w:pPr>
              <w:spacing w:after="0" w:line="240" w:lineRule="auto"/>
              <w:jc w:val="center"/>
              <w:rPr>
                <w:rFonts w:ascii="Calibri" w:eastAsia="Calibri" w:hAnsi="Calibri" w:cs="Calibri"/>
                <w:color w:val="000000" w:themeColor="text1"/>
              </w:rPr>
            </w:pPr>
            <w:r w:rsidRPr="00137E0E">
              <w:rPr>
                <w:rFonts w:ascii="Calibri" w:eastAsia="Calibri" w:hAnsi="Calibri" w:cs="Calibri"/>
                <w:color w:val="000000" w:themeColor="text1"/>
              </w:rPr>
              <w:t>W</w:t>
            </w:r>
            <w:r w:rsidR="602CF0AC" w:rsidRPr="00137E0E">
              <w:rPr>
                <w:rFonts w:ascii="Calibri" w:eastAsia="Calibri" w:hAnsi="Calibri" w:cs="Calibri"/>
                <w:color w:val="000000" w:themeColor="text1"/>
              </w:rPr>
              <w:t>e</w:t>
            </w:r>
            <w:r w:rsidR="3751E610" w:rsidRPr="00137E0E">
              <w:rPr>
                <w:rFonts w:ascii="Calibri" w:eastAsia="Calibri" w:hAnsi="Calibri" w:cs="Calibri"/>
                <w:color w:val="000000" w:themeColor="text1"/>
              </w:rPr>
              <w:t xml:space="preserve"> have been able to design an inhaler counter prototype that is both durable and reliable. The inhaler counter has been constructed using high-quality plastic materials, which are specifically chosen for their durability and resistance to accidental drops or impacts. We understand that the device will be used frequently and needs to withstand daily wear and tear, which is why we have placed a strong emphasis on the durability of the materials used in its construction.</w:t>
            </w:r>
          </w:p>
        </w:tc>
      </w:tr>
      <w:tr w:rsidR="00646E71" w:rsidRPr="00137E0E" w14:paraId="0BCE90C6" w14:textId="77777777" w:rsidTr="002F072E">
        <w:trPr>
          <w:trHeight w:val="255"/>
        </w:trPr>
        <w:tc>
          <w:tcPr>
            <w:tcW w:w="562" w:type="dxa"/>
            <w:shd w:val="clear" w:color="auto" w:fill="auto"/>
            <w:noWrap/>
            <w:vAlign w:val="center"/>
          </w:tcPr>
          <w:p w14:paraId="0FEBA9CC" w14:textId="77777777" w:rsidR="00646E71" w:rsidRPr="00137E0E" w:rsidRDefault="00646E71" w:rsidP="00392670">
            <w:pPr>
              <w:spacing w:after="0" w:line="240" w:lineRule="auto"/>
              <w:jc w:val="center"/>
              <w:rPr>
                <w:rFonts w:ascii="Arial" w:eastAsia="Times New Roman" w:hAnsi="Arial" w:cs="Arial"/>
                <w:color w:val="000000"/>
                <w:lang w:eastAsia="en-CA"/>
              </w:rPr>
            </w:pPr>
            <w:r w:rsidRPr="00137E0E">
              <w:rPr>
                <w:rFonts w:ascii="Arial" w:eastAsia="Times New Roman" w:hAnsi="Arial" w:cs="Arial"/>
                <w:color w:val="000000"/>
                <w:lang w:eastAsia="en-CA"/>
              </w:rPr>
              <w:t>5</w:t>
            </w:r>
          </w:p>
        </w:tc>
        <w:tc>
          <w:tcPr>
            <w:tcW w:w="2240" w:type="dxa"/>
            <w:shd w:val="clear" w:color="auto" w:fill="auto"/>
            <w:noWrap/>
            <w:vAlign w:val="center"/>
            <w:hideMark/>
          </w:tcPr>
          <w:p w14:paraId="12841ACB" w14:textId="4BBC6ED3" w:rsidR="4D6FFD70" w:rsidRPr="00137E0E" w:rsidRDefault="4D6FFD70" w:rsidP="00392670">
            <w:pPr>
              <w:jc w:val="center"/>
              <w:rPr>
                <w:rFonts w:ascii="Calibri" w:eastAsia="Calibri" w:hAnsi="Calibri" w:cs="Calibri"/>
                <w:color w:val="000000" w:themeColor="text1"/>
              </w:rPr>
            </w:pPr>
            <w:r w:rsidRPr="00137E0E">
              <w:rPr>
                <w:rFonts w:ascii="Calibri" w:eastAsia="Calibri" w:hAnsi="Calibri" w:cs="Calibri"/>
                <w:color w:val="000000" w:themeColor="text1"/>
              </w:rPr>
              <w:t>Affordable: The inhaler should be affordably priced so that it is accessible to a wider range of blind people who need it.</w:t>
            </w:r>
          </w:p>
        </w:tc>
        <w:tc>
          <w:tcPr>
            <w:tcW w:w="1446" w:type="dxa"/>
            <w:shd w:val="clear" w:color="auto" w:fill="auto"/>
            <w:noWrap/>
            <w:vAlign w:val="center"/>
            <w:hideMark/>
          </w:tcPr>
          <w:p w14:paraId="7AAF1999" w14:textId="16F46EF2" w:rsidR="00646E71" w:rsidRPr="00137E0E" w:rsidRDefault="0DE471DD" w:rsidP="00392670">
            <w:pPr>
              <w:spacing w:after="0" w:line="240" w:lineRule="auto"/>
              <w:jc w:val="center"/>
              <w:rPr>
                <w:rFonts w:ascii="Calibri" w:eastAsia="Calibri" w:hAnsi="Calibri" w:cs="Calibri"/>
                <w:color w:val="000000" w:themeColor="text1"/>
              </w:rPr>
            </w:pPr>
            <w:r w:rsidRPr="00137E0E">
              <w:rPr>
                <w:rFonts w:ascii="Calibri" w:eastAsia="Calibri" w:hAnsi="Calibri" w:cs="Calibri"/>
                <w:color w:val="000000" w:themeColor="text1"/>
              </w:rPr>
              <w:t>Exceeded</w:t>
            </w:r>
          </w:p>
        </w:tc>
        <w:tc>
          <w:tcPr>
            <w:tcW w:w="5822" w:type="dxa"/>
            <w:vAlign w:val="center"/>
          </w:tcPr>
          <w:p w14:paraId="2A75FF44" w14:textId="6199D1B9" w:rsidR="00646E71" w:rsidRPr="00137E0E" w:rsidRDefault="0C111910" w:rsidP="00392670">
            <w:pPr>
              <w:spacing w:after="0" w:line="240" w:lineRule="auto"/>
              <w:jc w:val="center"/>
              <w:rPr>
                <w:rFonts w:ascii="Calibri" w:eastAsia="Calibri" w:hAnsi="Calibri" w:cs="Calibri"/>
                <w:color w:val="000000" w:themeColor="text1"/>
              </w:rPr>
            </w:pPr>
            <w:r w:rsidRPr="00137E0E">
              <w:rPr>
                <w:rFonts w:ascii="Calibri" w:eastAsia="Calibri" w:hAnsi="Calibri" w:cs="Calibri"/>
                <w:color w:val="000000" w:themeColor="text1"/>
              </w:rPr>
              <w:t xml:space="preserve">We have been successful in creating an inhaler counter that is affordable and accessible to a wider range of blind people who need it. Our team has worked diligently to ensure that the cost of manufacturing the device is kept under budget, allowing us to price it under $60. </w:t>
            </w:r>
          </w:p>
        </w:tc>
      </w:tr>
      <w:tr w:rsidR="00646E71" w:rsidRPr="00137E0E" w14:paraId="393A569E" w14:textId="77777777" w:rsidTr="002F072E">
        <w:trPr>
          <w:trHeight w:val="255"/>
        </w:trPr>
        <w:tc>
          <w:tcPr>
            <w:tcW w:w="562" w:type="dxa"/>
            <w:shd w:val="clear" w:color="auto" w:fill="auto"/>
            <w:noWrap/>
            <w:vAlign w:val="center"/>
          </w:tcPr>
          <w:p w14:paraId="0E94B0D5" w14:textId="77777777" w:rsidR="00646E71" w:rsidRPr="00137E0E" w:rsidRDefault="00646E71" w:rsidP="00392670">
            <w:pPr>
              <w:spacing w:after="0" w:line="240" w:lineRule="auto"/>
              <w:jc w:val="center"/>
              <w:rPr>
                <w:rFonts w:ascii="Arial" w:eastAsia="Times New Roman" w:hAnsi="Arial" w:cs="Arial"/>
                <w:color w:val="000000"/>
                <w:lang w:eastAsia="en-CA"/>
              </w:rPr>
            </w:pPr>
            <w:r w:rsidRPr="00137E0E">
              <w:rPr>
                <w:rFonts w:ascii="Arial" w:eastAsia="Times New Roman" w:hAnsi="Arial" w:cs="Arial"/>
                <w:color w:val="000000"/>
                <w:lang w:eastAsia="en-CA"/>
              </w:rPr>
              <w:t>6</w:t>
            </w:r>
          </w:p>
        </w:tc>
        <w:tc>
          <w:tcPr>
            <w:tcW w:w="2240" w:type="dxa"/>
            <w:shd w:val="clear" w:color="auto" w:fill="auto"/>
            <w:noWrap/>
            <w:vAlign w:val="center"/>
            <w:hideMark/>
          </w:tcPr>
          <w:p w14:paraId="5E4E17F5" w14:textId="3A50E8AC" w:rsidR="4D6FFD70" w:rsidRPr="00137E0E" w:rsidRDefault="4D6FFD70" w:rsidP="00392670">
            <w:pPr>
              <w:jc w:val="center"/>
              <w:rPr>
                <w:rFonts w:ascii="Calibri" w:eastAsia="Calibri" w:hAnsi="Calibri" w:cs="Calibri"/>
                <w:color w:val="000000" w:themeColor="text1"/>
              </w:rPr>
            </w:pPr>
            <w:r w:rsidRPr="00137E0E">
              <w:rPr>
                <w:rFonts w:ascii="Calibri" w:eastAsia="Calibri" w:hAnsi="Calibri" w:cs="Calibri"/>
                <w:color w:val="000000" w:themeColor="text1"/>
              </w:rPr>
              <w:t>Easy maintenance: the inhaler should be designed in a way that can be easily cleaned and maintained without the need for visual aid.</w:t>
            </w:r>
          </w:p>
        </w:tc>
        <w:tc>
          <w:tcPr>
            <w:tcW w:w="1446" w:type="dxa"/>
            <w:shd w:val="clear" w:color="auto" w:fill="auto"/>
            <w:noWrap/>
            <w:vAlign w:val="center"/>
            <w:hideMark/>
          </w:tcPr>
          <w:p w14:paraId="23E3E974" w14:textId="4CFACF26" w:rsidR="00646E71" w:rsidRPr="00137E0E" w:rsidRDefault="112DCD68" w:rsidP="00392670">
            <w:pPr>
              <w:spacing w:after="0" w:line="240" w:lineRule="auto"/>
              <w:jc w:val="center"/>
              <w:rPr>
                <w:rFonts w:ascii="Calibri" w:eastAsia="Calibri" w:hAnsi="Calibri" w:cs="Calibri"/>
                <w:color w:val="000000" w:themeColor="text1"/>
              </w:rPr>
            </w:pPr>
            <w:r w:rsidRPr="00137E0E">
              <w:rPr>
                <w:rFonts w:ascii="Calibri" w:eastAsia="Calibri" w:hAnsi="Calibri" w:cs="Calibri"/>
                <w:color w:val="000000" w:themeColor="text1"/>
              </w:rPr>
              <w:t>Exceeded</w:t>
            </w:r>
          </w:p>
        </w:tc>
        <w:tc>
          <w:tcPr>
            <w:tcW w:w="5822" w:type="dxa"/>
            <w:vAlign w:val="center"/>
          </w:tcPr>
          <w:p w14:paraId="797FDC7B" w14:textId="609BFAC9" w:rsidR="00646E71" w:rsidRPr="00137E0E" w:rsidRDefault="4FBF5E27" w:rsidP="00392670">
            <w:pPr>
              <w:spacing w:after="0" w:line="240" w:lineRule="auto"/>
              <w:jc w:val="center"/>
              <w:rPr>
                <w:rFonts w:ascii="Calibri" w:eastAsia="Calibri" w:hAnsi="Calibri" w:cs="Calibri"/>
                <w:color w:val="000000" w:themeColor="text1"/>
              </w:rPr>
            </w:pPr>
            <w:r w:rsidRPr="00137E0E">
              <w:rPr>
                <w:rFonts w:ascii="Calibri" w:eastAsia="Calibri" w:hAnsi="Calibri" w:cs="Calibri"/>
                <w:color w:val="000000" w:themeColor="text1"/>
              </w:rPr>
              <w:t>Our inhaler counter prototype has been designed to be easy to maintain, even without the need for visual aids. Its small and compact size makes it easy to handle and clean, while the simple design of the device means that it is not messy or complicated to maintain. The inhaler counter can be easily wiped down with a damp cloth, and any debris or residue can be removed from the device with a gentle brush or cloth.</w:t>
            </w:r>
          </w:p>
        </w:tc>
      </w:tr>
      <w:tr w:rsidR="00646E71" w:rsidRPr="00137E0E" w14:paraId="0AE7963B" w14:textId="77777777" w:rsidTr="002F072E">
        <w:trPr>
          <w:trHeight w:val="255"/>
        </w:trPr>
        <w:tc>
          <w:tcPr>
            <w:tcW w:w="562" w:type="dxa"/>
            <w:shd w:val="clear" w:color="auto" w:fill="auto"/>
            <w:noWrap/>
            <w:vAlign w:val="center"/>
          </w:tcPr>
          <w:p w14:paraId="0E19AFA9" w14:textId="77777777" w:rsidR="00646E71" w:rsidRPr="00137E0E" w:rsidRDefault="00646E71" w:rsidP="00392670">
            <w:pPr>
              <w:spacing w:after="0" w:line="240" w:lineRule="auto"/>
              <w:jc w:val="center"/>
              <w:rPr>
                <w:rFonts w:ascii="Arial" w:eastAsia="Times New Roman" w:hAnsi="Arial" w:cs="Arial"/>
                <w:color w:val="000000"/>
                <w:lang w:eastAsia="en-CA"/>
              </w:rPr>
            </w:pPr>
            <w:r w:rsidRPr="00137E0E">
              <w:rPr>
                <w:rFonts w:ascii="Arial" w:eastAsia="Times New Roman" w:hAnsi="Arial" w:cs="Arial"/>
                <w:color w:val="000000"/>
                <w:lang w:eastAsia="en-CA"/>
              </w:rPr>
              <w:t>7</w:t>
            </w:r>
          </w:p>
        </w:tc>
        <w:tc>
          <w:tcPr>
            <w:tcW w:w="2240" w:type="dxa"/>
            <w:shd w:val="clear" w:color="auto" w:fill="auto"/>
            <w:noWrap/>
            <w:vAlign w:val="center"/>
            <w:hideMark/>
          </w:tcPr>
          <w:p w14:paraId="5D945ABD" w14:textId="4CE9B547" w:rsidR="4D6FFD70" w:rsidRPr="00137E0E" w:rsidRDefault="4D6FFD70" w:rsidP="00392670">
            <w:pPr>
              <w:jc w:val="center"/>
              <w:rPr>
                <w:rFonts w:ascii="Calibri" w:eastAsia="Calibri" w:hAnsi="Calibri" w:cs="Calibri"/>
                <w:color w:val="000000" w:themeColor="text1"/>
              </w:rPr>
            </w:pPr>
            <w:r w:rsidRPr="00137E0E">
              <w:rPr>
                <w:rFonts w:ascii="Calibri" w:eastAsia="Calibri" w:hAnsi="Calibri" w:cs="Calibri"/>
                <w:color w:val="000000" w:themeColor="text1"/>
              </w:rPr>
              <w:t>Accurate dosing: The inhaler should deliver accurate doses of medication to ensure effective treatment.</w:t>
            </w:r>
          </w:p>
        </w:tc>
        <w:tc>
          <w:tcPr>
            <w:tcW w:w="1446" w:type="dxa"/>
            <w:shd w:val="clear" w:color="auto" w:fill="auto"/>
            <w:noWrap/>
            <w:vAlign w:val="center"/>
            <w:hideMark/>
          </w:tcPr>
          <w:p w14:paraId="38FA5242" w14:textId="3CDC41C8" w:rsidR="00646E71" w:rsidRPr="00137E0E" w:rsidRDefault="07152BB6" w:rsidP="00392670">
            <w:pPr>
              <w:spacing w:after="0" w:line="240" w:lineRule="auto"/>
              <w:jc w:val="center"/>
              <w:rPr>
                <w:rFonts w:ascii="Calibri" w:eastAsia="Calibri" w:hAnsi="Calibri" w:cs="Calibri"/>
                <w:color w:val="000000" w:themeColor="text1"/>
              </w:rPr>
            </w:pPr>
            <w:r w:rsidRPr="00137E0E">
              <w:rPr>
                <w:rFonts w:ascii="Calibri" w:eastAsia="Calibri" w:hAnsi="Calibri" w:cs="Calibri"/>
                <w:color w:val="000000" w:themeColor="text1"/>
              </w:rPr>
              <w:t>Met</w:t>
            </w:r>
          </w:p>
        </w:tc>
        <w:tc>
          <w:tcPr>
            <w:tcW w:w="5822" w:type="dxa"/>
            <w:vAlign w:val="center"/>
          </w:tcPr>
          <w:p w14:paraId="76328364" w14:textId="1E18D07B" w:rsidR="00646E71" w:rsidRPr="00137E0E" w:rsidRDefault="4C3B56A3" w:rsidP="00392670">
            <w:pPr>
              <w:spacing w:after="0" w:line="240" w:lineRule="auto"/>
              <w:jc w:val="center"/>
              <w:rPr>
                <w:rFonts w:ascii="Calibri" w:eastAsia="Calibri" w:hAnsi="Calibri" w:cs="Calibri"/>
                <w:color w:val="000000" w:themeColor="text1"/>
              </w:rPr>
            </w:pPr>
            <w:r w:rsidRPr="00137E0E">
              <w:rPr>
                <w:rFonts w:ascii="Calibri" w:eastAsia="Calibri" w:hAnsi="Calibri" w:cs="Calibri"/>
                <w:color w:val="000000" w:themeColor="text1"/>
              </w:rPr>
              <w:t>Our inhaler counter prototype has been designed to deliver accurate doses of medication to ensure effective treatment for users. However, it is important to note that the inhaler must be manually pressed by hand to be used, and the inhaler and counter have to be pressed separately manually. While this may require a bit more effort on the part of the user, it also ensures that the device is delivering a precise and accurate dose each time it is used.</w:t>
            </w:r>
          </w:p>
        </w:tc>
      </w:tr>
      <w:tr w:rsidR="00646E71" w:rsidRPr="00137E0E" w14:paraId="66167DB1" w14:textId="77777777" w:rsidTr="002F072E">
        <w:trPr>
          <w:trHeight w:val="255"/>
        </w:trPr>
        <w:tc>
          <w:tcPr>
            <w:tcW w:w="562" w:type="dxa"/>
            <w:shd w:val="clear" w:color="auto" w:fill="auto"/>
            <w:noWrap/>
            <w:vAlign w:val="center"/>
          </w:tcPr>
          <w:p w14:paraId="717B157F" w14:textId="77777777" w:rsidR="00646E71" w:rsidRPr="00137E0E" w:rsidRDefault="00646E71" w:rsidP="00392670">
            <w:pPr>
              <w:spacing w:after="0" w:line="240" w:lineRule="auto"/>
              <w:jc w:val="center"/>
              <w:rPr>
                <w:rFonts w:ascii="Arial" w:eastAsia="Times New Roman" w:hAnsi="Arial" w:cs="Arial"/>
                <w:color w:val="000000"/>
                <w:lang w:eastAsia="en-CA"/>
              </w:rPr>
            </w:pPr>
            <w:r w:rsidRPr="00137E0E">
              <w:rPr>
                <w:rFonts w:ascii="Arial" w:eastAsia="Times New Roman" w:hAnsi="Arial" w:cs="Arial"/>
                <w:color w:val="000000"/>
                <w:lang w:eastAsia="en-CA"/>
              </w:rPr>
              <w:t>8</w:t>
            </w:r>
          </w:p>
        </w:tc>
        <w:tc>
          <w:tcPr>
            <w:tcW w:w="2240" w:type="dxa"/>
            <w:shd w:val="clear" w:color="auto" w:fill="auto"/>
            <w:noWrap/>
            <w:vAlign w:val="center"/>
            <w:hideMark/>
          </w:tcPr>
          <w:p w14:paraId="0454A02A" w14:textId="68D45917" w:rsidR="4D6FFD70" w:rsidRPr="00137E0E" w:rsidRDefault="4D6FFD70" w:rsidP="00392670">
            <w:pPr>
              <w:jc w:val="center"/>
              <w:rPr>
                <w:rFonts w:ascii="Calibri" w:eastAsia="Calibri" w:hAnsi="Calibri" w:cs="Calibri"/>
                <w:color w:val="000000" w:themeColor="text1"/>
              </w:rPr>
            </w:pPr>
            <w:r w:rsidRPr="00137E0E">
              <w:rPr>
                <w:rFonts w:ascii="Calibri" w:eastAsia="Calibri" w:hAnsi="Calibri" w:cs="Calibri"/>
                <w:color w:val="000000" w:themeColor="text1"/>
              </w:rPr>
              <w:t>Environmental impact: the inhaler should be designed to minimize waste and overall be environmentally friendly.</w:t>
            </w:r>
          </w:p>
        </w:tc>
        <w:tc>
          <w:tcPr>
            <w:tcW w:w="1446" w:type="dxa"/>
            <w:shd w:val="clear" w:color="auto" w:fill="auto"/>
            <w:noWrap/>
            <w:vAlign w:val="center"/>
            <w:hideMark/>
          </w:tcPr>
          <w:p w14:paraId="560F0E98" w14:textId="3712B3B1" w:rsidR="00646E71" w:rsidRPr="00137E0E" w:rsidRDefault="7B39F8D2" w:rsidP="00392670">
            <w:pPr>
              <w:spacing w:after="0" w:line="240" w:lineRule="auto"/>
              <w:jc w:val="center"/>
              <w:rPr>
                <w:rFonts w:ascii="Calibri" w:eastAsia="Calibri" w:hAnsi="Calibri" w:cs="Calibri"/>
                <w:color w:val="000000" w:themeColor="text1"/>
              </w:rPr>
            </w:pPr>
            <w:r w:rsidRPr="00137E0E">
              <w:rPr>
                <w:rFonts w:ascii="Calibri" w:eastAsia="Calibri" w:hAnsi="Calibri" w:cs="Calibri"/>
                <w:color w:val="000000" w:themeColor="text1"/>
              </w:rPr>
              <w:t>Met</w:t>
            </w:r>
          </w:p>
        </w:tc>
        <w:tc>
          <w:tcPr>
            <w:tcW w:w="5822" w:type="dxa"/>
            <w:vAlign w:val="center"/>
          </w:tcPr>
          <w:p w14:paraId="1AAFD1F6" w14:textId="062D174B" w:rsidR="00646E71" w:rsidRPr="00137E0E" w:rsidRDefault="6F4A3A45" w:rsidP="00392670">
            <w:pPr>
              <w:spacing w:after="0" w:line="240" w:lineRule="auto"/>
              <w:jc w:val="center"/>
              <w:rPr>
                <w:rFonts w:ascii="Calibri" w:eastAsia="Calibri" w:hAnsi="Calibri" w:cs="Calibri"/>
                <w:color w:val="000000" w:themeColor="text1"/>
              </w:rPr>
            </w:pPr>
            <w:r w:rsidRPr="00137E0E">
              <w:rPr>
                <w:rFonts w:ascii="Calibri" w:eastAsia="Calibri" w:hAnsi="Calibri" w:cs="Calibri"/>
                <w:color w:val="000000" w:themeColor="text1"/>
              </w:rPr>
              <w:t xml:space="preserve">our inhaler counter prototype has been designed with environmental sustainability in mind. Unlike many </w:t>
            </w:r>
            <w:r w:rsidR="100A02DE" w:rsidRPr="00137E0E">
              <w:rPr>
                <w:rFonts w:ascii="Calibri" w:eastAsia="Calibri" w:hAnsi="Calibri" w:cs="Calibri"/>
                <w:color w:val="000000" w:themeColor="text1"/>
              </w:rPr>
              <w:t>inhaler counters</w:t>
            </w:r>
            <w:r w:rsidRPr="00137E0E">
              <w:rPr>
                <w:rFonts w:ascii="Calibri" w:eastAsia="Calibri" w:hAnsi="Calibri" w:cs="Calibri"/>
                <w:color w:val="000000" w:themeColor="text1"/>
              </w:rPr>
              <w:t xml:space="preserve"> on the market today, our device is not a one-time use product, but rather a daily use device that can be used repeatedly over time. This reduces the amount of waste generated by the product and contributes to a more sustainable solution for managing respiratory health. To further minimize our environmental impact, we are also exploring the use of more environmentally friendly materials, such as recycled plastics, in the manufacturing process.</w:t>
            </w:r>
          </w:p>
        </w:tc>
      </w:tr>
      <w:tr w:rsidR="00646E71" w:rsidRPr="00137E0E" w14:paraId="349C9029" w14:textId="77777777" w:rsidTr="002F072E">
        <w:trPr>
          <w:trHeight w:val="255"/>
        </w:trPr>
        <w:tc>
          <w:tcPr>
            <w:tcW w:w="562" w:type="dxa"/>
            <w:shd w:val="clear" w:color="auto" w:fill="auto"/>
            <w:noWrap/>
            <w:vAlign w:val="center"/>
          </w:tcPr>
          <w:p w14:paraId="07E0D967" w14:textId="47136462" w:rsidR="00646E71" w:rsidRPr="00137E0E" w:rsidRDefault="4A11CB72" w:rsidP="00392670">
            <w:pPr>
              <w:spacing w:after="0" w:line="240" w:lineRule="auto"/>
              <w:jc w:val="center"/>
              <w:rPr>
                <w:rFonts w:ascii="Arial" w:eastAsia="Times New Roman" w:hAnsi="Arial" w:cs="Arial"/>
                <w:color w:val="000000"/>
                <w:lang w:eastAsia="en-CA"/>
              </w:rPr>
            </w:pPr>
            <w:r w:rsidRPr="00137E0E">
              <w:rPr>
                <w:rFonts w:ascii="Arial" w:eastAsia="Times New Roman" w:hAnsi="Arial" w:cs="Arial"/>
                <w:color w:val="000000" w:themeColor="text1"/>
                <w:lang w:eastAsia="en-CA"/>
              </w:rPr>
              <w:t>9</w:t>
            </w:r>
          </w:p>
        </w:tc>
        <w:tc>
          <w:tcPr>
            <w:tcW w:w="2240" w:type="dxa"/>
            <w:shd w:val="clear" w:color="auto" w:fill="auto"/>
            <w:noWrap/>
            <w:vAlign w:val="center"/>
          </w:tcPr>
          <w:p w14:paraId="289D55FA" w14:textId="58F9F474" w:rsidR="4D6FFD70" w:rsidRPr="00137E0E" w:rsidRDefault="4D6FFD70" w:rsidP="00392670">
            <w:pPr>
              <w:jc w:val="center"/>
              <w:rPr>
                <w:rFonts w:ascii="Calibri" w:eastAsia="Calibri" w:hAnsi="Calibri" w:cs="Calibri"/>
                <w:color w:val="000000" w:themeColor="text1"/>
              </w:rPr>
            </w:pPr>
            <w:r w:rsidRPr="00137E0E">
              <w:rPr>
                <w:rFonts w:ascii="Calibri" w:eastAsia="Calibri" w:hAnsi="Calibri" w:cs="Calibri"/>
                <w:color w:val="000000" w:themeColor="text1"/>
              </w:rPr>
              <w:t>Battery life: The inhaler should be able to last long enough to last an entire day, to either be recharged or have the batteries swapped.</w:t>
            </w:r>
          </w:p>
        </w:tc>
        <w:tc>
          <w:tcPr>
            <w:tcW w:w="1446" w:type="dxa"/>
            <w:shd w:val="clear" w:color="auto" w:fill="auto"/>
            <w:noWrap/>
            <w:vAlign w:val="center"/>
          </w:tcPr>
          <w:p w14:paraId="395DD06A" w14:textId="68814CBE" w:rsidR="00646E71" w:rsidRPr="00137E0E" w:rsidRDefault="6F51C0BA" w:rsidP="00392670">
            <w:pPr>
              <w:spacing w:after="0" w:line="240" w:lineRule="auto"/>
              <w:jc w:val="center"/>
              <w:rPr>
                <w:rFonts w:ascii="Calibri" w:eastAsia="Calibri" w:hAnsi="Calibri" w:cs="Calibri"/>
                <w:color w:val="000000" w:themeColor="text1"/>
              </w:rPr>
            </w:pPr>
            <w:r w:rsidRPr="00137E0E">
              <w:rPr>
                <w:rFonts w:ascii="Calibri" w:eastAsia="Calibri" w:hAnsi="Calibri" w:cs="Calibri"/>
                <w:color w:val="000000" w:themeColor="text1"/>
              </w:rPr>
              <w:t>Not Met</w:t>
            </w:r>
          </w:p>
        </w:tc>
        <w:tc>
          <w:tcPr>
            <w:tcW w:w="5822" w:type="dxa"/>
            <w:vAlign w:val="center"/>
          </w:tcPr>
          <w:p w14:paraId="106911D9" w14:textId="1CC8DE53" w:rsidR="00646E71" w:rsidRPr="00137E0E" w:rsidRDefault="46266A87" w:rsidP="00392670">
            <w:pPr>
              <w:spacing w:after="0" w:line="240" w:lineRule="auto"/>
              <w:jc w:val="center"/>
              <w:rPr>
                <w:rFonts w:ascii="Calibri" w:eastAsia="Calibri" w:hAnsi="Calibri" w:cs="Calibri"/>
                <w:color w:val="000000" w:themeColor="text1"/>
              </w:rPr>
            </w:pPr>
            <w:r w:rsidRPr="00137E0E">
              <w:rPr>
                <w:rFonts w:ascii="Calibri" w:eastAsia="Calibri" w:hAnsi="Calibri" w:cs="Calibri"/>
                <w:color w:val="000000" w:themeColor="text1"/>
              </w:rPr>
              <w:t>Currently, our inhaler counter prototype relies on a separate power bank to operate, but we are aware that this is not the most convenient solution for users who need to carry the device with them throughout the day. Therefore, we are actively working on a more efficient power solution that will allow the inhaler counter to last an entire day without the need for external batteries. We are exploring the possibility of implementing a rechargeable battery into the device, which would eliminate the need for disposable batteries and provide a more sustainable solution. However, we do recognize that implementing a rechargeable battery may increase the size of the device slightly, and we are working to strike a balance between size and battery life to ensure the device remains portable and easy to use.</w:t>
            </w:r>
          </w:p>
          <w:p w14:paraId="5F11454D" w14:textId="5CB5681A" w:rsidR="00646E71" w:rsidRPr="00137E0E" w:rsidRDefault="00646E71" w:rsidP="00392670">
            <w:pPr>
              <w:spacing w:after="0" w:line="240" w:lineRule="auto"/>
              <w:jc w:val="center"/>
              <w:rPr>
                <w:rFonts w:ascii="Calibri" w:eastAsia="Calibri" w:hAnsi="Calibri" w:cs="Calibri"/>
                <w:color w:val="000000" w:themeColor="text1"/>
              </w:rPr>
            </w:pPr>
          </w:p>
        </w:tc>
      </w:tr>
      <w:tr w:rsidR="4D6FFD70" w:rsidRPr="00137E0E" w14:paraId="5C7A4F5B" w14:textId="77777777" w:rsidTr="002F072E">
        <w:trPr>
          <w:trHeight w:val="255"/>
        </w:trPr>
        <w:tc>
          <w:tcPr>
            <w:tcW w:w="562" w:type="dxa"/>
            <w:shd w:val="clear" w:color="auto" w:fill="auto"/>
            <w:noWrap/>
            <w:vAlign w:val="center"/>
          </w:tcPr>
          <w:p w14:paraId="4F71D362" w14:textId="34B2C000" w:rsidR="11E398FC" w:rsidRPr="00137E0E" w:rsidRDefault="11E398FC" w:rsidP="00392670">
            <w:pPr>
              <w:spacing w:line="240" w:lineRule="auto"/>
              <w:jc w:val="center"/>
              <w:rPr>
                <w:rFonts w:ascii="Arial" w:eastAsia="Times New Roman" w:hAnsi="Arial" w:cs="Arial"/>
                <w:color w:val="000000" w:themeColor="text1"/>
                <w:lang w:eastAsia="en-CA"/>
              </w:rPr>
            </w:pPr>
            <w:r w:rsidRPr="00137E0E">
              <w:rPr>
                <w:rFonts w:ascii="Arial" w:eastAsia="Times New Roman" w:hAnsi="Arial" w:cs="Arial"/>
                <w:color w:val="000000" w:themeColor="text1"/>
                <w:lang w:eastAsia="en-CA"/>
              </w:rPr>
              <w:t>10</w:t>
            </w:r>
          </w:p>
        </w:tc>
        <w:tc>
          <w:tcPr>
            <w:tcW w:w="2240" w:type="dxa"/>
            <w:shd w:val="clear" w:color="auto" w:fill="auto"/>
            <w:noWrap/>
            <w:vAlign w:val="center"/>
          </w:tcPr>
          <w:p w14:paraId="14DFDA7B" w14:textId="6D58AF41" w:rsidR="11E398FC" w:rsidRPr="00137E0E" w:rsidRDefault="5FE01141" w:rsidP="00392670">
            <w:pPr>
              <w:jc w:val="center"/>
              <w:rPr>
                <w:rFonts w:ascii="Calibri" w:eastAsia="Calibri" w:hAnsi="Calibri" w:cs="Calibri"/>
                <w:color w:val="000000" w:themeColor="text1"/>
              </w:rPr>
            </w:pPr>
            <w:r w:rsidRPr="00137E0E">
              <w:rPr>
                <w:rFonts w:ascii="Calibri" w:eastAsia="Calibri" w:hAnsi="Calibri" w:cs="Calibri"/>
                <w:color w:val="000000" w:themeColor="text1"/>
              </w:rPr>
              <w:t>Materials: The inhaler should be made of readily available materials that can be ordered off the internet.</w:t>
            </w:r>
          </w:p>
        </w:tc>
        <w:tc>
          <w:tcPr>
            <w:tcW w:w="1446" w:type="dxa"/>
            <w:shd w:val="clear" w:color="auto" w:fill="auto"/>
            <w:noWrap/>
            <w:vAlign w:val="center"/>
          </w:tcPr>
          <w:p w14:paraId="1BCCE607" w14:textId="6CAC7AB5" w:rsidR="4D6FFD70" w:rsidRPr="00137E0E" w:rsidRDefault="26ECDBC7" w:rsidP="00392670">
            <w:pPr>
              <w:spacing w:line="240" w:lineRule="auto"/>
              <w:jc w:val="center"/>
              <w:rPr>
                <w:rFonts w:ascii="Calibri" w:eastAsia="Calibri" w:hAnsi="Calibri" w:cs="Calibri"/>
                <w:color w:val="000000" w:themeColor="text1"/>
              </w:rPr>
            </w:pPr>
            <w:r w:rsidRPr="00137E0E">
              <w:rPr>
                <w:rFonts w:ascii="Calibri" w:eastAsia="Calibri" w:hAnsi="Calibri" w:cs="Calibri"/>
                <w:color w:val="000000" w:themeColor="text1"/>
              </w:rPr>
              <w:t>Exceeded</w:t>
            </w:r>
          </w:p>
        </w:tc>
        <w:tc>
          <w:tcPr>
            <w:tcW w:w="5822" w:type="dxa"/>
            <w:vAlign w:val="center"/>
          </w:tcPr>
          <w:p w14:paraId="3285BEBE" w14:textId="585520CA" w:rsidR="4D6FFD70" w:rsidRPr="00137E0E" w:rsidRDefault="26ECDBC7" w:rsidP="00392670">
            <w:pPr>
              <w:spacing w:line="240" w:lineRule="auto"/>
              <w:jc w:val="center"/>
              <w:rPr>
                <w:rFonts w:ascii="Calibri" w:eastAsia="Calibri" w:hAnsi="Calibri" w:cs="Calibri"/>
                <w:color w:val="000000" w:themeColor="text1"/>
              </w:rPr>
            </w:pPr>
            <w:r w:rsidRPr="00137E0E">
              <w:rPr>
                <w:rFonts w:ascii="Calibri" w:eastAsia="Calibri" w:hAnsi="Calibri" w:cs="Calibri"/>
                <w:color w:val="000000" w:themeColor="text1"/>
              </w:rPr>
              <w:t>We have designed our inhaler counter prototype to be made from readily available materials that can be easily sourced and ordered off the internet. In particular, the body of the inhaler counter is made from a type of plastic that can be purchased domestically from a variety of different suppliers. This not only ensures that the materials used in our device are easily accessible, but it also helps to keep the cost of production down, making the device more affordable and accessible to a wider range of users.</w:t>
            </w:r>
          </w:p>
        </w:tc>
      </w:tr>
    </w:tbl>
    <w:p w14:paraId="1C265455" w14:textId="236092DB" w:rsidR="00CD12AB" w:rsidRDefault="00CD12AB" w:rsidP="00CD12AB">
      <w:pPr>
        <w:pStyle w:val="Heading1"/>
      </w:pPr>
      <w:r>
        <w:t>Comparison</w:t>
      </w:r>
      <w:r w:rsidR="002F072E">
        <w:t>s</w:t>
      </w:r>
    </w:p>
    <w:p w14:paraId="4E4A5F41" w14:textId="394A73D3" w:rsidR="00CD12AB" w:rsidRDefault="002A197C" w:rsidP="002D52A5">
      <w:pPr>
        <w:pStyle w:val="Heading2"/>
      </w:pPr>
      <w:r>
        <w:t>Comparison 1</w:t>
      </w:r>
    </w:p>
    <w:p w14:paraId="4016DDBD" w14:textId="3487ABF6" w:rsidR="006F3C2D" w:rsidRDefault="00C2448C" w:rsidP="006F3C2D">
      <w:pPr>
        <w:pStyle w:val="Heading1"/>
        <w:numPr>
          <w:ilvl w:val="0"/>
          <w:numId w:val="0"/>
        </w:numPr>
        <w:rPr>
          <w:rFonts w:ascii="Arial" w:eastAsia="Arial" w:hAnsi="Arial" w:cs="Arial"/>
          <w:color w:val="424242"/>
          <w:sz w:val="24"/>
          <w:szCs w:val="24"/>
        </w:rPr>
      </w:pPr>
      <w:hyperlink r:id="rId25" w:history="1">
        <w:r w:rsidR="006F3C2D" w:rsidRPr="002C17FD">
          <w:rPr>
            <w:rStyle w:val="Hyperlink"/>
            <w:rFonts w:ascii="Arial" w:eastAsia="Arial" w:hAnsi="Arial" w:cs="Arial"/>
            <w:sz w:val="24"/>
            <w:szCs w:val="24"/>
          </w:rPr>
          <w:t>https://www.epill.com/doser.html</w:t>
        </w:r>
      </w:hyperlink>
    </w:p>
    <w:p w14:paraId="163513C9" w14:textId="61BD4BC7" w:rsidR="00CD12AB" w:rsidRPr="00FC1514" w:rsidRDefault="004E12C4" w:rsidP="004E12C4">
      <w:pPr>
        <w:pStyle w:val="Heading1"/>
        <w:numPr>
          <w:ilvl w:val="0"/>
          <w:numId w:val="0"/>
        </w:numPr>
        <w:jc w:val="center"/>
        <w:rPr>
          <w:rFonts w:asciiTheme="minorHAnsi" w:eastAsia="Arial" w:hAnsiTheme="minorHAnsi" w:cstheme="minorHAnsi"/>
          <w:i/>
          <w:color w:val="424242"/>
          <w:sz w:val="22"/>
          <w:szCs w:val="22"/>
        </w:rPr>
      </w:pPr>
      <w:r w:rsidRPr="00FC1514">
        <w:rPr>
          <w:rFonts w:asciiTheme="minorHAnsi" w:eastAsia="Arial" w:hAnsiTheme="minorHAnsi" w:cstheme="minorHAnsi"/>
          <w:i/>
          <w:color w:val="0D0D0D" w:themeColor="text1" w:themeTint="F2"/>
          <w:sz w:val="22"/>
          <w:szCs w:val="22"/>
        </w:rPr>
        <w:t xml:space="preserve">REF Figure </w:t>
      </w:r>
      <w:r w:rsidRPr="00FC1514">
        <w:rPr>
          <w:rFonts w:asciiTheme="minorHAnsi" w:eastAsia="Arial" w:hAnsiTheme="minorHAnsi" w:cstheme="minorHAnsi"/>
          <w:i/>
          <w:color w:val="0D0D0D" w:themeColor="text1" w:themeTint="F2"/>
          <w:sz w:val="22"/>
          <w:szCs w:val="22"/>
        </w:rPr>
        <w:fldChar w:fldCharType="begin"/>
      </w:r>
      <w:r w:rsidRPr="00FC1514">
        <w:rPr>
          <w:rFonts w:asciiTheme="minorHAnsi" w:eastAsia="Arial" w:hAnsiTheme="minorHAnsi" w:cstheme="minorHAnsi"/>
          <w:i/>
          <w:color w:val="0D0D0D" w:themeColor="text1" w:themeTint="F2"/>
          <w:sz w:val="22"/>
          <w:szCs w:val="22"/>
        </w:rPr>
        <w:instrText xml:space="preserve"> REF _Ref131731023 \r \h </w:instrText>
      </w:r>
      <w:r w:rsidRPr="00FC1514">
        <w:rPr>
          <w:rFonts w:asciiTheme="minorHAnsi" w:eastAsia="Arial" w:hAnsiTheme="minorHAnsi" w:cstheme="minorHAnsi"/>
          <w:i/>
          <w:color w:val="0D0D0D" w:themeColor="text1" w:themeTint="F2"/>
          <w:sz w:val="22"/>
          <w:szCs w:val="22"/>
        </w:rPr>
      </w:r>
      <w:r w:rsidRPr="00FC1514">
        <w:rPr>
          <w:rFonts w:asciiTheme="minorHAnsi" w:eastAsia="Arial" w:hAnsiTheme="minorHAnsi" w:cstheme="minorHAnsi"/>
          <w:i/>
          <w:color w:val="0D0D0D" w:themeColor="text1" w:themeTint="F2"/>
          <w:sz w:val="22"/>
          <w:szCs w:val="22"/>
        </w:rPr>
        <w:instrText xml:space="preserve"> \* MERGEFORMAT </w:instrText>
      </w:r>
      <w:r w:rsidRPr="00FC1514">
        <w:rPr>
          <w:rFonts w:asciiTheme="minorHAnsi" w:eastAsia="Arial" w:hAnsiTheme="minorHAnsi" w:cstheme="minorHAnsi"/>
          <w:i/>
          <w:color w:val="0D0D0D" w:themeColor="text1" w:themeTint="F2"/>
          <w:sz w:val="22"/>
          <w:szCs w:val="22"/>
        </w:rPr>
        <w:fldChar w:fldCharType="separate"/>
      </w:r>
      <w:r w:rsidR="007D5AB9">
        <w:rPr>
          <w:rFonts w:asciiTheme="minorHAnsi" w:eastAsia="Arial" w:hAnsiTheme="minorHAnsi" w:cstheme="minorHAnsi"/>
          <w:i/>
          <w:color w:val="0D0D0D" w:themeColor="text1" w:themeTint="F2"/>
          <w:sz w:val="22"/>
          <w:szCs w:val="22"/>
        </w:rPr>
        <w:t>10</w:t>
      </w:r>
      <w:r w:rsidRPr="00FC1514">
        <w:rPr>
          <w:rFonts w:asciiTheme="minorHAnsi" w:eastAsia="Arial" w:hAnsiTheme="minorHAnsi" w:cstheme="minorHAnsi"/>
          <w:i/>
          <w:color w:val="0D0D0D" w:themeColor="text1" w:themeTint="F2"/>
          <w:sz w:val="22"/>
          <w:szCs w:val="22"/>
        </w:rPr>
        <w:fldChar w:fldCharType="end"/>
      </w:r>
      <w:r w:rsidRPr="00FC1514">
        <w:rPr>
          <w:rFonts w:asciiTheme="minorHAnsi" w:eastAsia="Arial" w:hAnsiTheme="minorHAnsi" w:cstheme="minorHAnsi"/>
          <w:i/>
          <w:color w:val="0D0D0D" w:themeColor="text1" w:themeTint="F2"/>
          <w:sz w:val="22"/>
          <w:szCs w:val="22"/>
        </w:rPr>
        <w:t xml:space="preserve">: </w:t>
      </w:r>
      <w:r w:rsidR="4BA4A29E" w:rsidRPr="00FC1514">
        <w:rPr>
          <w:rFonts w:asciiTheme="minorHAnsi" w:eastAsia="Arial" w:hAnsiTheme="minorHAnsi" w:cstheme="minorHAnsi"/>
          <w:i/>
          <w:color w:val="0D0D0D" w:themeColor="text1" w:themeTint="F2"/>
          <w:sz w:val="22"/>
          <w:szCs w:val="22"/>
        </w:rPr>
        <w:t>PuffMinder DOSER - Inhaler Counter/ MDI Usage Monitor</w:t>
      </w:r>
      <w:r w:rsidR="3D9549E2" w:rsidRPr="00FC1514">
        <w:rPr>
          <w:rFonts w:asciiTheme="minorHAnsi" w:hAnsiTheme="minorHAnsi" w:cstheme="minorHAnsi"/>
          <w:i/>
          <w:color w:val="0D0D0D" w:themeColor="text1" w:themeTint="F2"/>
          <w:sz w:val="22"/>
          <w:szCs w:val="22"/>
        </w:rPr>
        <w:t>:</w:t>
      </w:r>
    </w:p>
    <w:p w14:paraId="73DEA1CE" w14:textId="43992B65" w:rsidR="006F3C2D" w:rsidRDefault="006F3C2D" w:rsidP="006F3C2D">
      <w:pPr>
        <w:jc w:val="center"/>
        <w:rPr>
          <w:color w:val="808080" w:themeColor="background1" w:themeShade="80"/>
        </w:rPr>
      </w:pPr>
    </w:p>
    <w:p w14:paraId="03F0A5A9" w14:textId="09CEB15D" w:rsidR="1E364430" w:rsidRPr="00FD3AD9" w:rsidRDefault="006F3C2D" w:rsidP="00FD3AD9">
      <w:pPr>
        <w:rPr>
          <w:color w:val="000000" w:themeColor="text1"/>
        </w:rPr>
      </w:pPr>
      <w:r w:rsidRPr="007B39A0">
        <w:rPr>
          <w:color w:val="000000" w:themeColor="text1"/>
        </w:rPr>
        <w:t>The PuffMinder DOSER is a useful and reasonably priced accessory that is simple to attach to the majority of inhalers. It has a sizable display screen that indicates how many doses have not yet been taken, as well as audio and visual alerts that indicate when it's time to take the next dose. The PuffMinder DOSER does not have a vibration motor, however, which is one of the features of our prototype. Also, it does not offer the opportunity to log how many dosages are taken each day or each week, which could be a disadvantage for some users who need more thorough medication monitoring. In conclusion, while the PuffMinder DOSER is a reliable and straightforward device, users who require additional features may find our prototype to be a better device.</w:t>
      </w:r>
    </w:p>
    <w:p w14:paraId="327C432D" w14:textId="413CDF69" w:rsidR="500C2F75" w:rsidRDefault="500C2F75" w:rsidP="613EBEC7">
      <w:pPr>
        <w:pStyle w:val="Heading2"/>
      </w:pPr>
      <w:r>
        <w:t xml:space="preserve">Comparison </w:t>
      </w:r>
      <w:r w:rsidR="00FD3AD9">
        <w:t>2</w:t>
      </w:r>
    </w:p>
    <w:p w14:paraId="5E38BC10" w14:textId="44554F4A" w:rsidR="500C2F75" w:rsidRDefault="004E12C4" w:rsidP="004E12C4">
      <w:pPr>
        <w:jc w:val="center"/>
        <w:rPr>
          <w:rFonts w:ascii="Source Sans Pro" w:eastAsia="Source Sans Pro" w:hAnsi="Source Sans Pro" w:cs="Source Sans Pro"/>
          <w:color w:val="373737"/>
        </w:rPr>
      </w:pPr>
      <w:r w:rsidRPr="004E12C4">
        <w:rPr>
          <w:i/>
          <w:iCs/>
        </w:rPr>
        <w:t xml:space="preserve">REF Figure </w:t>
      </w:r>
      <w:r w:rsidRPr="004E12C4">
        <w:rPr>
          <w:i/>
          <w:iCs/>
        </w:rPr>
        <w:fldChar w:fldCharType="begin"/>
      </w:r>
      <w:r w:rsidRPr="004E12C4">
        <w:rPr>
          <w:i/>
          <w:iCs/>
        </w:rPr>
        <w:instrText xml:space="preserve"> REF _Ref131731097 \r \h </w:instrText>
      </w:r>
      <w:r w:rsidRPr="004E12C4">
        <w:rPr>
          <w:i/>
          <w:iCs/>
        </w:rPr>
      </w:r>
      <w:r>
        <w:rPr>
          <w:i/>
          <w:iCs/>
        </w:rPr>
        <w:instrText xml:space="preserve"> \* MERGEFORMAT </w:instrText>
      </w:r>
      <w:r w:rsidRPr="004E12C4">
        <w:rPr>
          <w:i/>
          <w:iCs/>
        </w:rPr>
        <w:fldChar w:fldCharType="separate"/>
      </w:r>
      <w:r w:rsidR="007D5AB9">
        <w:rPr>
          <w:i/>
          <w:iCs/>
        </w:rPr>
        <w:t>11</w:t>
      </w:r>
      <w:r w:rsidRPr="004E12C4">
        <w:rPr>
          <w:i/>
          <w:iCs/>
        </w:rPr>
        <w:fldChar w:fldCharType="end"/>
      </w:r>
      <w:r w:rsidRPr="004E12C4">
        <w:rPr>
          <w:i/>
          <w:iCs/>
        </w:rPr>
        <w:t>: PUFFClicker Smart pMD inhaler Tracker</w:t>
      </w:r>
      <w:r w:rsidRPr="004E12C4">
        <w:br/>
      </w:r>
      <w:r>
        <w:t xml:space="preserve">Site: </w:t>
      </w:r>
      <w:hyperlink r:id="rId26">
        <w:r w:rsidR="0DDD28A2" w:rsidRPr="5A08B7D2">
          <w:rPr>
            <w:rStyle w:val="Hyperlink"/>
            <w:rFonts w:ascii="Calibri" w:eastAsia="Calibri" w:hAnsi="Calibri" w:cs="Calibri"/>
          </w:rPr>
          <w:t>Activ8rlives PUFFClicker Smart pMD Inhaler Tracker</w:t>
        </w:r>
        <w:r w:rsidR="73B2D0FD" w:rsidRPr="10A1F8F8">
          <w:rPr>
            <w:rStyle w:val="Hyperlink"/>
            <w:rFonts w:ascii="Calibri" w:eastAsia="Calibri" w:hAnsi="Calibri" w:cs="Calibri"/>
          </w:rPr>
          <w:t>:</w:t>
        </w:r>
      </w:hyperlink>
    </w:p>
    <w:p w14:paraId="1EC041AD" w14:textId="7B0850C6" w:rsidR="006F3C2D" w:rsidRDefault="006F3C2D" w:rsidP="006F3C2D">
      <w:pPr>
        <w:jc w:val="center"/>
        <w:rPr>
          <w:color w:val="808080" w:themeColor="background1" w:themeShade="80"/>
        </w:rPr>
      </w:pPr>
    </w:p>
    <w:p w14:paraId="28C0487B" w14:textId="178185DA" w:rsidR="3F985332" w:rsidRPr="007B39A0" w:rsidRDefault="006F3C2D" w:rsidP="3F985332">
      <w:pPr>
        <w:rPr>
          <w:color w:val="000000" w:themeColor="text1"/>
        </w:rPr>
      </w:pPr>
      <w:r w:rsidRPr="007B39A0">
        <w:rPr>
          <w:color w:val="000000" w:themeColor="text1"/>
        </w:rPr>
        <w:t xml:space="preserve">Using its smartphone app, the Activ8rlives PUFFClicker smart inhaler tracker provides customers with </w:t>
      </w:r>
      <w:r w:rsidR="001E5F60" w:rsidRPr="007B39A0">
        <w:rPr>
          <w:color w:val="000000" w:themeColor="text1"/>
        </w:rPr>
        <w:t>several</w:t>
      </w:r>
      <w:r w:rsidRPr="007B39A0">
        <w:rPr>
          <w:color w:val="000000" w:themeColor="text1"/>
        </w:rPr>
        <w:t xml:space="preserve"> features. It keeps track of how many dosages are taken each day, each week, and each month and notifies users when it is time to take their prescription. Nevertheless, the Activ8rlives PUFFClicker is far more expensive than competing products, such as our design, and requires a smartphone to access </w:t>
      </w:r>
      <w:r w:rsidR="001E5F60" w:rsidRPr="007B39A0">
        <w:rPr>
          <w:color w:val="000000" w:themeColor="text1"/>
        </w:rPr>
        <w:t>all</w:t>
      </w:r>
      <w:r w:rsidRPr="007B39A0">
        <w:rPr>
          <w:color w:val="000000" w:themeColor="text1"/>
        </w:rPr>
        <w:t xml:space="preserve"> its functions. Also, users who are blind may find it impractical due to its reliance on a smartphone connection. The Activ8rlives PUFFClicker, in conclusion, is a fantastic alternative for users who need precise medication monitoring and reminders, but it might not be feasible or affordable for all users.</w:t>
      </w:r>
    </w:p>
    <w:p w14:paraId="4640720B" w14:textId="662E2DDD" w:rsidR="66AD49FB" w:rsidRDefault="0711A5F7" w:rsidP="28DAF543">
      <w:pPr>
        <w:pStyle w:val="Heading2"/>
      </w:pPr>
      <w:r>
        <w:t xml:space="preserve">Comparison </w:t>
      </w:r>
      <w:r w:rsidR="002F072E">
        <w:t>3</w:t>
      </w:r>
    </w:p>
    <w:p w14:paraId="0548C963" w14:textId="1E275634" w:rsidR="66AD49FB" w:rsidRDefault="00274EF6" w:rsidP="60B25AC8">
      <w:hyperlink r:id="rId27">
        <w:r w:rsidR="0711A5F7" w:rsidRPr="60B25AC8">
          <w:rPr>
            <w:rStyle w:val="Hyperlink"/>
          </w:rPr>
          <w:t>https://www.trudellmed.com/ca/en-CA/products/aerocount-dose-counter-tmai</w:t>
        </w:r>
      </w:hyperlink>
    </w:p>
    <w:p w14:paraId="41BA41B5" w14:textId="118CBB9E" w:rsidR="66AD49FB" w:rsidRPr="00FC1514" w:rsidRDefault="004E12C4" w:rsidP="004E12C4">
      <w:pPr>
        <w:pStyle w:val="Heading2"/>
        <w:numPr>
          <w:ilvl w:val="1"/>
          <w:numId w:val="0"/>
        </w:numPr>
        <w:jc w:val="center"/>
        <w:rPr>
          <w:rFonts w:asciiTheme="minorHAnsi" w:hAnsiTheme="minorHAnsi" w:cstheme="minorHAnsi"/>
          <w:i/>
          <w:color w:val="0D0D0D" w:themeColor="text1" w:themeTint="F2"/>
          <w:sz w:val="22"/>
          <w:szCs w:val="22"/>
        </w:rPr>
      </w:pPr>
      <w:r w:rsidRPr="00FC1514">
        <w:rPr>
          <w:rFonts w:asciiTheme="minorHAnsi" w:hAnsiTheme="minorHAnsi" w:cstheme="minorHAnsi"/>
          <w:i/>
          <w:color w:val="0D0D0D" w:themeColor="text1" w:themeTint="F2"/>
          <w:sz w:val="22"/>
          <w:szCs w:val="22"/>
        </w:rPr>
        <w:t xml:space="preserve">REF Figure </w:t>
      </w:r>
      <w:r w:rsidRPr="00FC1514">
        <w:rPr>
          <w:rFonts w:asciiTheme="minorHAnsi" w:hAnsiTheme="minorHAnsi" w:cstheme="minorHAnsi"/>
          <w:i/>
          <w:color w:val="0D0D0D" w:themeColor="text1" w:themeTint="F2"/>
          <w:sz w:val="22"/>
          <w:szCs w:val="22"/>
        </w:rPr>
        <w:fldChar w:fldCharType="begin"/>
      </w:r>
      <w:r w:rsidRPr="00FC1514">
        <w:rPr>
          <w:rFonts w:asciiTheme="minorHAnsi" w:hAnsiTheme="minorHAnsi" w:cstheme="minorHAnsi"/>
          <w:i/>
          <w:color w:val="0D0D0D" w:themeColor="text1" w:themeTint="F2"/>
          <w:sz w:val="22"/>
          <w:szCs w:val="22"/>
        </w:rPr>
        <w:instrText xml:space="preserve"> REF _Ref131731193 \r \h </w:instrText>
      </w:r>
      <w:r w:rsidRPr="00FC1514">
        <w:rPr>
          <w:rFonts w:asciiTheme="minorHAnsi" w:hAnsiTheme="minorHAnsi" w:cstheme="minorHAnsi"/>
          <w:i/>
          <w:color w:val="0D0D0D" w:themeColor="text1" w:themeTint="F2"/>
          <w:sz w:val="22"/>
          <w:szCs w:val="22"/>
        </w:rPr>
      </w:r>
      <w:r w:rsidR="00FC1514">
        <w:rPr>
          <w:rFonts w:asciiTheme="minorHAnsi" w:hAnsiTheme="minorHAnsi" w:cstheme="minorHAnsi"/>
          <w:i/>
          <w:color w:val="0D0D0D" w:themeColor="text1" w:themeTint="F2"/>
          <w:sz w:val="22"/>
          <w:szCs w:val="22"/>
        </w:rPr>
        <w:instrText xml:space="preserve"> \* MERGEFORMAT </w:instrText>
      </w:r>
      <w:r w:rsidRPr="00FC1514">
        <w:rPr>
          <w:rFonts w:asciiTheme="minorHAnsi" w:hAnsiTheme="minorHAnsi" w:cstheme="minorHAnsi"/>
          <w:i/>
          <w:color w:val="0D0D0D" w:themeColor="text1" w:themeTint="F2"/>
          <w:sz w:val="22"/>
          <w:szCs w:val="22"/>
        </w:rPr>
        <w:fldChar w:fldCharType="separate"/>
      </w:r>
      <w:r w:rsidR="007D5AB9">
        <w:rPr>
          <w:rFonts w:asciiTheme="minorHAnsi" w:hAnsiTheme="minorHAnsi" w:cstheme="minorHAnsi"/>
          <w:i/>
          <w:color w:val="0D0D0D" w:themeColor="text1" w:themeTint="F2"/>
          <w:sz w:val="22"/>
          <w:szCs w:val="22"/>
        </w:rPr>
        <w:t>12</w:t>
      </w:r>
      <w:r w:rsidRPr="00FC1514">
        <w:rPr>
          <w:rFonts w:asciiTheme="minorHAnsi" w:hAnsiTheme="minorHAnsi" w:cstheme="minorHAnsi"/>
          <w:i/>
          <w:color w:val="0D0D0D" w:themeColor="text1" w:themeTint="F2"/>
          <w:sz w:val="22"/>
          <w:szCs w:val="22"/>
        </w:rPr>
        <w:fldChar w:fldCharType="end"/>
      </w:r>
      <w:r w:rsidRPr="00FC1514">
        <w:rPr>
          <w:rFonts w:asciiTheme="minorHAnsi" w:hAnsiTheme="minorHAnsi" w:cstheme="minorHAnsi"/>
          <w:i/>
          <w:color w:val="0D0D0D" w:themeColor="text1" w:themeTint="F2"/>
          <w:sz w:val="22"/>
          <w:szCs w:val="22"/>
        </w:rPr>
        <w:t xml:space="preserve">: </w:t>
      </w:r>
      <w:r w:rsidR="0711A5F7" w:rsidRPr="00FC1514">
        <w:rPr>
          <w:rFonts w:asciiTheme="minorHAnsi" w:hAnsiTheme="minorHAnsi" w:cstheme="minorHAnsi"/>
          <w:i/>
          <w:color w:val="0D0D0D" w:themeColor="text1" w:themeTint="F2"/>
          <w:sz w:val="22"/>
          <w:szCs w:val="22"/>
        </w:rPr>
        <w:t>AEROCOUNT* Dose Counter (TMAI):</w:t>
      </w:r>
    </w:p>
    <w:p w14:paraId="5C982CDE" w14:textId="0A92BA9B" w:rsidR="66AD49FB" w:rsidRDefault="66AD49FB" w:rsidP="006F3C2D">
      <w:pPr>
        <w:jc w:val="center"/>
      </w:pPr>
    </w:p>
    <w:p w14:paraId="201A450E" w14:textId="5D1157F8" w:rsidR="62F2932D" w:rsidRPr="007B39A0" w:rsidRDefault="006F3C2D" w:rsidP="62F2932D">
      <w:pPr>
        <w:rPr>
          <w:color w:val="000000" w:themeColor="text1"/>
        </w:rPr>
      </w:pPr>
      <w:r w:rsidRPr="007B39A0">
        <w:rPr>
          <w:color w:val="000000" w:themeColor="text1"/>
        </w:rPr>
        <w:t xml:space="preserve">Most inhalers may be quickly and simply attached to the AEROCOUNT Dosage Counter thanks to its low cost and simplicity. A reset button allows the user to start over when they acquire a new inhaler, and it has a big display panel that shows how many doses are left to take. </w:t>
      </w:r>
      <w:r w:rsidR="003308C8">
        <w:rPr>
          <w:color w:val="000000" w:themeColor="text1"/>
        </w:rPr>
        <w:t>However</w:t>
      </w:r>
      <w:r w:rsidRPr="007B39A0">
        <w:rPr>
          <w:color w:val="000000" w:themeColor="text1"/>
        </w:rPr>
        <w:t>, the AEROCOUNT Dosage Counter does not provide a way to keep track of how many doses are taken each day or each week, which can be problematic for some users. Also, some users may find it impractical to manually reset the device each time they obtain a new inhaler. As a result, while the AEROCOUNT Dosage Counter is a straightforward and reasonably priced gadget that can be a decent replacement for some users, individuals who need more capabilities or in-depth medication monitoring may find our prototype to be a better option.</w:t>
      </w:r>
    </w:p>
    <w:p w14:paraId="6FAF1C35" w14:textId="2E5A42DE" w:rsidR="00CD12AB" w:rsidRDefault="00CD12AB" w:rsidP="00CD12AB">
      <w:pPr>
        <w:pStyle w:val="Heading1"/>
      </w:pPr>
      <w:bookmarkStart w:id="1" w:name="_Ref129176437"/>
      <w:r>
        <w:t>Potential Improvement</w:t>
      </w:r>
      <w:bookmarkEnd w:id="1"/>
      <w:r w:rsidR="007446AD">
        <w:t>s</w:t>
      </w:r>
    </w:p>
    <w:p w14:paraId="77C6CBC0" w14:textId="4D3A394A" w:rsidR="008D5BB6" w:rsidRDefault="00D31303" w:rsidP="6918CB31">
      <w:pPr>
        <w:rPr>
          <w:color w:val="000000" w:themeColor="text1"/>
        </w:rPr>
      </w:pPr>
      <w:r w:rsidRPr="00CA7213">
        <w:rPr>
          <w:color w:val="000000" w:themeColor="text1"/>
        </w:rPr>
        <w:t xml:space="preserve">Due to the time constraints and lack of experience in building with electronics, </w:t>
      </w:r>
      <w:r w:rsidR="00AB0570" w:rsidRPr="00CA7213">
        <w:rPr>
          <w:color w:val="000000" w:themeColor="text1"/>
        </w:rPr>
        <w:t xml:space="preserve">our prototype design </w:t>
      </w:r>
      <w:r w:rsidR="00AB1A6D" w:rsidRPr="00CA7213">
        <w:rPr>
          <w:color w:val="000000" w:themeColor="text1"/>
        </w:rPr>
        <w:t>has potential for many</w:t>
      </w:r>
      <w:r w:rsidR="004A25DC" w:rsidRPr="00CA7213">
        <w:rPr>
          <w:color w:val="000000" w:themeColor="text1"/>
        </w:rPr>
        <w:t xml:space="preserve"> </w:t>
      </w:r>
      <w:r w:rsidR="00AB1A6D" w:rsidRPr="00CA7213">
        <w:rPr>
          <w:color w:val="000000" w:themeColor="text1"/>
        </w:rPr>
        <w:t xml:space="preserve">improvements. </w:t>
      </w:r>
      <w:r w:rsidR="38F07FAF" w:rsidRPr="00CA7213">
        <w:rPr>
          <w:color w:val="000000" w:themeColor="text1"/>
        </w:rPr>
        <w:t>One improvement</w:t>
      </w:r>
      <w:r w:rsidR="006E0D93" w:rsidRPr="00CA7213">
        <w:rPr>
          <w:color w:val="000000" w:themeColor="text1"/>
        </w:rPr>
        <w:t xml:space="preserve"> </w:t>
      </w:r>
      <w:r w:rsidR="001F7EA5" w:rsidRPr="00CA7213">
        <w:rPr>
          <w:color w:val="000000" w:themeColor="text1"/>
        </w:rPr>
        <w:t xml:space="preserve">that </w:t>
      </w:r>
      <w:r w:rsidR="38F07FAF" w:rsidRPr="00CA7213">
        <w:rPr>
          <w:color w:val="000000" w:themeColor="text1"/>
        </w:rPr>
        <w:t xml:space="preserve">could be </w:t>
      </w:r>
      <w:r w:rsidR="00955DDF" w:rsidRPr="00CA7213">
        <w:rPr>
          <w:color w:val="000000" w:themeColor="text1"/>
        </w:rPr>
        <w:t>pursued</w:t>
      </w:r>
      <w:r w:rsidR="001F7EA5" w:rsidRPr="00CA7213">
        <w:rPr>
          <w:color w:val="000000" w:themeColor="text1"/>
        </w:rPr>
        <w:t xml:space="preserve"> </w:t>
      </w:r>
      <w:r w:rsidR="00947A09" w:rsidRPr="00CA7213">
        <w:rPr>
          <w:color w:val="000000" w:themeColor="text1"/>
        </w:rPr>
        <w:t>is</w:t>
      </w:r>
      <w:r w:rsidR="00955DDF" w:rsidRPr="00CA7213">
        <w:rPr>
          <w:color w:val="000000" w:themeColor="text1"/>
        </w:rPr>
        <w:t xml:space="preserve"> </w:t>
      </w:r>
      <w:r w:rsidR="38F07FAF" w:rsidRPr="00CA7213">
        <w:rPr>
          <w:color w:val="000000" w:themeColor="text1"/>
        </w:rPr>
        <w:t xml:space="preserve">to add voice readouts to the device. </w:t>
      </w:r>
      <w:r w:rsidR="00D825A0">
        <w:rPr>
          <w:color w:val="000000" w:themeColor="text1"/>
        </w:rPr>
        <w:t xml:space="preserve">While </w:t>
      </w:r>
      <w:r w:rsidR="00794FFE">
        <w:rPr>
          <w:color w:val="000000" w:themeColor="text1"/>
        </w:rPr>
        <w:t xml:space="preserve">we did consider this, </w:t>
      </w:r>
      <w:r w:rsidR="00C74022">
        <w:rPr>
          <w:color w:val="000000" w:themeColor="text1"/>
        </w:rPr>
        <w:t xml:space="preserve">the analog signals that came from using </w:t>
      </w:r>
      <w:r w:rsidR="008D5BB6">
        <w:rPr>
          <w:color w:val="000000" w:themeColor="text1"/>
        </w:rPr>
        <w:t xml:space="preserve">a </w:t>
      </w:r>
      <w:r w:rsidR="00C74022">
        <w:rPr>
          <w:color w:val="000000" w:themeColor="text1"/>
        </w:rPr>
        <w:t xml:space="preserve">voice </w:t>
      </w:r>
      <w:r w:rsidR="008D5BB6">
        <w:rPr>
          <w:color w:val="000000" w:themeColor="text1"/>
        </w:rPr>
        <w:t xml:space="preserve">library </w:t>
      </w:r>
      <w:r w:rsidR="00C74022">
        <w:rPr>
          <w:color w:val="000000" w:themeColor="text1"/>
        </w:rPr>
        <w:t xml:space="preserve">was not compactible with our digital speaker. </w:t>
      </w:r>
      <w:r w:rsidR="008D5BB6">
        <w:rPr>
          <w:color w:val="000000" w:themeColor="text1"/>
        </w:rPr>
        <w:t>To fix this, we would implement</w:t>
      </w:r>
      <w:r w:rsidR="009069C9">
        <w:rPr>
          <w:color w:val="000000" w:themeColor="text1"/>
        </w:rPr>
        <w:t xml:space="preserve"> a digital</w:t>
      </w:r>
      <w:r w:rsidR="00EA6F5D">
        <w:rPr>
          <w:color w:val="000000" w:themeColor="text1"/>
        </w:rPr>
        <w:t>-</w:t>
      </w:r>
      <w:r w:rsidR="009069C9">
        <w:rPr>
          <w:color w:val="000000" w:themeColor="text1"/>
        </w:rPr>
        <w:t>to</w:t>
      </w:r>
      <w:r w:rsidR="00EA6F5D">
        <w:rPr>
          <w:color w:val="000000" w:themeColor="text1"/>
        </w:rPr>
        <w:t>-</w:t>
      </w:r>
      <w:r w:rsidR="009069C9">
        <w:rPr>
          <w:color w:val="000000" w:themeColor="text1"/>
        </w:rPr>
        <w:t xml:space="preserve">analog converter (DAC). </w:t>
      </w:r>
    </w:p>
    <w:p w14:paraId="71B2A93F" w14:textId="2050FD4E" w:rsidR="008D5BB6" w:rsidRPr="00FC1514" w:rsidRDefault="00121591" w:rsidP="6918CB31">
      <w:pPr>
        <w:rPr>
          <w:i/>
          <w:color w:val="000000" w:themeColor="text1"/>
        </w:rPr>
      </w:pPr>
      <w:r>
        <w:rPr>
          <w:color w:val="000000" w:themeColor="text1"/>
        </w:rPr>
        <w:br/>
      </w:r>
      <w:r w:rsidR="00982B89" w:rsidRPr="00FC1514">
        <w:rPr>
          <w:rFonts w:ascii="Calibri" w:eastAsia="Calibri" w:hAnsi="Calibri" w:cs="Calibri"/>
          <w:i/>
          <w:sz w:val="24"/>
          <w:szCs w:val="24"/>
        </w:rPr>
        <mc:AlternateContent>
          <mc:Choice Requires="wps">
            <w:drawing>
              <wp:anchor distT="45720" distB="45720" distL="114300" distR="114300" simplePos="0" relativeHeight="251658242" behindDoc="0" locked="0" layoutInCell="1" allowOverlap="1" wp14:anchorId="2AB2C839" wp14:editId="610D94FA">
                <wp:simplePos x="0" y="0"/>
                <wp:positionH relativeFrom="column">
                  <wp:posOffset>1447800</wp:posOffset>
                </wp:positionH>
                <wp:positionV relativeFrom="paragraph">
                  <wp:posOffset>99260</wp:posOffset>
                </wp:positionV>
                <wp:extent cx="4843780" cy="849630"/>
                <wp:effectExtent l="0" t="0" r="0" b="762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3780" cy="849630"/>
                        </a:xfrm>
                        <a:prstGeom prst="rect">
                          <a:avLst/>
                        </a:prstGeom>
                        <a:solidFill>
                          <a:srgbClr val="FFFFFF"/>
                        </a:solidFill>
                        <a:ln w="9525">
                          <a:noFill/>
                          <a:miter lim="800000"/>
                          <a:headEnd/>
                          <a:tailEnd/>
                        </a:ln>
                      </wps:spPr>
                      <wps:txbx>
                        <w:txbxContent>
                          <w:p w14:paraId="1EAAAC9F" w14:textId="33C364E1" w:rsidR="00FA31E1" w:rsidRDefault="00A52368" w:rsidP="00164CA8">
                            <w:pPr>
                              <w:jc w:val="both"/>
                            </w:pPr>
                            <w:r>
                              <w:t xml:space="preserve">A DAC, such as </w:t>
                            </w:r>
                            <w:r w:rsidR="00DB6362">
                              <w:t xml:space="preserve">the </w:t>
                            </w:r>
                            <w:r w:rsidR="00CC1BD0" w:rsidRPr="00CC1BD0">
                              <w:t>DAC0800LCN</w:t>
                            </w:r>
                            <w:r w:rsidR="00CC1BD0">
                              <w:t xml:space="preserve"> </w:t>
                            </w:r>
                            <w:r w:rsidR="00767A14">
                              <w:t>(</w:t>
                            </w:r>
                            <w:r w:rsidR="00620D8F">
                              <w:t>DAC0800LCN</w:t>
                            </w:r>
                            <w:r w:rsidR="00E00655">
                              <w:t xml:space="preserve">) </w:t>
                            </w:r>
                            <w:r w:rsidR="00CC1BD0">
                              <w:t>shown,</w:t>
                            </w:r>
                            <w:r>
                              <w:t xml:space="preserve"> converts a digital audio signal into</w:t>
                            </w:r>
                            <w:r w:rsidR="00F37078">
                              <w:t xml:space="preserve"> an</w:t>
                            </w:r>
                            <w:r>
                              <w:t xml:space="preserve"> analog</w:t>
                            </w:r>
                            <w:r w:rsidR="00F37078">
                              <w:t xml:space="preserve"> audio signal</w:t>
                            </w:r>
                            <w:r w:rsidR="00164CA8">
                              <w:t xml:space="preserve"> to</w:t>
                            </w:r>
                            <w:r>
                              <w:t xml:space="preserve"> </w:t>
                            </w:r>
                            <w:r w:rsidR="00036BE8">
                              <w:t>generate</w:t>
                            </w:r>
                            <w:r>
                              <w:t xml:space="preserve"> sound</w:t>
                            </w:r>
                            <w:r w:rsidR="00164CA8">
                              <w:t xml:space="preserve"> with more clarity</w:t>
                            </w:r>
                            <w:r>
                              <w:t>.</w:t>
                            </w:r>
                            <w:r w:rsidR="00164CA8">
                              <w:t xml:space="preserve"> They are </w:t>
                            </w:r>
                            <w:r w:rsidR="00B34876">
                              <w:t>“</w:t>
                            </w:r>
                            <w:r w:rsidR="00164CA8">
                              <w:t>usually used</w:t>
                            </w:r>
                            <w:r>
                              <w:t xml:space="preserve"> as a response to poor audio quality at the consumer level</w:t>
                            </w:r>
                            <w:r w:rsidR="00B34876">
                              <w:t>” (</w:t>
                            </w:r>
                            <w:r w:rsidR="00785B15">
                              <w:t>SoundGuys)</w:t>
                            </w:r>
                            <w:r>
                              <w:t>.</w:t>
                            </w:r>
                            <w:r w:rsidR="00FC415B">
                              <w:t xml:space="preserve"> They are small, inexpensive, </w:t>
                            </w:r>
                            <w:r w:rsidR="00D54DAB">
                              <w:t xml:space="preserve">easy to </w:t>
                            </w:r>
                            <w:r w:rsidR="00036BE8">
                              <w:t>obtain</w:t>
                            </w:r>
                            <w:r w:rsidR="00D54DAB">
                              <w:t xml:space="preserve"> and implement.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B2C839" id="Text Box 13" o:spid="_x0000_s1027" type="#_x0000_t202" style="position:absolute;margin-left:114pt;margin-top:7.8pt;width:381.4pt;height:66.9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" stroked="f">
                <v:textbox>
                  <w:txbxContent>
                    <w:p w14:paraId="1EAAAC9F" w14:textId="33C364E1" w:rsidR="00FA31E1" w:rsidRDefault="00A52368" w:rsidP="00164CA8">
                      <w:pPr>
                        <w:jc w:val="both"/>
                      </w:pPr>
                      <w:r>
                        <w:t xml:space="preserve">A DAC, such as </w:t>
                      </w:r>
                      <w:r w:rsidR="00DB6362">
                        <w:t xml:space="preserve">the </w:t>
                      </w:r>
                      <w:r w:rsidR="00CC1BD0" w:rsidRPr="00CC1BD0">
                        <w:t>DAC0800LCN</w:t>
                      </w:r>
                      <w:r w:rsidR="00CC1BD0">
                        <w:t xml:space="preserve"> </w:t>
                      </w:r>
                      <w:r w:rsidR="00767A14">
                        <w:t>(</w:t>
                      </w:r>
                      <w:r w:rsidR="00620D8F">
                        <w:t>DAC0800LCN</w:t>
                      </w:r>
                      <w:r w:rsidR="00E00655">
                        <w:t xml:space="preserve">) </w:t>
                      </w:r>
                      <w:r w:rsidR="00CC1BD0">
                        <w:t>shown,</w:t>
                      </w:r>
                      <w:r>
                        <w:t xml:space="preserve"> converts a digital audio signal into</w:t>
                      </w:r>
                      <w:r w:rsidR="00F37078">
                        <w:t xml:space="preserve"> an</w:t>
                      </w:r>
                      <w:r>
                        <w:t xml:space="preserve"> analog</w:t>
                      </w:r>
                      <w:r w:rsidR="00F37078">
                        <w:t xml:space="preserve"> audio signal</w:t>
                      </w:r>
                      <w:r w:rsidR="00164CA8">
                        <w:t xml:space="preserve"> to</w:t>
                      </w:r>
                      <w:r>
                        <w:t xml:space="preserve"> </w:t>
                      </w:r>
                      <w:r w:rsidR="00036BE8">
                        <w:t>generate</w:t>
                      </w:r>
                      <w:r>
                        <w:t xml:space="preserve"> sound</w:t>
                      </w:r>
                      <w:r w:rsidR="00164CA8">
                        <w:t xml:space="preserve"> with more clarity</w:t>
                      </w:r>
                      <w:r>
                        <w:t>.</w:t>
                      </w:r>
                      <w:r w:rsidR="00164CA8">
                        <w:t xml:space="preserve"> They are </w:t>
                      </w:r>
                      <w:r w:rsidR="00B34876">
                        <w:t>“</w:t>
                      </w:r>
                      <w:r w:rsidR="00164CA8">
                        <w:t>usually used</w:t>
                      </w:r>
                      <w:r>
                        <w:t xml:space="preserve"> as a response to poor audio quality at the consumer level</w:t>
                      </w:r>
                      <w:r w:rsidR="00B34876">
                        <w:t>” (</w:t>
                      </w:r>
                      <w:r w:rsidR="00785B15">
                        <w:t>SoundGuys)</w:t>
                      </w:r>
                      <w:r>
                        <w:t>.</w:t>
                      </w:r>
                      <w:r w:rsidR="00FC415B">
                        <w:t xml:space="preserve"> They are small, inexpensive, </w:t>
                      </w:r>
                      <w:r w:rsidR="00D54DAB">
                        <w:t xml:space="preserve">easy to </w:t>
                      </w:r>
                      <w:r w:rsidR="00036BE8">
                        <w:t>obtain</w:t>
                      </w:r>
                      <w:r w:rsidR="00D54DAB">
                        <w:t xml:space="preserve"> and implement.</w:t>
                      </w:r>
                    </w:p>
                  </w:txbxContent>
                </v:textbox>
                <w10:wrap type="square"/>
              </v:shape>
            </w:pict>
          </mc:Fallback>
        </mc:AlternateContent>
      </w:r>
      <w:r w:rsidRPr="00FC1514">
        <w:rPr>
          <w:i/>
          <w:color w:val="000000" w:themeColor="text1"/>
        </w:rPr>
        <w:t xml:space="preserve">REF Figure </w:t>
      </w:r>
      <w:r w:rsidRPr="00FC1514">
        <w:rPr>
          <w:i/>
          <w:iCs/>
          <w:color w:val="000000" w:themeColor="text1"/>
        </w:rPr>
        <w:fldChar w:fldCharType="begin"/>
      </w:r>
      <w:r w:rsidRPr="00FC1514">
        <w:rPr>
          <w:i/>
          <w:iCs/>
          <w:color w:val="000000" w:themeColor="text1"/>
        </w:rPr>
        <w:instrText xml:space="preserve"> REF _Ref131731342 \r \h </w:instrText>
      </w:r>
      <w:r w:rsidR="00FC1514">
        <w:rPr>
          <w:i/>
          <w:iCs/>
          <w:color w:val="000000" w:themeColor="text1"/>
        </w:rPr>
        <w:instrText xml:space="preserve"> \* MERGEFORMAT </w:instrText>
      </w:r>
      <w:r w:rsidRPr="00FC1514">
        <w:rPr>
          <w:i/>
          <w:iCs/>
          <w:color w:val="000000" w:themeColor="text1"/>
        </w:rPr>
      </w:r>
      <w:r w:rsidRPr="00FC1514">
        <w:rPr>
          <w:i/>
          <w:iCs/>
          <w:color w:val="000000" w:themeColor="text1"/>
        </w:rPr>
        <w:fldChar w:fldCharType="separate"/>
      </w:r>
      <w:r w:rsidR="007D5AB9">
        <w:rPr>
          <w:i/>
          <w:iCs/>
          <w:color w:val="000000" w:themeColor="text1"/>
        </w:rPr>
        <w:t>13</w:t>
      </w:r>
      <w:r w:rsidRPr="00FC1514">
        <w:rPr>
          <w:i/>
          <w:iCs/>
          <w:color w:val="000000" w:themeColor="text1"/>
        </w:rPr>
        <w:fldChar w:fldCharType="end"/>
      </w:r>
      <w:r w:rsidRPr="00FC1514">
        <w:rPr>
          <w:i/>
          <w:color w:val="000000" w:themeColor="text1"/>
        </w:rPr>
        <w:t>: DAC Digital audio signal converter</w:t>
      </w:r>
    </w:p>
    <w:p w14:paraId="19150247" w14:textId="77777777" w:rsidR="00121591" w:rsidRDefault="00121591" w:rsidP="6918CB31">
      <w:pPr>
        <w:rPr>
          <w:color w:val="000000" w:themeColor="text1"/>
        </w:rPr>
      </w:pPr>
    </w:p>
    <w:p w14:paraId="3DA4932A" w14:textId="4D673222" w:rsidR="38F07FAF" w:rsidRPr="00CA7213" w:rsidRDefault="38F07FAF" w:rsidP="6918CB31">
      <w:pPr>
        <w:rPr>
          <w:color w:val="000000" w:themeColor="text1"/>
        </w:rPr>
      </w:pPr>
      <w:r w:rsidRPr="00CA7213">
        <w:rPr>
          <w:color w:val="000000" w:themeColor="text1"/>
        </w:rPr>
        <w:t xml:space="preserve">This way, the user can receive an exact dose count, rather than relying on sounds. It would also make it </w:t>
      </w:r>
      <w:r w:rsidR="00901222" w:rsidRPr="00CA7213">
        <w:rPr>
          <w:color w:val="000000" w:themeColor="text1"/>
        </w:rPr>
        <w:t>more intuitive</w:t>
      </w:r>
      <w:r w:rsidRPr="00CA7213">
        <w:rPr>
          <w:color w:val="000000" w:themeColor="text1"/>
        </w:rPr>
        <w:t xml:space="preserve"> for the user</w:t>
      </w:r>
      <w:r w:rsidR="006E0D93" w:rsidRPr="00CA7213">
        <w:rPr>
          <w:color w:val="000000" w:themeColor="text1"/>
        </w:rPr>
        <w:t xml:space="preserve"> and those </w:t>
      </w:r>
      <w:r w:rsidR="00F73922" w:rsidRPr="00CA7213">
        <w:rPr>
          <w:color w:val="000000" w:themeColor="text1"/>
        </w:rPr>
        <w:t>with less cognitive abilities</w:t>
      </w:r>
      <w:r w:rsidR="00955DDF" w:rsidRPr="00CA7213">
        <w:rPr>
          <w:color w:val="000000" w:themeColor="text1"/>
        </w:rPr>
        <w:t xml:space="preserve"> to understand the </w:t>
      </w:r>
      <w:r w:rsidR="00C27F37" w:rsidRPr="00CA7213">
        <w:rPr>
          <w:color w:val="000000" w:themeColor="text1"/>
        </w:rPr>
        <w:t>functions of the attachment</w:t>
      </w:r>
      <w:r w:rsidRPr="00CA7213">
        <w:rPr>
          <w:color w:val="000000" w:themeColor="text1"/>
        </w:rPr>
        <w:t>.</w:t>
      </w:r>
    </w:p>
    <w:p w14:paraId="19C6DADB" w14:textId="4833C1E9" w:rsidR="00A83655" w:rsidRPr="00A83655" w:rsidRDefault="186B62D4" w:rsidP="09E10BE3">
      <w:pPr>
        <w:rPr>
          <w:color w:val="000000" w:themeColor="text1"/>
        </w:rPr>
      </w:pPr>
      <w:r w:rsidRPr="00CA7213">
        <w:rPr>
          <w:color w:val="000000" w:themeColor="text1"/>
        </w:rPr>
        <w:t xml:space="preserve">The addition of a rechargeable battery, such to what you may find in a smartphone, would be a very useful feature. This would </w:t>
      </w:r>
      <w:r w:rsidR="00A75C88">
        <w:rPr>
          <w:color w:val="000000" w:themeColor="text1"/>
        </w:rPr>
        <w:t>allow</w:t>
      </w:r>
      <w:r w:rsidRPr="00CA7213">
        <w:rPr>
          <w:color w:val="000000" w:themeColor="text1"/>
        </w:rPr>
        <w:t xml:space="preserve"> the device to be used wirelessly instead of constantly being plugged in</w:t>
      </w:r>
      <w:r w:rsidR="003F0B8B">
        <w:rPr>
          <w:color w:val="000000" w:themeColor="text1"/>
        </w:rPr>
        <w:t xml:space="preserve">, making it </w:t>
      </w:r>
      <w:r w:rsidRPr="00CA7213">
        <w:rPr>
          <w:color w:val="000000" w:themeColor="text1"/>
        </w:rPr>
        <w:t>more portable and convenient</w:t>
      </w:r>
      <w:r w:rsidR="00142665">
        <w:rPr>
          <w:color w:val="000000" w:themeColor="text1"/>
        </w:rPr>
        <w:t xml:space="preserve"> for the user</w:t>
      </w:r>
      <w:r w:rsidRPr="00CA7213">
        <w:rPr>
          <w:color w:val="000000" w:themeColor="text1"/>
        </w:rPr>
        <w:t xml:space="preserve">. </w:t>
      </w:r>
    </w:p>
    <w:p w14:paraId="58DC1A6C" w14:textId="021BF694" w:rsidR="00046F4E" w:rsidRPr="00FC1514" w:rsidRDefault="00BD7E84" w:rsidP="09E10BE3">
      <w:pPr>
        <w:rPr>
          <w:i/>
          <w:color w:val="000000" w:themeColor="text1"/>
        </w:rPr>
      </w:pPr>
      <w:r>
        <w:rPr>
          <w:color w:val="000000" w:themeColor="text1"/>
        </w:rPr>
        <w:br/>
      </w:r>
      <w:r>
        <w:rPr>
          <w:color w:val="000000" w:themeColor="text1"/>
        </w:rPr>
        <w:br/>
      </w:r>
      <w:r>
        <w:rPr>
          <w:color w:val="000000" w:themeColor="text1"/>
        </w:rPr>
        <w:br/>
      </w:r>
      <w:r w:rsidR="00A83655" w:rsidRPr="00FC1514">
        <w:rPr>
          <w:rFonts w:ascii="Calibri" w:eastAsia="Calibri" w:hAnsi="Calibri" w:cs="Calibri"/>
          <w:i/>
          <w:sz w:val="24"/>
          <w:szCs w:val="24"/>
        </w:rPr>
        <mc:AlternateContent>
          <mc:Choice Requires="wps">
            <w:drawing>
              <wp:anchor distT="45720" distB="45720" distL="114300" distR="114300" simplePos="0" relativeHeight="251658243" behindDoc="0" locked="0" layoutInCell="1" allowOverlap="1" wp14:anchorId="1FEA3B24" wp14:editId="2F9845B3">
                <wp:simplePos x="0" y="0"/>
                <wp:positionH relativeFrom="column">
                  <wp:posOffset>3107690</wp:posOffset>
                </wp:positionH>
                <wp:positionV relativeFrom="paragraph">
                  <wp:posOffset>181877</wp:posOffset>
                </wp:positionV>
                <wp:extent cx="3431540" cy="1467485"/>
                <wp:effectExtent l="0" t="0" r="0" b="0"/>
                <wp:wrapSquare wrapText="bothSides"/>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1540" cy="1467485"/>
                        </a:xfrm>
                        <a:prstGeom prst="rect">
                          <a:avLst/>
                        </a:prstGeom>
                        <a:solidFill>
                          <a:srgbClr val="FFFFFF"/>
                        </a:solidFill>
                        <a:ln w="9525">
                          <a:noFill/>
                          <a:miter lim="800000"/>
                          <a:headEnd/>
                          <a:tailEnd/>
                        </a:ln>
                      </wps:spPr>
                      <wps:txbx>
                        <w:txbxContent>
                          <w:p w14:paraId="2DF117FC" w14:textId="5342217F" w:rsidR="00A83655" w:rsidRDefault="000B0F16" w:rsidP="00164CA8">
                            <w:pPr>
                              <w:jc w:val="both"/>
                            </w:pPr>
                            <w:r>
                              <w:t xml:space="preserve">An example of a </w:t>
                            </w:r>
                            <w:r w:rsidR="00A803DB">
                              <w:t>rechargeable</w:t>
                            </w:r>
                            <w:r w:rsidR="00E91366">
                              <w:t xml:space="preserve"> battery </w:t>
                            </w:r>
                            <w:r w:rsidR="00E21DE4">
                              <w:t xml:space="preserve">that can be used </w:t>
                            </w:r>
                            <w:r w:rsidR="00E91366">
                              <w:t xml:space="preserve">is a </w:t>
                            </w:r>
                            <w:r w:rsidR="00791418">
                              <w:t>Nickel</w:t>
                            </w:r>
                            <w:r w:rsidR="002B4D15">
                              <w:t xml:space="preserve">-Metal-Hydride </w:t>
                            </w:r>
                            <w:r w:rsidR="003767C9">
                              <w:t xml:space="preserve">(NiMH) </w:t>
                            </w:r>
                            <w:r w:rsidR="00CB2C2F">
                              <w:t xml:space="preserve">battery. </w:t>
                            </w:r>
                            <w:r w:rsidR="00E21DE4">
                              <w:t xml:space="preserve"> </w:t>
                            </w:r>
                            <w:r w:rsidR="003B4414">
                              <w:t xml:space="preserve">NiMH batteries are small, </w:t>
                            </w:r>
                            <w:r w:rsidR="007E1251">
                              <w:t xml:space="preserve">easy to charge, and </w:t>
                            </w:r>
                            <w:r w:rsidR="00E0431F">
                              <w:t>cost effective</w:t>
                            </w:r>
                            <w:r w:rsidR="00363C89">
                              <w:t xml:space="preserve"> </w:t>
                            </w:r>
                            <w:r w:rsidR="004F3C6E">
                              <w:t xml:space="preserve">with a unit </w:t>
                            </w:r>
                            <w:r w:rsidR="00EA7EB1">
                              <w:t xml:space="preserve">valued at </w:t>
                            </w:r>
                            <w:r w:rsidR="00BE7F9D">
                              <w:t>$7.27 each</w:t>
                            </w:r>
                            <w:r w:rsidR="009F314D">
                              <w:t xml:space="preserve"> </w:t>
                            </w:r>
                            <w:r w:rsidR="00BE3E86">
                              <w:t>(</w:t>
                            </w:r>
                            <w:r w:rsidR="00315E3F">
                              <w:t>Solarbotics)</w:t>
                            </w:r>
                            <w:r w:rsidR="00BE7F9D">
                              <w:t>.</w:t>
                            </w:r>
                            <w:r w:rsidR="00835EB6">
                              <w:t xml:space="preserve"> </w:t>
                            </w:r>
                            <w:r w:rsidR="002D4A3E" w:rsidRPr="002D4A3E">
                              <w:t xml:space="preserve">However, NiMH batteries </w:t>
                            </w:r>
                            <w:r w:rsidR="00315E3F">
                              <w:t>“</w:t>
                            </w:r>
                            <w:r w:rsidR="002D4A3E" w:rsidRPr="002D4A3E">
                              <w:t>have a slightly lower output voltage</w:t>
                            </w:r>
                            <w:r w:rsidR="00315E3F">
                              <w:t>”</w:t>
                            </w:r>
                            <w:r w:rsidR="00030537">
                              <w:t xml:space="preserve"> (</w:t>
                            </w:r>
                            <w:r w:rsidR="00620D8F">
                              <w:t>Digi-Key</w:t>
                            </w:r>
                            <w:r w:rsidR="00A368C3">
                              <w:t>)</w:t>
                            </w:r>
                            <w:r w:rsidR="00315E3F">
                              <w:t xml:space="preserve"> which may </w:t>
                            </w:r>
                            <w:r w:rsidR="00EB3BE5">
                              <w:t xml:space="preserve">not be able to power all the components </w:t>
                            </w:r>
                            <w:r w:rsidR="00030537">
                              <w:t>as effectively as an alkaline battery</w:t>
                            </w:r>
                            <w:r w:rsidR="00A24710">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EA3B24" id="Text Box 47" o:spid="_x0000_s1028" type="#_x0000_t202" style="position:absolute;margin-left:244.7pt;margin-top:14.3pt;width:270.2pt;height:115.55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" stroked="f">
                <v:textbox>
                  <w:txbxContent>
                    <w:p w14:paraId="2DF117FC" w14:textId="5342217F" w:rsidR="00A83655" w:rsidRDefault="000B0F16" w:rsidP="00164CA8">
                      <w:pPr>
                        <w:jc w:val="both"/>
                      </w:pPr>
                      <w:r>
                        <w:t xml:space="preserve">An example of a </w:t>
                      </w:r>
                      <w:r w:rsidR="00A803DB">
                        <w:t>rechargeable</w:t>
                      </w:r>
                      <w:r w:rsidR="00E91366">
                        <w:t xml:space="preserve"> battery </w:t>
                      </w:r>
                      <w:r w:rsidR="00E21DE4">
                        <w:t xml:space="preserve">that can be used </w:t>
                      </w:r>
                      <w:r w:rsidR="00E91366">
                        <w:t xml:space="preserve">is a </w:t>
                      </w:r>
                      <w:r w:rsidR="00791418">
                        <w:t>Nickel</w:t>
                      </w:r>
                      <w:r w:rsidR="002B4D15">
                        <w:t xml:space="preserve">-Metal-Hydride </w:t>
                      </w:r>
                      <w:r w:rsidR="003767C9">
                        <w:t xml:space="preserve">(NiMH) </w:t>
                      </w:r>
                      <w:r w:rsidR="00CB2C2F">
                        <w:t xml:space="preserve">battery. </w:t>
                      </w:r>
                      <w:r w:rsidR="00E21DE4">
                        <w:t xml:space="preserve"> </w:t>
                      </w:r>
                      <w:r w:rsidR="003B4414">
                        <w:t xml:space="preserve">NiMH batteries are small, </w:t>
                      </w:r>
                      <w:r w:rsidR="007E1251">
                        <w:t xml:space="preserve">easy to charge, and </w:t>
                      </w:r>
                      <w:r w:rsidR="00E0431F">
                        <w:t>cost effective</w:t>
                      </w:r>
                      <w:r w:rsidR="00363C89">
                        <w:t xml:space="preserve"> </w:t>
                      </w:r>
                      <w:r w:rsidR="004F3C6E">
                        <w:t xml:space="preserve">with a unit </w:t>
                      </w:r>
                      <w:r w:rsidR="00EA7EB1">
                        <w:t xml:space="preserve">valued at </w:t>
                      </w:r>
                      <w:r w:rsidR="00BE7F9D">
                        <w:t>$7.27 each</w:t>
                      </w:r>
                      <w:r w:rsidR="009F314D">
                        <w:t xml:space="preserve"> </w:t>
                      </w:r>
                      <w:r w:rsidR="00BE3E86">
                        <w:t>(</w:t>
                      </w:r>
                      <w:r w:rsidR="00315E3F">
                        <w:t>Solarbotics)</w:t>
                      </w:r>
                      <w:r w:rsidR="00BE7F9D">
                        <w:t>.</w:t>
                      </w:r>
                      <w:r w:rsidR="00835EB6">
                        <w:t xml:space="preserve"> </w:t>
                      </w:r>
                      <w:r w:rsidR="002D4A3E" w:rsidRPr="002D4A3E">
                        <w:t xml:space="preserve">However, NiMH batteries </w:t>
                      </w:r>
                      <w:r w:rsidR="00315E3F">
                        <w:t>“</w:t>
                      </w:r>
                      <w:r w:rsidR="002D4A3E" w:rsidRPr="002D4A3E">
                        <w:t>have a slightly lower output voltage</w:t>
                      </w:r>
                      <w:r w:rsidR="00315E3F">
                        <w:t>”</w:t>
                      </w:r>
                      <w:r w:rsidR="00030537">
                        <w:t xml:space="preserve"> (</w:t>
                      </w:r>
                      <w:r w:rsidR="00620D8F">
                        <w:t>Digi-Key</w:t>
                      </w:r>
                      <w:r w:rsidR="00A368C3">
                        <w:t>)</w:t>
                      </w:r>
                      <w:r w:rsidR="00315E3F">
                        <w:t xml:space="preserve"> which may </w:t>
                      </w:r>
                      <w:r w:rsidR="00EB3BE5">
                        <w:t xml:space="preserve">not be able to power all the components </w:t>
                      </w:r>
                      <w:r w:rsidR="00030537">
                        <w:t>as effectively as an alkaline battery</w:t>
                      </w:r>
                      <w:r w:rsidR="00A24710">
                        <w:t>.</w:t>
                      </w:r>
                    </w:p>
                  </w:txbxContent>
                </v:textbox>
                <w10:wrap type="square"/>
              </v:shape>
            </w:pict>
          </mc:Fallback>
        </mc:AlternateContent>
      </w:r>
      <w:r w:rsidRPr="00FC1514">
        <w:rPr>
          <w:i/>
          <w:color w:val="000000" w:themeColor="text1"/>
        </w:rPr>
        <w:t xml:space="preserve">REF Figure </w:t>
      </w:r>
      <w:r w:rsidRPr="00FC1514">
        <w:rPr>
          <w:i/>
          <w:iCs/>
          <w:color w:val="000000" w:themeColor="text1"/>
        </w:rPr>
        <w:fldChar w:fldCharType="begin"/>
      </w:r>
      <w:r w:rsidRPr="00FC1514">
        <w:rPr>
          <w:i/>
          <w:iCs/>
          <w:color w:val="000000" w:themeColor="text1"/>
        </w:rPr>
        <w:instrText xml:space="preserve"> REF _Ref131731423 \r \h </w:instrText>
      </w:r>
      <w:r w:rsidR="00FC1514">
        <w:rPr>
          <w:i/>
          <w:iCs/>
          <w:color w:val="000000" w:themeColor="text1"/>
        </w:rPr>
        <w:instrText xml:space="preserve"> \* MERGEFORMAT </w:instrText>
      </w:r>
      <w:r w:rsidRPr="00FC1514">
        <w:rPr>
          <w:i/>
          <w:iCs/>
          <w:color w:val="000000" w:themeColor="text1"/>
        </w:rPr>
      </w:r>
      <w:r w:rsidRPr="00FC1514">
        <w:rPr>
          <w:i/>
          <w:iCs/>
          <w:color w:val="000000" w:themeColor="text1"/>
        </w:rPr>
        <w:fldChar w:fldCharType="separate"/>
      </w:r>
      <w:r w:rsidR="007D5AB9">
        <w:rPr>
          <w:i/>
          <w:iCs/>
          <w:color w:val="000000" w:themeColor="text1"/>
        </w:rPr>
        <w:t>14</w:t>
      </w:r>
      <w:r w:rsidRPr="00FC1514">
        <w:rPr>
          <w:i/>
          <w:iCs/>
          <w:color w:val="000000" w:themeColor="text1"/>
        </w:rPr>
        <w:fldChar w:fldCharType="end"/>
      </w:r>
      <w:r w:rsidRPr="00FC1514">
        <w:rPr>
          <w:i/>
          <w:color w:val="000000" w:themeColor="text1"/>
        </w:rPr>
        <w:t>: Rechargeable Nickel-Metal-Hydride Battery</w:t>
      </w:r>
      <w:r w:rsidRPr="00FC1514">
        <w:rPr>
          <w:i/>
          <w:color w:val="000000" w:themeColor="text1"/>
        </w:rPr>
        <w:br/>
      </w:r>
      <w:r w:rsidRPr="00FC1514">
        <w:rPr>
          <w:i/>
          <w:color w:val="000000" w:themeColor="text1"/>
        </w:rPr>
        <w:br/>
      </w:r>
      <w:r w:rsidRPr="00FC1514">
        <w:rPr>
          <w:i/>
          <w:color w:val="000000" w:themeColor="text1"/>
        </w:rPr>
        <w:br/>
      </w:r>
      <w:r w:rsidRPr="00FC1514">
        <w:rPr>
          <w:i/>
          <w:color w:val="000000" w:themeColor="text1"/>
        </w:rPr>
        <w:br/>
      </w:r>
    </w:p>
    <w:p w14:paraId="6645189F" w14:textId="5EA12EBF" w:rsidR="186B62D4" w:rsidRPr="00CA7213" w:rsidRDefault="00191F8A" w:rsidP="09E10BE3">
      <w:pPr>
        <w:rPr>
          <w:color w:val="000000" w:themeColor="text1"/>
        </w:rPr>
      </w:pPr>
      <w:r>
        <w:rPr>
          <w:color w:val="000000" w:themeColor="text1"/>
        </w:rPr>
        <w:t xml:space="preserve">There are other types of batteries, each with their own </w:t>
      </w:r>
      <w:r w:rsidR="0067676B">
        <w:rPr>
          <w:color w:val="000000" w:themeColor="text1"/>
        </w:rPr>
        <w:t>strengths and weaknesses</w:t>
      </w:r>
      <w:r w:rsidR="00835EB6">
        <w:rPr>
          <w:color w:val="000000" w:themeColor="text1"/>
        </w:rPr>
        <w:t>, but t</w:t>
      </w:r>
      <w:r w:rsidR="186B62D4" w:rsidRPr="00CA7213">
        <w:rPr>
          <w:color w:val="000000" w:themeColor="text1"/>
        </w:rPr>
        <w:t xml:space="preserve">o strike a balance between portability and functionality, it's crucial to consider the additional size and weight that a rechargeable battery would contribute to the device. </w:t>
      </w:r>
    </w:p>
    <w:p w14:paraId="6117B1B3" w14:textId="539381FD" w:rsidR="6918CB31" w:rsidRDefault="00CC0752" w:rsidP="6918CB31">
      <w:pPr>
        <w:rPr>
          <w:color w:val="000000" w:themeColor="text1"/>
        </w:rPr>
      </w:pPr>
      <w:r>
        <w:rPr>
          <w:color w:val="000000" w:themeColor="text1"/>
        </w:rPr>
        <w:t>Finally, p</w:t>
      </w:r>
      <w:r w:rsidR="05D88E61" w:rsidRPr="00CA7213">
        <w:rPr>
          <w:color w:val="000000" w:themeColor="text1"/>
        </w:rPr>
        <w:t>roviding the customer with the ability to track their medicine doses over time is a beneficial feature we can provide</w:t>
      </w:r>
      <w:r w:rsidR="00332463">
        <w:rPr>
          <w:color w:val="000000" w:themeColor="text1"/>
        </w:rPr>
        <w:t>, provided more time</w:t>
      </w:r>
      <w:r w:rsidR="05D88E61" w:rsidRPr="00CA7213">
        <w:rPr>
          <w:color w:val="000000" w:themeColor="text1"/>
        </w:rPr>
        <w:t xml:space="preserve">. For example, the device could store data on the number of doses </w:t>
      </w:r>
      <w:r w:rsidR="00D13B1A">
        <w:rPr>
          <w:color w:val="000000" w:themeColor="text1"/>
        </w:rPr>
        <w:t>taken since receiving the medication</w:t>
      </w:r>
      <w:r w:rsidR="05D88E61" w:rsidRPr="00CA7213">
        <w:rPr>
          <w:color w:val="000000" w:themeColor="text1"/>
        </w:rPr>
        <w:t xml:space="preserve">, which could be helpful for </w:t>
      </w:r>
      <w:r w:rsidR="00955DDF" w:rsidRPr="00CA7213">
        <w:rPr>
          <w:color w:val="000000" w:themeColor="text1"/>
        </w:rPr>
        <w:t>those</w:t>
      </w:r>
      <w:r w:rsidR="05D88E61" w:rsidRPr="00CA7213">
        <w:rPr>
          <w:color w:val="000000" w:themeColor="text1"/>
        </w:rPr>
        <w:t xml:space="preserve"> who need to monitor their medication intake closely</w:t>
      </w:r>
      <w:r w:rsidR="00955DDF" w:rsidRPr="00CA7213">
        <w:rPr>
          <w:color w:val="000000" w:themeColor="text1"/>
        </w:rPr>
        <w:t>, such as doctors or pharmacists</w:t>
      </w:r>
      <w:r w:rsidR="05D88E61" w:rsidRPr="00CA7213">
        <w:rPr>
          <w:color w:val="000000" w:themeColor="text1"/>
        </w:rPr>
        <w:t xml:space="preserve">.  To accomplish this, we would want </w:t>
      </w:r>
      <w:r w:rsidR="00B4182B" w:rsidRPr="00CA7213">
        <w:rPr>
          <w:color w:val="000000" w:themeColor="text1"/>
        </w:rPr>
        <w:t>to use</w:t>
      </w:r>
      <w:r w:rsidR="05D88E61" w:rsidRPr="00CA7213">
        <w:rPr>
          <w:color w:val="000000" w:themeColor="text1"/>
        </w:rPr>
        <w:t xml:space="preserve"> more </w:t>
      </w:r>
      <w:r w:rsidR="00374B93">
        <w:rPr>
          <w:color w:val="000000" w:themeColor="text1"/>
        </w:rPr>
        <w:t xml:space="preserve">complex </w:t>
      </w:r>
      <w:r w:rsidR="05D88E61" w:rsidRPr="00CA7213">
        <w:rPr>
          <w:color w:val="000000" w:themeColor="text1"/>
        </w:rPr>
        <w:t>code</w:t>
      </w:r>
      <w:r w:rsidR="0067753F">
        <w:rPr>
          <w:color w:val="000000" w:themeColor="text1"/>
        </w:rPr>
        <w:t xml:space="preserve">, an example </w:t>
      </w:r>
      <w:r w:rsidR="00955777">
        <w:rPr>
          <w:color w:val="000000" w:themeColor="text1"/>
        </w:rPr>
        <w:t>of which is shown below</w:t>
      </w:r>
      <w:r w:rsidR="05D88E61" w:rsidRPr="00CA7213">
        <w:rPr>
          <w:color w:val="000000" w:themeColor="text1"/>
        </w:rPr>
        <w:t>.</w:t>
      </w:r>
    </w:p>
    <w:p w14:paraId="1A35B792" w14:textId="7BDF3201" w:rsidR="00F071CF" w:rsidRPr="00FC1514" w:rsidRDefault="001F5D5D" w:rsidP="00FC1514">
      <w:pPr>
        <w:jc w:val="center"/>
        <w:rPr>
          <w:i/>
          <w:color w:val="000000" w:themeColor="text1"/>
        </w:rPr>
      </w:pPr>
      <w:r w:rsidRPr="00FC1514">
        <w:rPr>
          <w:i/>
          <w:iCs/>
          <w:color w:val="000000" w:themeColor="text1"/>
        </w:rPr>
        <w:t xml:space="preserve">REF Figure </w:t>
      </w:r>
      <w:r w:rsidR="00FC1514" w:rsidRPr="00FC1514">
        <w:rPr>
          <w:i/>
          <w:iCs/>
          <w:color w:val="000000" w:themeColor="text1"/>
        </w:rPr>
        <w:fldChar w:fldCharType="begin"/>
      </w:r>
      <w:r w:rsidR="00FC1514" w:rsidRPr="00FC1514">
        <w:rPr>
          <w:i/>
          <w:iCs/>
          <w:color w:val="000000" w:themeColor="text1"/>
        </w:rPr>
        <w:instrText xml:space="preserve"> REF _Ref131731695 \r \h </w:instrText>
      </w:r>
      <w:r w:rsidR="00FC1514" w:rsidRPr="00FC1514">
        <w:rPr>
          <w:i/>
          <w:iCs/>
          <w:color w:val="000000" w:themeColor="text1"/>
        </w:rPr>
      </w:r>
      <w:r w:rsidR="00FC1514">
        <w:rPr>
          <w:i/>
          <w:iCs/>
          <w:color w:val="000000" w:themeColor="text1"/>
        </w:rPr>
        <w:instrText xml:space="preserve"> \* MERGEFORMAT </w:instrText>
      </w:r>
      <w:r w:rsidR="00FC1514" w:rsidRPr="00FC1514">
        <w:rPr>
          <w:i/>
          <w:iCs/>
          <w:color w:val="000000" w:themeColor="text1"/>
        </w:rPr>
        <w:fldChar w:fldCharType="separate"/>
      </w:r>
      <w:r w:rsidR="007D5AB9">
        <w:rPr>
          <w:i/>
          <w:iCs/>
          <w:color w:val="000000" w:themeColor="text1"/>
        </w:rPr>
        <w:t>15</w:t>
      </w:r>
      <w:r w:rsidR="00FC1514" w:rsidRPr="00FC1514">
        <w:rPr>
          <w:i/>
          <w:iCs/>
          <w:color w:val="000000" w:themeColor="text1"/>
        </w:rPr>
        <w:fldChar w:fldCharType="end"/>
      </w:r>
      <w:r w:rsidR="004511A2" w:rsidRPr="00FC1514">
        <w:rPr>
          <w:i/>
          <w:iCs/>
          <w:color w:val="000000" w:themeColor="text1"/>
        </w:rPr>
        <w:t xml:space="preserve">: </w:t>
      </w:r>
      <w:r w:rsidR="00FC1514" w:rsidRPr="00FC1514">
        <w:rPr>
          <w:i/>
          <w:iCs/>
          <w:color w:val="000000" w:themeColor="text1"/>
        </w:rPr>
        <w:t>Medicine dose tracking code example</w:t>
      </w:r>
    </w:p>
    <w:p w14:paraId="5D60850A" w14:textId="3A37C758" w:rsidR="001C2D5C" w:rsidRPr="006F3C2D" w:rsidRDefault="00C42E6E" w:rsidP="001C2D5C">
      <w:pPr>
        <w:pStyle w:val="Heading1"/>
      </w:pPr>
      <w:r>
        <w:t>References</w:t>
      </w:r>
    </w:p>
    <w:p w14:paraId="2486A674" w14:textId="6A646507" w:rsidR="001C2D5C" w:rsidRPr="000C3A2F" w:rsidRDefault="001C2D5C" w:rsidP="001C2D5C">
      <w:pPr>
        <w:pStyle w:val="NormalWeb"/>
        <w:ind w:left="567" w:hanging="567"/>
        <w:rPr>
          <w:rFonts w:asciiTheme="minorHAnsi" w:hAnsiTheme="minorHAnsi" w:cstheme="minorHAnsi"/>
        </w:rPr>
      </w:pPr>
      <w:r w:rsidRPr="000C3A2F">
        <w:rPr>
          <w:rFonts w:asciiTheme="minorHAnsi" w:hAnsiTheme="minorHAnsi" w:cstheme="minorHAnsi"/>
        </w:rPr>
        <w:t xml:space="preserve">“PuffMinder DOSER - Inhaler Counter/ MDI Usage Monitor,” </w:t>
      </w:r>
      <w:r w:rsidRPr="000C3A2F">
        <w:rPr>
          <w:rFonts w:asciiTheme="minorHAnsi" w:hAnsiTheme="minorHAnsi" w:cstheme="minorHAnsi"/>
          <w:i/>
          <w:iCs/>
        </w:rPr>
        <w:t>E-Pill</w:t>
      </w:r>
      <w:r w:rsidRPr="000C3A2F">
        <w:rPr>
          <w:rFonts w:asciiTheme="minorHAnsi" w:hAnsiTheme="minorHAnsi" w:cstheme="minorHAnsi"/>
        </w:rPr>
        <w:t xml:space="preserve">. [Online]. Available: </w:t>
      </w:r>
      <w:hyperlink r:id="rId28" w:history="1">
        <w:r w:rsidR="000C3A2F" w:rsidRPr="002C17FD">
          <w:rPr>
            <w:rStyle w:val="Hyperlink"/>
            <w:rFonts w:asciiTheme="minorHAnsi" w:hAnsiTheme="minorHAnsi" w:cstheme="minorHAnsi"/>
          </w:rPr>
          <w:t>https://www.epill.com/doser.html</w:t>
        </w:r>
      </w:hyperlink>
      <w:r w:rsidRPr="000C3A2F">
        <w:rPr>
          <w:rFonts w:asciiTheme="minorHAnsi" w:hAnsiTheme="minorHAnsi" w:cstheme="minorHAnsi"/>
        </w:rPr>
        <w:t xml:space="preserve">. [Accessed: 06-Apr-2023]. </w:t>
      </w:r>
    </w:p>
    <w:p w14:paraId="0F53D42F" w14:textId="77750E8C" w:rsidR="00D100E6" w:rsidRDefault="00D100E6" w:rsidP="00D100E6">
      <w:pPr>
        <w:pStyle w:val="NormalWeb"/>
        <w:ind w:left="567" w:hanging="567"/>
      </w:pPr>
      <w:r>
        <w:t xml:space="preserve">“Do you need A DAC?,” </w:t>
      </w:r>
      <w:r>
        <w:rPr>
          <w:i/>
          <w:iCs/>
        </w:rPr>
        <w:t>SoundGuys</w:t>
      </w:r>
      <w:r>
        <w:t xml:space="preserve">, 30-Dec-2022. [Online]. </w:t>
      </w:r>
      <w:r w:rsidRPr="00EC46FC">
        <w:rPr>
          <w:lang w:val="fr-FR"/>
        </w:rPr>
        <w:t xml:space="preserve">Available: </w:t>
      </w:r>
      <w:hyperlink r:id="rId29" w:history="1">
        <w:r w:rsidRPr="00EC46FC">
          <w:rPr>
            <w:rStyle w:val="Hyperlink"/>
            <w:lang w:val="fr-FR"/>
          </w:rPr>
          <w:t>https://www.soundguys.com/do-you-need-a-dac-13488/</w:t>
        </w:r>
      </w:hyperlink>
      <w:r w:rsidRPr="00EC46FC">
        <w:rPr>
          <w:lang w:val="fr-FR"/>
        </w:rPr>
        <w:t xml:space="preserve">. </w:t>
      </w:r>
      <w:r>
        <w:t xml:space="preserve">[Accessed: 06-Apr-2023]. </w:t>
      </w:r>
    </w:p>
    <w:p w14:paraId="120FAF93" w14:textId="43CFC6A4" w:rsidR="00B40FF4" w:rsidRDefault="00B40FF4" w:rsidP="00B40FF4">
      <w:pPr>
        <w:pStyle w:val="NormalWeb"/>
        <w:ind w:left="567" w:hanging="567"/>
      </w:pPr>
      <w:r>
        <w:t xml:space="preserve">“DAC0800LCN/NOPB: Digi-Key Electronics,” </w:t>
      </w:r>
      <w:r>
        <w:rPr>
          <w:i/>
          <w:iCs/>
        </w:rPr>
        <w:t>Digi</w:t>
      </w:r>
      <w:r w:rsidR="00883D65">
        <w:rPr>
          <w:i/>
          <w:iCs/>
        </w:rPr>
        <w:t>-Key</w:t>
      </w:r>
      <w:r>
        <w:t xml:space="preserve">. [Online]. </w:t>
      </w:r>
      <w:r w:rsidRPr="00EC46FC">
        <w:t xml:space="preserve">Available: </w:t>
      </w:r>
      <w:hyperlink r:id="rId30" w:history="1">
        <w:r w:rsidRPr="00EC46FC">
          <w:rPr>
            <w:rStyle w:val="Hyperlink"/>
          </w:rPr>
          <w:t>https://www.digikey.ca/en/products/detail/texas-instruments/DAC0800LCN%2FNOPB/4652?utm_adgroup=Integrated+Circuits+%28ICs%29&amp;utm_source=google&amp;utm_medium=cpc&amp;utm_campaign=Shopping_Supplier_Texas+Instruments_0296_Co-op&amp;utm_term=&amp;productid=4652&amp;gclid=Cj0KCQjw27mhBhC9ARIsAIFsETE5B8ubY_XibFDGVNdVApQsFZkVVMqJvxJnGrrpfBs6Y4EkOlZAEtMaAgMXEALw_wcB</w:t>
        </w:r>
      </w:hyperlink>
      <w:r w:rsidRPr="00EC46FC">
        <w:t xml:space="preserve">. </w:t>
      </w:r>
      <w:r>
        <w:t xml:space="preserve">[Accessed: 06-Apr-2023]. </w:t>
      </w:r>
    </w:p>
    <w:p w14:paraId="4B4DEF94" w14:textId="24B80C8D" w:rsidR="00883D65" w:rsidRDefault="00883D65" w:rsidP="00883D65">
      <w:pPr>
        <w:pStyle w:val="NormalWeb"/>
        <w:ind w:left="567" w:hanging="567"/>
      </w:pPr>
      <w:r>
        <w:t xml:space="preserve">“Which Rechargeable Battery is Best for your Arduino Project?,” </w:t>
      </w:r>
      <w:r>
        <w:rPr>
          <w:i/>
          <w:iCs/>
        </w:rPr>
        <w:t>Digi-Key</w:t>
      </w:r>
      <w:r>
        <w:t xml:space="preserve">, 29-Sep-2021. [Online]. </w:t>
      </w:r>
      <w:r w:rsidRPr="00883D65">
        <w:rPr>
          <w:lang w:val="fr-FR"/>
        </w:rPr>
        <w:t xml:space="preserve">Available: </w:t>
      </w:r>
      <w:hyperlink r:id="rId31" w:history="1">
        <w:r w:rsidRPr="00883D65">
          <w:rPr>
            <w:rStyle w:val="Hyperlink"/>
            <w:lang w:val="fr-FR"/>
          </w:rPr>
          <w:t>https://www.digikey.ca/en/maker/blogs/2021/which-rechargeable-battery-is-best-for-your-arduino-project</w:t>
        </w:r>
      </w:hyperlink>
      <w:r w:rsidRPr="00883D65">
        <w:rPr>
          <w:lang w:val="fr-FR"/>
        </w:rPr>
        <w:t xml:space="preserve">. </w:t>
      </w:r>
      <w:r>
        <w:t xml:space="preserve">[Accessed: 06-Apr-2023]. </w:t>
      </w:r>
    </w:p>
    <w:p w14:paraId="600BA40A" w14:textId="1BBE0C97" w:rsidR="001C2D5C" w:rsidRPr="002D2616" w:rsidRDefault="00601ADC" w:rsidP="002D2616">
      <w:pPr>
        <w:pStyle w:val="NormalWeb"/>
        <w:ind w:left="567" w:hanging="567"/>
      </w:pPr>
      <w:r>
        <w:t xml:space="preserve">“Lithium polymer battery - 110mah (LIPO),” </w:t>
      </w:r>
      <w:r>
        <w:rPr>
          <w:i/>
          <w:iCs/>
        </w:rPr>
        <w:t>Solarbotics Ltd.</w:t>
      </w:r>
      <w:r>
        <w:t xml:space="preserve">, 24-Feb-2023. [Online]. </w:t>
      </w:r>
      <w:r w:rsidRPr="00601ADC">
        <w:rPr>
          <w:lang w:val="fr-FR"/>
        </w:rPr>
        <w:t xml:space="preserve">Available: </w:t>
      </w:r>
      <w:hyperlink r:id="rId32" w:history="1">
        <w:r w:rsidRPr="00601ADC">
          <w:rPr>
            <w:rStyle w:val="Hyperlink"/>
            <w:lang w:val="fr-FR"/>
          </w:rPr>
          <w:t>https://www.solarbotics.com/product/lithium-polymer-battery-110mah-lipo/?countrycurrency=CA&amp;gclid=Cj0KCQjw27mhBhC9ARIsAIFsETH_5sAXe19g3GlYgVS9veyY9ef88RByEUx_djFyhyxP7ukvgH2jwOsaAiraEALw_wcB</w:t>
        </w:r>
      </w:hyperlink>
      <w:r w:rsidRPr="00601ADC">
        <w:rPr>
          <w:lang w:val="fr-FR"/>
        </w:rPr>
        <w:t xml:space="preserve">. </w:t>
      </w:r>
      <w:r>
        <w:t xml:space="preserve">[Accessed: 06-Apr-2023]. </w:t>
      </w:r>
    </w:p>
    <w:p w14:paraId="65BD248E" w14:textId="0B361DCF" w:rsidR="00EA5D04" w:rsidRDefault="00C2660B" w:rsidP="00EA5D04">
      <w:pPr>
        <w:pStyle w:val="Heading1"/>
      </w:pPr>
      <w:r>
        <w:t>Appendix A – Examples of Design Documentation</w:t>
      </w:r>
    </w:p>
    <w:p w14:paraId="642FDD78" w14:textId="69716A63" w:rsidR="000325F0" w:rsidRDefault="00AC2C92" w:rsidP="000325F0">
      <w:pPr>
        <w:pStyle w:val="ListParagraph"/>
        <w:numPr>
          <w:ilvl w:val="0"/>
          <w:numId w:val="50"/>
        </w:numPr>
      </w:pPr>
      <w:bookmarkStart w:id="2" w:name="_Ref131729575"/>
      <w:r>
        <w:rPr>
          <w:noProof/>
        </w:rPr>
        <w:drawing>
          <wp:inline distT="0" distB="0" distL="0" distR="0" wp14:anchorId="68BBC10E" wp14:editId="22E04811">
            <wp:extent cx="6400800" cy="4125595"/>
            <wp:effectExtent l="0" t="0" r="0" b="1905"/>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8122976"/>
                    <pic:cNvPicPr/>
                  </pic:nvPicPr>
                  <pic:blipFill>
                    <a:blip r:embed="rId33">
                      <a:extLst>
                        <a:ext uri="{28A0092B-C50C-407E-A947-70E740481C1C}">
                          <a14:useLocalDpi xmlns:a14="http://schemas.microsoft.com/office/drawing/2010/main" val="0"/>
                        </a:ext>
                      </a:extLst>
                    </a:blip>
                    <a:stretch>
                      <a:fillRect/>
                    </a:stretch>
                  </pic:blipFill>
                  <pic:spPr>
                    <a:xfrm>
                      <a:off x="0" y="0"/>
                      <a:ext cx="6400800" cy="4125595"/>
                    </a:xfrm>
                    <a:prstGeom prst="rect">
                      <a:avLst/>
                    </a:prstGeom>
                  </pic:spPr>
                </pic:pic>
              </a:graphicData>
            </a:graphic>
          </wp:inline>
        </w:drawing>
      </w:r>
      <w:bookmarkEnd w:id="2"/>
    </w:p>
    <w:p w14:paraId="30900350" w14:textId="6ABF7137" w:rsidR="000325F0" w:rsidRDefault="000325F0" w:rsidP="000325F0">
      <w:pPr>
        <w:pStyle w:val="ListParagraph"/>
        <w:numPr>
          <w:ilvl w:val="0"/>
          <w:numId w:val="50"/>
        </w:numPr>
      </w:pPr>
      <w:bookmarkStart w:id="3" w:name="_Ref131729729"/>
      <w:r w:rsidRPr="0068632C">
        <w:rPr>
          <w:rFonts w:cstheme="minorHAnsi"/>
          <w:noProof/>
        </w:rPr>
        <w:drawing>
          <wp:inline distT="0" distB="0" distL="0" distR="0" wp14:anchorId="20071200" wp14:editId="4A4A5EBE">
            <wp:extent cx="762000" cy="2000250"/>
            <wp:effectExtent l="0" t="0" r="0" b="0"/>
            <wp:docPr id="4" name="Picture 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graphical user interface&#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762000" cy="2000250"/>
                    </a:xfrm>
                    <a:prstGeom prst="rect">
                      <a:avLst/>
                    </a:prstGeom>
                  </pic:spPr>
                </pic:pic>
              </a:graphicData>
            </a:graphic>
          </wp:inline>
        </w:drawing>
      </w:r>
      <w:r w:rsidRPr="0068632C">
        <w:rPr>
          <w:rFonts w:cstheme="minorHAnsi"/>
          <w:noProof/>
        </w:rPr>
        <w:drawing>
          <wp:inline distT="0" distB="0" distL="0" distR="0" wp14:anchorId="6F27925F" wp14:editId="5C27387A">
            <wp:extent cx="1524000" cy="1981200"/>
            <wp:effectExtent l="0" t="0" r="0" b="0"/>
            <wp:docPr id="7" name="Picture 7"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icon&#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1524000" cy="1981200"/>
                    </a:xfrm>
                    <a:prstGeom prst="rect">
                      <a:avLst/>
                    </a:prstGeom>
                  </pic:spPr>
                </pic:pic>
              </a:graphicData>
            </a:graphic>
          </wp:inline>
        </w:drawing>
      </w:r>
      <w:r w:rsidRPr="0068632C">
        <w:rPr>
          <w:rFonts w:cstheme="minorHAnsi"/>
          <w:noProof/>
        </w:rPr>
        <w:drawing>
          <wp:inline distT="0" distB="0" distL="0" distR="0" wp14:anchorId="4D674BEE" wp14:editId="0ED8DA75">
            <wp:extent cx="1009650" cy="1924050"/>
            <wp:effectExtent l="0" t="0" r="0" b="0"/>
            <wp:docPr id="8" name="Picture 8"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graphical user interface&#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1009650" cy="1924050"/>
                    </a:xfrm>
                    <a:prstGeom prst="rect">
                      <a:avLst/>
                    </a:prstGeom>
                  </pic:spPr>
                </pic:pic>
              </a:graphicData>
            </a:graphic>
          </wp:inline>
        </w:drawing>
      </w:r>
      <w:bookmarkEnd w:id="3"/>
    </w:p>
    <w:p w14:paraId="782B4DFA" w14:textId="2F04AA35" w:rsidR="00673BF9" w:rsidRDefault="00673BF9" w:rsidP="000325F0">
      <w:pPr>
        <w:pStyle w:val="ListParagraph"/>
        <w:numPr>
          <w:ilvl w:val="0"/>
          <w:numId w:val="50"/>
        </w:numPr>
      </w:pPr>
      <w:bookmarkStart w:id="4" w:name="_Ref131729776"/>
      <w:r w:rsidRPr="0068632C">
        <w:rPr>
          <w:rFonts w:cstheme="minorHAnsi"/>
          <w:noProof/>
        </w:rPr>
        <w:drawing>
          <wp:inline distT="0" distB="0" distL="0" distR="0" wp14:anchorId="61028F57" wp14:editId="3A41DF83">
            <wp:extent cx="4457700" cy="3400425"/>
            <wp:effectExtent l="0" t="0" r="0" b="0"/>
            <wp:docPr id="9" name="Picture 9"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 engineering drawing&#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4457700" cy="3400425"/>
                    </a:xfrm>
                    <a:prstGeom prst="rect">
                      <a:avLst/>
                    </a:prstGeom>
                  </pic:spPr>
                </pic:pic>
              </a:graphicData>
            </a:graphic>
          </wp:inline>
        </w:drawing>
      </w:r>
      <w:bookmarkEnd w:id="4"/>
    </w:p>
    <w:p w14:paraId="788DA2AA" w14:textId="4A3A1B31" w:rsidR="00673BF9" w:rsidRDefault="00673BF9" w:rsidP="000325F0">
      <w:pPr>
        <w:pStyle w:val="ListParagraph"/>
        <w:numPr>
          <w:ilvl w:val="0"/>
          <w:numId w:val="50"/>
        </w:numPr>
      </w:pPr>
      <w:bookmarkStart w:id="5" w:name="_Ref131729833"/>
      <w:r w:rsidRPr="0068632C">
        <w:rPr>
          <w:rFonts w:cstheme="minorHAnsi"/>
          <w:noProof/>
        </w:rPr>
        <w:drawing>
          <wp:inline distT="0" distB="0" distL="0" distR="0" wp14:anchorId="6564D5F5" wp14:editId="68710506">
            <wp:extent cx="1857375" cy="3295650"/>
            <wp:effectExtent l="0" t="0" r="0" b="0"/>
            <wp:docPr id="14" name="Picture 14" descr="A picture containing text, electronics,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electronics, indoo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1857375" cy="3295650"/>
                    </a:xfrm>
                    <a:prstGeom prst="rect">
                      <a:avLst/>
                    </a:prstGeom>
                  </pic:spPr>
                </pic:pic>
              </a:graphicData>
            </a:graphic>
          </wp:inline>
        </w:drawing>
      </w:r>
      <w:r w:rsidRPr="0068632C">
        <w:rPr>
          <w:rFonts w:cstheme="minorHAnsi"/>
          <w:noProof/>
        </w:rPr>
        <w:drawing>
          <wp:inline distT="0" distB="0" distL="0" distR="0" wp14:anchorId="3231F973" wp14:editId="423B71AA">
            <wp:extent cx="1866900" cy="3305175"/>
            <wp:effectExtent l="0" t="0" r="0" b="0"/>
            <wp:docPr id="15" name="Picture 15" descr="A picture containing person, indoor, electronics,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person, indoor, electronics, hand&#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1866900" cy="3305175"/>
                    </a:xfrm>
                    <a:prstGeom prst="rect">
                      <a:avLst/>
                    </a:prstGeom>
                  </pic:spPr>
                </pic:pic>
              </a:graphicData>
            </a:graphic>
          </wp:inline>
        </w:drawing>
      </w:r>
      <w:bookmarkEnd w:id="5"/>
    </w:p>
    <w:p w14:paraId="63900C81" w14:textId="7F283427" w:rsidR="00673BF9" w:rsidRDefault="00673BF9" w:rsidP="000325F0">
      <w:pPr>
        <w:pStyle w:val="ListParagraph"/>
        <w:numPr>
          <w:ilvl w:val="0"/>
          <w:numId w:val="50"/>
        </w:numPr>
      </w:pPr>
      <w:bookmarkStart w:id="6" w:name="_Ref131729916"/>
      <w:r>
        <w:rPr>
          <w:noProof/>
        </w:rPr>
        <w:drawing>
          <wp:inline distT="0" distB="0" distL="0" distR="0" wp14:anchorId="3A537701" wp14:editId="2F093E80">
            <wp:extent cx="2881630" cy="1993007"/>
            <wp:effectExtent l="0" t="0" r="0" b="3810"/>
            <wp:docPr id="16" name="Picture 16" descr="Audio Amplifier Gain = 20 with LM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pic:nvPicPr>
                  <pic:blipFill>
                    <a:blip r:embed="rId40">
                      <a:extLst>
                        <a:ext uri="{28A0092B-C50C-407E-A947-70E740481C1C}">
                          <a14:useLocalDpi xmlns:a14="http://schemas.microsoft.com/office/drawing/2010/main" val="0"/>
                        </a:ext>
                      </a:extLst>
                    </a:blip>
                    <a:stretch>
                      <a:fillRect/>
                    </a:stretch>
                  </pic:blipFill>
                  <pic:spPr bwMode="auto">
                    <a:xfrm>
                      <a:off x="0" y="0"/>
                      <a:ext cx="2881630" cy="1993007"/>
                    </a:xfrm>
                    <a:prstGeom prst="rect">
                      <a:avLst/>
                    </a:prstGeom>
                    <a:noFill/>
                    <a:ln>
                      <a:noFill/>
                    </a:ln>
                  </pic:spPr>
                </pic:pic>
              </a:graphicData>
            </a:graphic>
          </wp:inline>
        </w:drawing>
      </w:r>
      <w:r>
        <w:rPr>
          <w:noProof/>
        </w:rPr>
        <w:drawing>
          <wp:inline distT="0" distB="0" distL="0" distR="0" wp14:anchorId="4465B6E7" wp14:editId="0D268F2B">
            <wp:extent cx="2417550" cy="2143125"/>
            <wp:effectExtent l="0" t="0" r="0" b="0"/>
            <wp:docPr id="17" name="Picture 17"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 engineering drawing&#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2417550" cy="2143125"/>
                    </a:xfrm>
                    <a:prstGeom prst="rect">
                      <a:avLst/>
                    </a:prstGeom>
                  </pic:spPr>
                </pic:pic>
              </a:graphicData>
            </a:graphic>
          </wp:inline>
        </w:drawing>
      </w:r>
      <w:bookmarkEnd w:id="6"/>
    </w:p>
    <w:p w14:paraId="3AF75620" w14:textId="6CD3F1B3" w:rsidR="00673BF9" w:rsidRDefault="00673BF9" w:rsidP="000325F0">
      <w:pPr>
        <w:pStyle w:val="ListParagraph"/>
        <w:numPr>
          <w:ilvl w:val="0"/>
          <w:numId w:val="50"/>
        </w:numPr>
      </w:pPr>
      <w:bookmarkStart w:id="7" w:name="_Ref131729974"/>
      <w:r>
        <w:rPr>
          <w:noProof/>
        </w:rPr>
        <w:drawing>
          <wp:inline distT="0" distB="0" distL="0" distR="0" wp14:anchorId="305297F3" wp14:editId="6B9C0C3B">
            <wp:extent cx="5998128" cy="2724150"/>
            <wp:effectExtent l="0" t="0" r="0" b="0"/>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998128" cy="2724150"/>
                    </a:xfrm>
                    <a:prstGeom prst="rect">
                      <a:avLst/>
                    </a:prstGeom>
                  </pic:spPr>
                </pic:pic>
              </a:graphicData>
            </a:graphic>
          </wp:inline>
        </w:drawing>
      </w:r>
      <w:r>
        <w:rPr>
          <w:noProof/>
        </w:rPr>
        <w:drawing>
          <wp:inline distT="0" distB="0" distL="0" distR="0" wp14:anchorId="788D7E01" wp14:editId="19EC5957">
            <wp:extent cx="6037196" cy="1676400"/>
            <wp:effectExtent l="0" t="0" r="1905" b="0"/>
            <wp:docPr id="53" name="Picture 5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pic:nvPicPr>
                  <pic:blipFill>
                    <a:blip r:embed="rId43">
                      <a:extLst>
                        <a:ext uri="{28A0092B-C50C-407E-A947-70E740481C1C}">
                          <a14:useLocalDpi xmlns:a14="http://schemas.microsoft.com/office/drawing/2010/main" val="0"/>
                        </a:ext>
                      </a:extLst>
                    </a:blip>
                    <a:stretch>
                      <a:fillRect/>
                    </a:stretch>
                  </pic:blipFill>
                  <pic:spPr>
                    <a:xfrm>
                      <a:off x="0" y="0"/>
                      <a:ext cx="6046938" cy="1679105"/>
                    </a:xfrm>
                    <a:prstGeom prst="rect">
                      <a:avLst/>
                    </a:prstGeom>
                  </pic:spPr>
                </pic:pic>
              </a:graphicData>
            </a:graphic>
          </wp:inline>
        </w:drawing>
      </w:r>
      <w:bookmarkEnd w:id="7"/>
    </w:p>
    <w:p w14:paraId="22DB632B" w14:textId="06CE7A1E" w:rsidR="00075BDF" w:rsidRDefault="00075BDF" w:rsidP="000325F0">
      <w:pPr>
        <w:pStyle w:val="ListParagraph"/>
        <w:numPr>
          <w:ilvl w:val="0"/>
          <w:numId w:val="50"/>
        </w:numPr>
      </w:pPr>
      <w:bookmarkStart w:id="8" w:name="_Ref131730083"/>
      <w:r>
        <w:rPr>
          <w:noProof/>
        </w:rPr>
        <w:drawing>
          <wp:inline distT="0" distB="0" distL="0" distR="0" wp14:anchorId="3A2F8F64" wp14:editId="72B3281E">
            <wp:extent cx="6400800" cy="4424678"/>
            <wp:effectExtent l="0" t="0" r="0" b="0"/>
            <wp:docPr id="55" name="Picture 5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pic:nvPicPr>
                  <pic:blipFill>
                    <a:blip r:embed="rId44">
                      <a:extLst>
                        <a:ext uri="{28A0092B-C50C-407E-A947-70E740481C1C}">
                          <a14:useLocalDpi xmlns:a14="http://schemas.microsoft.com/office/drawing/2010/main" val="0"/>
                        </a:ext>
                      </a:extLst>
                    </a:blip>
                    <a:stretch>
                      <a:fillRect/>
                    </a:stretch>
                  </pic:blipFill>
                  <pic:spPr>
                    <a:xfrm>
                      <a:off x="0" y="0"/>
                      <a:ext cx="6400800" cy="4424678"/>
                    </a:xfrm>
                    <a:prstGeom prst="rect">
                      <a:avLst/>
                    </a:prstGeom>
                  </pic:spPr>
                </pic:pic>
              </a:graphicData>
            </a:graphic>
          </wp:inline>
        </w:drawing>
      </w:r>
      <w:bookmarkEnd w:id="8"/>
    </w:p>
    <w:p w14:paraId="3D79340F" w14:textId="6DCF041B" w:rsidR="00865E42" w:rsidRDefault="00865E42" w:rsidP="000325F0">
      <w:pPr>
        <w:pStyle w:val="ListParagraph"/>
        <w:numPr>
          <w:ilvl w:val="0"/>
          <w:numId w:val="50"/>
        </w:numPr>
      </w:pPr>
      <w:bookmarkStart w:id="9" w:name="_Ref131730878"/>
      <w:bookmarkStart w:id="10" w:name="_Ref131730961"/>
      <w:r w:rsidRPr="006C3348">
        <w:rPr>
          <w:noProof/>
        </w:rPr>
        <w:drawing>
          <wp:inline distT="0" distB="0" distL="0" distR="0" wp14:anchorId="39DD65C9" wp14:editId="7D96B219">
            <wp:extent cx="2693235" cy="2847118"/>
            <wp:effectExtent l="0" t="0" r="0" b="0"/>
            <wp:docPr id="19" name="Picture 19" descr="A picture containing person, indoor,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person, indoor, hand&#10;&#10;Description automatically generated"/>
                    <pic:cNvPicPr>
                      <a:picLocks noChangeAspect="1" noChangeArrowheads="1"/>
                    </pic:cNvPicPr>
                  </pic:nvPicPr>
                  <pic:blipFill rotWithShape="1">
                    <a:blip r:embed="rId45">
                      <a:extLst>
                        <a:ext uri="{28A0092B-C50C-407E-A947-70E740481C1C}">
                          <a14:useLocalDpi xmlns:a14="http://schemas.microsoft.com/office/drawing/2010/main" val="0"/>
                        </a:ext>
                      </a:extLst>
                    </a:blip>
                    <a:srcRect l="16427" t="27228" b="22944"/>
                    <a:stretch/>
                  </pic:blipFill>
                  <pic:spPr bwMode="auto">
                    <a:xfrm>
                      <a:off x="0" y="0"/>
                      <a:ext cx="2693766" cy="2847679"/>
                    </a:xfrm>
                    <a:prstGeom prst="rect">
                      <a:avLst/>
                    </a:prstGeom>
                    <a:noFill/>
                    <a:ln>
                      <a:noFill/>
                    </a:ln>
                    <a:extLst>
                      <a:ext uri="{53640926-AAD7-44D8-BBD7-CCE9431645EC}">
                        <a14:shadowObscured xmlns:a14="http://schemas.microsoft.com/office/drawing/2010/main"/>
                      </a:ext>
                    </a:extLst>
                  </pic:spPr>
                </pic:pic>
              </a:graphicData>
            </a:graphic>
          </wp:inline>
        </w:drawing>
      </w:r>
      <w:bookmarkEnd w:id="10"/>
    </w:p>
    <w:p w14:paraId="38EC797E" w14:textId="47A03159" w:rsidR="00520BAE" w:rsidRDefault="00520BAE" w:rsidP="000325F0">
      <w:pPr>
        <w:pStyle w:val="ListParagraph"/>
        <w:numPr>
          <w:ilvl w:val="0"/>
          <w:numId w:val="50"/>
        </w:numPr>
      </w:pPr>
      <w:bookmarkStart w:id="11" w:name="_Ref131730972"/>
      <w:r w:rsidRPr="006C3348">
        <w:rPr>
          <w:noProof/>
        </w:rPr>
        <w:drawing>
          <wp:inline distT="0" distB="0" distL="0" distR="0" wp14:anchorId="6245EDEF" wp14:editId="2FC5CEAE">
            <wp:extent cx="2333625" cy="2788384"/>
            <wp:effectExtent l="0" t="0" r="0" b="0"/>
            <wp:docPr id="50" name="Picture 50" descr="A picture containing indoor,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picture containing indoor, person&#10;&#10;Description automatically generated"/>
                    <pic:cNvPicPr>
                      <a:picLocks noChangeAspect="1" noChangeArrowheads="1"/>
                    </pic:cNvPicPr>
                  </pic:nvPicPr>
                  <pic:blipFill rotWithShape="1">
                    <a:blip r:embed="rId46">
                      <a:extLst>
                        <a:ext uri="{28A0092B-C50C-407E-A947-70E740481C1C}">
                          <a14:useLocalDpi xmlns:a14="http://schemas.microsoft.com/office/drawing/2010/main" val="0"/>
                        </a:ext>
                      </a:extLst>
                    </a:blip>
                    <a:srcRect t="20917" r="16884" b="23071"/>
                    <a:stretch/>
                  </pic:blipFill>
                  <pic:spPr bwMode="auto">
                    <a:xfrm>
                      <a:off x="0" y="0"/>
                      <a:ext cx="2341189" cy="2797422"/>
                    </a:xfrm>
                    <a:prstGeom prst="rect">
                      <a:avLst/>
                    </a:prstGeom>
                    <a:noFill/>
                    <a:ln>
                      <a:noFill/>
                    </a:ln>
                    <a:extLst>
                      <a:ext uri="{53640926-AAD7-44D8-BBD7-CCE9431645EC}">
                        <a14:shadowObscured xmlns:a14="http://schemas.microsoft.com/office/drawing/2010/main"/>
                      </a:ext>
                    </a:extLst>
                  </pic:spPr>
                </pic:pic>
              </a:graphicData>
            </a:graphic>
          </wp:inline>
        </w:drawing>
      </w:r>
      <w:r w:rsidR="00AF11D4" w:rsidRPr="006C3348">
        <w:rPr>
          <w:noProof/>
        </w:rPr>
        <w:drawing>
          <wp:inline distT="0" distB="0" distL="0" distR="0" wp14:anchorId="6791EEA2" wp14:editId="647CABBE">
            <wp:extent cx="2334126" cy="1964654"/>
            <wp:effectExtent l="0" t="0" r="0" b="0"/>
            <wp:docPr id="51" name="Picture 51" descr="A picture containing person, indoor,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picture containing person, indoor, hand&#10;&#10;Description automatically generated"/>
                    <pic:cNvPicPr/>
                  </pic:nvPicPr>
                  <pic:blipFill rotWithShape="1">
                    <a:blip r:embed="rId47">
                      <a:extLst>
                        <a:ext uri="{28A0092B-C50C-407E-A947-70E740481C1C}">
                          <a14:useLocalDpi xmlns:a14="http://schemas.microsoft.com/office/drawing/2010/main" val="0"/>
                        </a:ext>
                      </a:extLst>
                    </a:blip>
                    <a:srcRect l="13570" t="28770" r="9000" b="34515"/>
                    <a:stretch/>
                  </pic:blipFill>
                  <pic:spPr bwMode="auto">
                    <a:xfrm>
                      <a:off x="0" y="0"/>
                      <a:ext cx="2335011" cy="1965399"/>
                    </a:xfrm>
                    <a:prstGeom prst="rect">
                      <a:avLst/>
                    </a:prstGeom>
                    <a:ln>
                      <a:noFill/>
                    </a:ln>
                    <a:extLst>
                      <a:ext uri="{53640926-AAD7-44D8-BBD7-CCE9431645EC}">
                        <a14:shadowObscured xmlns:a14="http://schemas.microsoft.com/office/drawing/2010/main"/>
                      </a:ext>
                    </a:extLst>
                  </pic:spPr>
                </pic:pic>
              </a:graphicData>
            </a:graphic>
          </wp:inline>
        </w:drawing>
      </w:r>
      <w:bookmarkEnd w:id="9"/>
      <w:bookmarkEnd w:id="11"/>
    </w:p>
    <w:p w14:paraId="5B39651C" w14:textId="30E57363" w:rsidR="004E12C4" w:rsidRDefault="004E12C4" w:rsidP="000325F0">
      <w:pPr>
        <w:pStyle w:val="ListParagraph"/>
        <w:numPr>
          <w:ilvl w:val="0"/>
          <w:numId w:val="50"/>
        </w:numPr>
      </w:pPr>
      <w:bookmarkStart w:id="12" w:name="_Ref131731023"/>
      <w:r>
        <w:rPr>
          <w:noProof/>
        </w:rPr>
        <w:drawing>
          <wp:inline distT="0" distB="0" distL="0" distR="0" wp14:anchorId="6D885CF3" wp14:editId="2362DB21">
            <wp:extent cx="1544581" cy="2229853"/>
            <wp:effectExtent l="0" t="0" r="0" b="0"/>
            <wp:docPr id="57" name="Picture 57" descr="A picture containing text, watch,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watch, device&#10;&#10;Description automatically generated"/>
                    <pic:cNvPicPr/>
                  </pic:nvPicPr>
                  <pic:blipFill rotWithShape="1">
                    <a:blip r:embed="rId15"/>
                    <a:srcRect r="11938"/>
                    <a:stretch/>
                  </pic:blipFill>
                  <pic:spPr bwMode="auto">
                    <a:xfrm>
                      <a:off x="0" y="0"/>
                      <a:ext cx="1549177" cy="2236488"/>
                    </a:xfrm>
                    <a:prstGeom prst="rect">
                      <a:avLst/>
                    </a:prstGeom>
                    <a:ln>
                      <a:noFill/>
                    </a:ln>
                    <a:extLst>
                      <a:ext uri="{53640926-AAD7-44D8-BBD7-CCE9431645EC}">
                        <a14:shadowObscured xmlns:a14="http://schemas.microsoft.com/office/drawing/2010/main"/>
                      </a:ext>
                    </a:extLst>
                  </pic:spPr>
                </pic:pic>
              </a:graphicData>
            </a:graphic>
          </wp:inline>
        </w:drawing>
      </w:r>
      <w:bookmarkEnd w:id="12"/>
    </w:p>
    <w:p w14:paraId="5607CE23" w14:textId="047C07E2" w:rsidR="004E12C4" w:rsidRDefault="004E12C4" w:rsidP="000325F0">
      <w:pPr>
        <w:pStyle w:val="ListParagraph"/>
        <w:numPr>
          <w:ilvl w:val="0"/>
          <w:numId w:val="50"/>
        </w:numPr>
      </w:pPr>
      <w:bookmarkStart w:id="13" w:name="_Ref131731097"/>
      <w:r>
        <w:rPr>
          <w:noProof/>
        </w:rPr>
        <w:drawing>
          <wp:inline distT="0" distB="0" distL="0" distR="0" wp14:anchorId="2547238C" wp14:editId="352B7F69">
            <wp:extent cx="1296068" cy="2245895"/>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1298007" cy="2249256"/>
                    </a:xfrm>
                    <a:prstGeom prst="rect">
                      <a:avLst/>
                    </a:prstGeom>
                  </pic:spPr>
                </pic:pic>
              </a:graphicData>
            </a:graphic>
          </wp:inline>
        </w:drawing>
      </w:r>
      <w:bookmarkEnd w:id="13"/>
    </w:p>
    <w:p w14:paraId="38E09941" w14:textId="1B64305A" w:rsidR="004E12C4" w:rsidRDefault="004E12C4" w:rsidP="000325F0">
      <w:pPr>
        <w:pStyle w:val="ListParagraph"/>
        <w:numPr>
          <w:ilvl w:val="0"/>
          <w:numId w:val="50"/>
        </w:numPr>
      </w:pPr>
      <w:bookmarkStart w:id="14" w:name="_Ref131731193"/>
      <w:r>
        <w:rPr>
          <w:noProof/>
        </w:rPr>
        <w:drawing>
          <wp:inline distT="0" distB="0" distL="0" distR="0" wp14:anchorId="6D9FA916" wp14:editId="21269A45">
            <wp:extent cx="2855494" cy="1588369"/>
            <wp:effectExtent l="0" t="0" r="2540" b="0"/>
            <wp:docPr id="1646903717" name="Picture 1646903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2865020" cy="1593668"/>
                    </a:xfrm>
                    <a:prstGeom prst="rect">
                      <a:avLst/>
                    </a:prstGeom>
                  </pic:spPr>
                </pic:pic>
              </a:graphicData>
            </a:graphic>
          </wp:inline>
        </w:drawing>
      </w:r>
      <w:bookmarkEnd w:id="14"/>
    </w:p>
    <w:p w14:paraId="511BAD40" w14:textId="2DD24BD0" w:rsidR="00121591" w:rsidRDefault="00121591" w:rsidP="000325F0">
      <w:pPr>
        <w:pStyle w:val="ListParagraph"/>
        <w:numPr>
          <w:ilvl w:val="0"/>
          <w:numId w:val="50"/>
        </w:numPr>
      </w:pPr>
      <w:bookmarkStart w:id="15" w:name="_Ref131731342"/>
      <w:r>
        <w:rPr>
          <w:noProof/>
        </w:rPr>
        <w:drawing>
          <wp:inline distT="0" distB="0" distL="0" distR="0" wp14:anchorId="77B3430D" wp14:editId="3320376B">
            <wp:extent cx="1297415" cy="1055771"/>
            <wp:effectExtent l="19050" t="19050" r="17145" b="11430"/>
            <wp:docPr id="12" name="Picture 12" descr="16-DIP SOT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6-DIP SOT38-1"/>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8749" b="9876"/>
                    <a:stretch/>
                  </pic:blipFill>
                  <pic:spPr bwMode="auto">
                    <a:xfrm>
                      <a:off x="0" y="0"/>
                      <a:ext cx="1333751" cy="108533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bookmarkEnd w:id="15"/>
    </w:p>
    <w:p w14:paraId="4195487D" w14:textId="170ABB4E" w:rsidR="00BD7E84" w:rsidRDefault="00BD7E84" w:rsidP="000325F0">
      <w:pPr>
        <w:pStyle w:val="ListParagraph"/>
        <w:numPr>
          <w:ilvl w:val="0"/>
          <w:numId w:val="50"/>
        </w:numPr>
      </w:pPr>
      <w:bookmarkStart w:id="16" w:name="_Ref131731423"/>
      <w:r>
        <w:rPr>
          <w:noProof/>
        </w:rPr>
        <w:drawing>
          <wp:inline distT="0" distB="0" distL="0" distR="0" wp14:anchorId="11C0554A" wp14:editId="1A94A2F8">
            <wp:extent cx="2871536" cy="1725936"/>
            <wp:effectExtent l="19050" t="19050" r="24130" b="266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5971" t="6261" r="4218" b="7914"/>
                    <a:stretch/>
                  </pic:blipFill>
                  <pic:spPr bwMode="auto">
                    <a:xfrm>
                      <a:off x="0" y="0"/>
                      <a:ext cx="2895528" cy="174035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bookmarkEnd w:id="16"/>
    </w:p>
    <w:p w14:paraId="76795264" w14:textId="275AB154" w:rsidR="00EA5D04" w:rsidRPr="00EA5D04" w:rsidRDefault="003C0133" w:rsidP="009475B6">
      <w:pPr>
        <w:pStyle w:val="ListParagraph"/>
        <w:numPr>
          <w:ilvl w:val="0"/>
          <w:numId w:val="50"/>
        </w:numPr>
      </w:pPr>
      <w:bookmarkStart w:id="17" w:name="_Ref131731695"/>
      <w:r>
        <w:rPr>
          <w:noProof/>
        </w:rPr>
        <w:drawing>
          <wp:inline distT="0" distB="0" distL="0" distR="0" wp14:anchorId="5D51A5AD" wp14:editId="3DD78948">
            <wp:extent cx="6400800" cy="1240790"/>
            <wp:effectExtent l="0" t="0" r="0" b="3810"/>
            <wp:docPr id="42" name="Picture 4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ext&#10;&#10;Description automatically generated"/>
                    <pic:cNvPicPr/>
                  </pic:nvPicPr>
                  <pic:blipFill>
                    <a:blip r:embed="rId52"/>
                    <a:stretch>
                      <a:fillRect/>
                    </a:stretch>
                  </pic:blipFill>
                  <pic:spPr>
                    <a:xfrm>
                      <a:off x="0" y="0"/>
                      <a:ext cx="6400800" cy="1240790"/>
                    </a:xfrm>
                    <a:prstGeom prst="rect">
                      <a:avLst/>
                    </a:prstGeom>
                  </pic:spPr>
                </pic:pic>
              </a:graphicData>
            </a:graphic>
          </wp:inline>
        </w:drawing>
      </w:r>
      <w:bookmarkEnd w:id="17"/>
    </w:p>
    <w:sectPr w:rsidR="00EA5D04" w:rsidRPr="00EA5D04" w:rsidSect="00527A87">
      <w:headerReference w:type="default" r:id="rId53"/>
      <w:pgSz w:w="12240" w:h="15840"/>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00B7F7" w14:textId="77777777" w:rsidR="00CF5445" w:rsidRDefault="00CF5445" w:rsidP="00A248D5">
      <w:pPr>
        <w:spacing w:after="0" w:line="240" w:lineRule="auto"/>
      </w:pPr>
      <w:r>
        <w:separator/>
      </w:r>
    </w:p>
  </w:endnote>
  <w:endnote w:type="continuationSeparator" w:id="0">
    <w:p w14:paraId="37B3C486" w14:textId="77777777" w:rsidR="00CF5445" w:rsidRDefault="00CF5445" w:rsidP="00A248D5">
      <w:pPr>
        <w:spacing w:after="0" w:line="240" w:lineRule="auto"/>
      </w:pPr>
      <w:r>
        <w:continuationSeparator/>
      </w:r>
    </w:p>
  </w:endnote>
  <w:endnote w:type="continuationNotice" w:id="1">
    <w:p w14:paraId="054637EE" w14:textId="77777777" w:rsidR="00CF5445" w:rsidRDefault="00CF54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1C30A" w14:textId="77777777" w:rsidR="00CF5445" w:rsidRDefault="00CF5445" w:rsidP="00A248D5">
      <w:pPr>
        <w:spacing w:after="0" w:line="240" w:lineRule="auto"/>
      </w:pPr>
      <w:r>
        <w:separator/>
      </w:r>
    </w:p>
  </w:footnote>
  <w:footnote w:type="continuationSeparator" w:id="0">
    <w:p w14:paraId="04A7D696" w14:textId="77777777" w:rsidR="00CF5445" w:rsidRDefault="00CF5445" w:rsidP="00A248D5">
      <w:pPr>
        <w:spacing w:after="0" w:line="240" w:lineRule="auto"/>
      </w:pPr>
      <w:r>
        <w:continuationSeparator/>
      </w:r>
    </w:p>
  </w:footnote>
  <w:footnote w:type="continuationNotice" w:id="1">
    <w:p w14:paraId="6C384612" w14:textId="77777777" w:rsidR="00CF5445" w:rsidRDefault="00CF544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FB5AA" w14:textId="0B97D68F" w:rsidR="00A248D5" w:rsidRDefault="00F94170" w:rsidP="00C81B73">
    <w:pPr>
      <w:pStyle w:val="Header"/>
      <w:tabs>
        <w:tab w:val="clear" w:pos="4680"/>
        <w:tab w:val="clear" w:pos="9360"/>
        <w:tab w:val="center" w:pos="5040"/>
        <w:tab w:val="right" w:pos="10080"/>
      </w:tabs>
    </w:pPr>
    <w:r>
      <w:rPr>
        <w:noProof/>
        <w:lang w:eastAsia="en-CA"/>
      </w:rPr>
      <w:drawing>
        <wp:anchor distT="0" distB="0" distL="114300" distR="114300" simplePos="0" relativeHeight="251658240" behindDoc="1" locked="0" layoutInCell="1" allowOverlap="1" wp14:anchorId="0F7D5180" wp14:editId="664217AA">
          <wp:simplePos x="0" y="0"/>
          <wp:positionH relativeFrom="margin">
            <wp:align>right</wp:align>
          </wp:positionH>
          <wp:positionV relativeFrom="paragraph">
            <wp:posOffset>-265430</wp:posOffset>
          </wp:positionV>
          <wp:extent cx="549275" cy="447675"/>
          <wp:effectExtent l="0" t="0" r="3175" b="9525"/>
          <wp:wrapNone/>
          <wp:docPr id="2" name="Picture 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49275" cy="447675"/>
                  </a:xfrm>
                  <a:prstGeom prst="rect">
                    <a:avLst/>
                  </a:prstGeom>
                  <a:noFill/>
                  <a:ln>
                    <a:noFill/>
                  </a:ln>
                </pic:spPr>
              </pic:pic>
            </a:graphicData>
          </a:graphic>
          <wp14:sizeRelH relativeFrom="page">
            <wp14:pctWidth>0</wp14:pctWidth>
          </wp14:sizeRelH>
          <wp14:sizeRelV relativeFrom="page">
            <wp14:pctHeight>0</wp14:pctHeight>
          </wp14:sizeRelV>
        </wp:anchor>
      </w:drawing>
    </w:r>
    <w:r w:rsidR="54ABA9DA">
      <w:t>ES 1050</w:t>
    </w:r>
    <w:r w:rsidR="004A3237">
      <w:tab/>
    </w:r>
    <w:r w:rsidR="54ABA9DA">
      <w:t>202</w:t>
    </w:r>
    <w:r w:rsidR="007C4A10">
      <w:t>3</w:t>
    </w:r>
    <w:r w:rsidR="54ABA9DA">
      <w:t xml:space="preserve"> </w:t>
    </w:r>
    <w:r w:rsidR="00A25612">
      <w:t>Final</w:t>
    </w:r>
    <w:r w:rsidR="54ABA9DA">
      <w:t xml:space="preserve"> Design and Assessmen</w:t>
    </w:r>
    <w:r w:rsidR="002F072E">
      <w:t>t</w:t>
    </w:r>
    <w:r w:rsidR="004A3237">
      <w:tab/>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2B36D8"/>
    <w:multiLevelType w:val="hybridMultilevel"/>
    <w:tmpl w:val="9F746A4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3A6F4B"/>
    <w:multiLevelType w:val="hybridMultilevel"/>
    <w:tmpl w:val="FFFFFFFF"/>
    <w:lvl w:ilvl="0" w:tplc="E00AA396">
      <w:start w:val="1"/>
      <w:numFmt w:val="bullet"/>
      <w:lvlText w:val="-"/>
      <w:lvlJc w:val="left"/>
      <w:pPr>
        <w:ind w:left="720" w:hanging="360"/>
      </w:pPr>
      <w:rPr>
        <w:rFonts w:ascii="Calibri" w:hAnsi="Calibri" w:hint="default"/>
      </w:rPr>
    </w:lvl>
    <w:lvl w:ilvl="1" w:tplc="520AAB96">
      <w:start w:val="1"/>
      <w:numFmt w:val="bullet"/>
      <w:lvlText w:val="o"/>
      <w:lvlJc w:val="left"/>
      <w:pPr>
        <w:ind w:left="1440" w:hanging="360"/>
      </w:pPr>
      <w:rPr>
        <w:rFonts w:ascii="Courier New" w:hAnsi="Courier New" w:hint="default"/>
      </w:rPr>
    </w:lvl>
    <w:lvl w:ilvl="2" w:tplc="048A9476">
      <w:start w:val="1"/>
      <w:numFmt w:val="bullet"/>
      <w:lvlText w:val=""/>
      <w:lvlJc w:val="left"/>
      <w:pPr>
        <w:ind w:left="2160" w:hanging="360"/>
      </w:pPr>
      <w:rPr>
        <w:rFonts w:ascii="Wingdings" w:hAnsi="Wingdings" w:hint="default"/>
      </w:rPr>
    </w:lvl>
    <w:lvl w:ilvl="3" w:tplc="DDB8A01E">
      <w:start w:val="1"/>
      <w:numFmt w:val="bullet"/>
      <w:lvlText w:val=""/>
      <w:lvlJc w:val="left"/>
      <w:pPr>
        <w:ind w:left="2880" w:hanging="360"/>
      </w:pPr>
      <w:rPr>
        <w:rFonts w:ascii="Symbol" w:hAnsi="Symbol" w:hint="default"/>
      </w:rPr>
    </w:lvl>
    <w:lvl w:ilvl="4" w:tplc="14FC8B34">
      <w:start w:val="1"/>
      <w:numFmt w:val="bullet"/>
      <w:lvlText w:val="o"/>
      <w:lvlJc w:val="left"/>
      <w:pPr>
        <w:ind w:left="3600" w:hanging="360"/>
      </w:pPr>
      <w:rPr>
        <w:rFonts w:ascii="Courier New" w:hAnsi="Courier New" w:hint="default"/>
      </w:rPr>
    </w:lvl>
    <w:lvl w:ilvl="5" w:tplc="CA222C4E">
      <w:start w:val="1"/>
      <w:numFmt w:val="bullet"/>
      <w:lvlText w:val=""/>
      <w:lvlJc w:val="left"/>
      <w:pPr>
        <w:ind w:left="4320" w:hanging="360"/>
      </w:pPr>
      <w:rPr>
        <w:rFonts w:ascii="Wingdings" w:hAnsi="Wingdings" w:hint="default"/>
      </w:rPr>
    </w:lvl>
    <w:lvl w:ilvl="6" w:tplc="260A97F0">
      <w:start w:val="1"/>
      <w:numFmt w:val="bullet"/>
      <w:lvlText w:val=""/>
      <w:lvlJc w:val="left"/>
      <w:pPr>
        <w:ind w:left="5040" w:hanging="360"/>
      </w:pPr>
      <w:rPr>
        <w:rFonts w:ascii="Symbol" w:hAnsi="Symbol" w:hint="default"/>
      </w:rPr>
    </w:lvl>
    <w:lvl w:ilvl="7" w:tplc="37ECA16E">
      <w:start w:val="1"/>
      <w:numFmt w:val="bullet"/>
      <w:lvlText w:val="o"/>
      <w:lvlJc w:val="left"/>
      <w:pPr>
        <w:ind w:left="5760" w:hanging="360"/>
      </w:pPr>
      <w:rPr>
        <w:rFonts w:ascii="Courier New" w:hAnsi="Courier New" w:hint="default"/>
      </w:rPr>
    </w:lvl>
    <w:lvl w:ilvl="8" w:tplc="7FB24386">
      <w:start w:val="1"/>
      <w:numFmt w:val="bullet"/>
      <w:lvlText w:val=""/>
      <w:lvlJc w:val="left"/>
      <w:pPr>
        <w:ind w:left="6480" w:hanging="360"/>
      </w:pPr>
      <w:rPr>
        <w:rFonts w:ascii="Wingdings" w:hAnsi="Wingdings" w:hint="default"/>
      </w:rPr>
    </w:lvl>
  </w:abstractNum>
  <w:abstractNum w:abstractNumId="2" w15:restartNumberingAfterBreak="0">
    <w:nsid w:val="0535041A"/>
    <w:multiLevelType w:val="hybridMultilevel"/>
    <w:tmpl w:val="6A5810E0"/>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6940BCD"/>
    <w:multiLevelType w:val="hybridMultilevel"/>
    <w:tmpl w:val="DBB668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AC85753"/>
    <w:multiLevelType w:val="hybridMultilevel"/>
    <w:tmpl w:val="C64017E2"/>
    <w:lvl w:ilvl="0" w:tplc="AB4AE4A0">
      <w:start w:val="1"/>
      <w:numFmt w:val="decimal"/>
      <w:lvlText w:val="%1."/>
      <w:lvlJc w:val="left"/>
      <w:pPr>
        <w:tabs>
          <w:tab w:val="num" w:pos="720"/>
        </w:tabs>
        <w:ind w:left="720" w:hanging="360"/>
      </w:pPr>
    </w:lvl>
    <w:lvl w:ilvl="1" w:tplc="48CE89AE" w:tentative="1">
      <w:start w:val="1"/>
      <w:numFmt w:val="decimal"/>
      <w:lvlText w:val="%2."/>
      <w:lvlJc w:val="left"/>
      <w:pPr>
        <w:tabs>
          <w:tab w:val="num" w:pos="1440"/>
        </w:tabs>
        <w:ind w:left="1440" w:hanging="360"/>
      </w:pPr>
    </w:lvl>
    <w:lvl w:ilvl="2" w:tplc="7F6E2AB0" w:tentative="1">
      <w:start w:val="1"/>
      <w:numFmt w:val="decimal"/>
      <w:lvlText w:val="%3."/>
      <w:lvlJc w:val="left"/>
      <w:pPr>
        <w:tabs>
          <w:tab w:val="num" w:pos="2160"/>
        </w:tabs>
        <w:ind w:left="2160" w:hanging="360"/>
      </w:pPr>
    </w:lvl>
    <w:lvl w:ilvl="3" w:tplc="2E609C9C" w:tentative="1">
      <w:start w:val="1"/>
      <w:numFmt w:val="decimal"/>
      <w:lvlText w:val="%4."/>
      <w:lvlJc w:val="left"/>
      <w:pPr>
        <w:tabs>
          <w:tab w:val="num" w:pos="2880"/>
        </w:tabs>
        <w:ind w:left="2880" w:hanging="360"/>
      </w:pPr>
    </w:lvl>
    <w:lvl w:ilvl="4" w:tplc="7DA0EB92" w:tentative="1">
      <w:start w:val="1"/>
      <w:numFmt w:val="decimal"/>
      <w:lvlText w:val="%5."/>
      <w:lvlJc w:val="left"/>
      <w:pPr>
        <w:tabs>
          <w:tab w:val="num" w:pos="3600"/>
        </w:tabs>
        <w:ind w:left="3600" w:hanging="360"/>
      </w:pPr>
    </w:lvl>
    <w:lvl w:ilvl="5" w:tplc="E65881D8" w:tentative="1">
      <w:start w:val="1"/>
      <w:numFmt w:val="decimal"/>
      <w:lvlText w:val="%6."/>
      <w:lvlJc w:val="left"/>
      <w:pPr>
        <w:tabs>
          <w:tab w:val="num" w:pos="4320"/>
        </w:tabs>
        <w:ind w:left="4320" w:hanging="360"/>
      </w:pPr>
    </w:lvl>
    <w:lvl w:ilvl="6" w:tplc="C268C50C" w:tentative="1">
      <w:start w:val="1"/>
      <w:numFmt w:val="decimal"/>
      <w:lvlText w:val="%7."/>
      <w:lvlJc w:val="left"/>
      <w:pPr>
        <w:tabs>
          <w:tab w:val="num" w:pos="5040"/>
        </w:tabs>
        <w:ind w:left="5040" w:hanging="360"/>
      </w:pPr>
    </w:lvl>
    <w:lvl w:ilvl="7" w:tplc="D6DC6E1E" w:tentative="1">
      <w:start w:val="1"/>
      <w:numFmt w:val="decimal"/>
      <w:lvlText w:val="%8."/>
      <w:lvlJc w:val="left"/>
      <w:pPr>
        <w:tabs>
          <w:tab w:val="num" w:pos="5760"/>
        </w:tabs>
        <w:ind w:left="5760" w:hanging="360"/>
      </w:pPr>
    </w:lvl>
    <w:lvl w:ilvl="8" w:tplc="0CCAFEE8" w:tentative="1">
      <w:start w:val="1"/>
      <w:numFmt w:val="decimal"/>
      <w:lvlText w:val="%9."/>
      <w:lvlJc w:val="left"/>
      <w:pPr>
        <w:tabs>
          <w:tab w:val="num" w:pos="6480"/>
        </w:tabs>
        <w:ind w:left="6480" w:hanging="360"/>
      </w:pPr>
    </w:lvl>
  </w:abstractNum>
  <w:abstractNum w:abstractNumId="5" w15:restartNumberingAfterBreak="0">
    <w:nsid w:val="152E3F2D"/>
    <w:multiLevelType w:val="hybridMultilevel"/>
    <w:tmpl w:val="E202EEA2"/>
    <w:lvl w:ilvl="0" w:tplc="7DF2203A">
      <w:start w:val="1"/>
      <w:numFmt w:val="bullet"/>
      <w:lvlText w:val=""/>
      <w:lvlJc w:val="left"/>
      <w:pPr>
        <w:tabs>
          <w:tab w:val="num" w:pos="720"/>
        </w:tabs>
        <w:ind w:left="720" w:hanging="360"/>
      </w:pPr>
      <w:rPr>
        <w:rFonts w:ascii="Symbol" w:hAnsi="Symbol" w:hint="default"/>
        <w:sz w:val="20"/>
      </w:rPr>
    </w:lvl>
    <w:lvl w:ilvl="1" w:tplc="AF68A814">
      <w:start w:val="1"/>
      <w:numFmt w:val="bullet"/>
      <w:lvlText w:val=""/>
      <w:lvlJc w:val="left"/>
      <w:pPr>
        <w:tabs>
          <w:tab w:val="num" w:pos="1440"/>
        </w:tabs>
        <w:ind w:left="1440" w:hanging="360"/>
      </w:pPr>
      <w:rPr>
        <w:rFonts w:ascii="Symbol" w:hAnsi="Symbol" w:hint="default"/>
        <w:sz w:val="20"/>
      </w:rPr>
    </w:lvl>
    <w:lvl w:ilvl="2" w:tplc="ADC8400E" w:tentative="1">
      <w:start w:val="1"/>
      <w:numFmt w:val="bullet"/>
      <w:lvlText w:val=""/>
      <w:lvlJc w:val="left"/>
      <w:pPr>
        <w:tabs>
          <w:tab w:val="num" w:pos="2160"/>
        </w:tabs>
        <w:ind w:left="2160" w:hanging="360"/>
      </w:pPr>
      <w:rPr>
        <w:rFonts w:ascii="Symbol" w:hAnsi="Symbol" w:hint="default"/>
        <w:sz w:val="20"/>
      </w:rPr>
    </w:lvl>
    <w:lvl w:ilvl="3" w:tplc="E578CE10" w:tentative="1">
      <w:start w:val="1"/>
      <w:numFmt w:val="bullet"/>
      <w:lvlText w:val=""/>
      <w:lvlJc w:val="left"/>
      <w:pPr>
        <w:tabs>
          <w:tab w:val="num" w:pos="2880"/>
        </w:tabs>
        <w:ind w:left="2880" w:hanging="360"/>
      </w:pPr>
      <w:rPr>
        <w:rFonts w:ascii="Symbol" w:hAnsi="Symbol" w:hint="default"/>
        <w:sz w:val="20"/>
      </w:rPr>
    </w:lvl>
    <w:lvl w:ilvl="4" w:tplc="CC74120C" w:tentative="1">
      <w:start w:val="1"/>
      <w:numFmt w:val="bullet"/>
      <w:lvlText w:val=""/>
      <w:lvlJc w:val="left"/>
      <w:pPr>
        <w:tabs>
          <w:tab w:val="num" w:pos="3600"/>
        </w:tabs>
        <w:ind w:left="3600" w:hanging="360"/>
      </w:pPr>
      <w:rPr>
        <w:rFonts w:ascii="Symbol" w:hAnsi="Symbol" w:hint="default"/>
        <w:sz w:val="20"/>
      </w:rPr>
    </w:lvl>
    <w:lvl w:ilvl="5" w:tplc="AE707D7E" w:tentative="1">
      <w:start w:val="1"/>
      <w:numFmt w:val="bullet"/>
      <w:lvlText w:val=""/>
      <w:lvlJc w:val="left"/>
      <w:pPr>
        <w:tabs>
          <w:tab w:val="num" w:pos="4320"/>
        </w:tabs>
        <w:ind w:left="4320" w:hanging="360"/>
      </w:pPr>
      <w:rPr>
        <w:rFonts w:ascii="Symbol" w:hAnsi="Symbol" w:hint="default"/>
        <w:sz w:val="20"/>
      </w:rPr>
    </w:lvl>
    <w:lvl w:ilvl="6" w:tplc="C3E6C738" w:tentative="1">
      <w:start w:val="1"/>
      <w:numFmt w:val="bullet"/>
      <w:lvlText w:val=""/>
      <w:lvlJc w:val="left"/>
      <w:pPr>
        <w:tabs>
          <w:tab w:val="num" w:pos="5040"/>
        </w:tabs>
        <w:ind w:left="5040" w:hanging="360"/>
      </w:pPr>
      <w:rPr>
        <w:rFonts w:ascii="Symbol" w:hAnsi="Symbol" w:hint="default"/>
        <w:sz w:val="20"/>
      </w:rPr>
    </w:lvl>
    <w:lvl w:ilvl="7" w:tplc="22F2F0B8" w:tentative="1">
      <w:start w:val="1"/>
      <w:numFmt w:val="bullet"/>
      <w:lvlText w:val=""/>
      <w:lvlJc w:val="left"/>
      <w:pPr>
        <w:tabs>
          <w:tab w:val="num" w:pos="5760"/>
        </w:tabs>
        <w:ind w:left="5760" w:hanging="360"/>
      </w:pPr>
      <w:rPr>
        <w:rFonts w:ascii="Symbol" w:hAnsi="Symbol" w:hint="default"/>
        <w:sz w:val="20"/>
      </w:rPr>
    </w:lvl>
    <w:lvl w:ilvl="8" w:tplc="79FADDA2"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3C4091"/>
    <w:multiLevelType w:val="hybridMultilevel"/>
    <w:tmpl w:val="6D501C4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154F2437"/>
    <w:multiLevelType w:val="hybridMultilevel"/>
    <w:tmpl w:val="144C2AA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160C6C50"/>
    <w:multiLevelType w:val="multilevel"/>
    <w:tmpl w:val="C408FD8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75018C9"/>
    <w:multiLevelType w:val="hybridMultilevel"/>
    <w:tmpl w:val="FD1A5E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8C27FFA"/>
    <w:multiLevelType w:val="hybridMultilevel"/>
    <w:tmpl w:val="F09AE2B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1" w15:restartNumberingAfterBreak="0">
    <w:nsid w:val="1B053491"/>
    <w:multiLevelType w:val="hybridMultilevel"/>
    <w:tmpl w:val="BC5EFF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BFF3009"/>
    <w:multiLevelType w:val="hybridMultilevel"/>
    <w:tmpl w:val="03229D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CA111EA"/>
    <w:multiLevelType w:val="hybridMultilevel"/>
    <w:tmpl w:val="C9EAAA7C"/>
    <w:lvl w:ilvl="0" w:tplc="FBD250F4">
      <w:start w:val="1"/>
      <w:numFmt w:val="bullet"/>
      <w:lvlText w:val=""/>
      <w:lvlJc w:val="left"/>
      <w:pPr>
        <w:tabs>
          <w:tab w:val="num" w:pos="720"/>
        </w:tabs>
        <w:ind w:left="720" w:hanging="360"/>
      </w:pPr>
      <w:rPr>
        <w:rFonts w:ascii="Symbol" w:hAnsi="Symbol" w:hint="default"/>
        <w:sz w:val="20"/>
      </w:rPr>
    </w:lvl>
    <w:lvl w:ilvl="1" w:tplc="FF527B48" w:tentative="1">
      <w:start w:val="1"/>
      <w:numFmt w:val="bullet"/>
      <w:lvlText w:val=""/>
      <w:lvlJc w:val="left"/>
      <w:pPr>
        <w:tabs>
          <w:tab w:val="num" w:pos="1440"/>
        </w:tabs>
        <w:ind w:left="1440" w:hanging="360"/>
      </w:pPr>
      <w:rPr>
        <w:rFonts w:ascii="Symbol" w:hAnsi="Symbol" w:hint="default"/>
        <w:sz w:val="20"/>
      </w:rPr>
    </w:lvl>
    <w:lvl w:ilvl="2" w:tplc="135AC5F6" w:tentative="1">
      <w:start w:val="1"/>
      <w:numFmt w:val="bullet"/>
      <w:lvlText w:val=""/>
      <w:lvlJc w:val="left"/>
      <w:pPr>
        <w:tabs>
          <w:tab w:val="num" w:pos="2160"/>
        </w:tabs>
        <w:ind w:left="2160" w:hanging="360"/>
      </w:pPr>
      <w:rPr>
        <w:rFonts w:ascii="Symbol" w:hAnsi="Symbol" w:hint="default"/>
        <w:sz w:val="20"/>
      </w:rPr>
    </w:lvl>
    <w:lvl w:ilvl="3" w:tplc="FE046F74" w:tentative="1">
      <w:start w:val="1"/>
      <w:numFmt w:val="bullet"/>
      <w:lvlText w:val=""/>
      <w:lvlJc w:val="left"/>
      <w:pPr>
        <w:tabs>
          <w:tab w:val="num" w:pos="2880"/>
        </w:tabs>
        <w:ind w:left="2880" w:hanging="360"/>
      </w:pPr>
      <w:rPr>
        <w:rFonts w:ascii="Symbol" w:hAnsi="Symbol" w:hint="default"/>
        <w:sz w:val="20"/>
      </w:rPr>
    </w:lvl>
    <w:lvl w:ilvl="4" w:tplc="3698AF9E" w:tentative="1">
      <w:start w:val="1"/>
      <w:numFmt w:val="bullet"/>
      <w:lvlText w:val=""/>
      <w:lvlJc w:val="left"/>
      <w:pPr>
        <w:tabs>
          <w:tab w:val="num" w:pos="3600"/>
        </w:tabs>
        <w:ind w:left="3600" w:hanging="360"/>
      </w:pPr>
      <w:rPr>
        <w:rFonts w:ascii="Symbol" w:hAnsi="Symbol" w:hint="default"/>
        <w:sz w:val="20"/>
      </w:rPr>
    </w:lvl>
    <w:lvl w:ilvl="5" w:tplc="E44E1144" w:tentative="1">
      <w:start w:val="1"/>
      <w:numFmt w:val="bullet"/>
      <w:lvlText w:val=""/>
      <w:lvlJc w:val="left"/>
      <w:pPr>
        <w:tabs>
          <w:tab w:val="num" w:pos="4320"/>
        </w:tabs>
        <w:ind w:left="4320" w:hanging="360"/>
      </w:pPr>
      <w:rPr>
        <w:rFonts w:ascii="Symbol" w:hAnsi="Symbol" w:hint="default"/>
        <w:sz w:val="20"/>
      </w:rPr>
    </w:lvl>
    <w:lvl w:ilvl="6" w:tplc="E40054A8" w:tentative="1">
      <w:start w:val="1"/>
      <w:numFmt w:val="bullet"/>
      <w:lvlText w:val=""/>
      <w:lvlJc w:val="left"/>
      <w:pPr>
        <w:tabs>
          <w:tab w:val="num" w:pos="5040"/>
        </w:tabs>
        <w:ind w:left="5040" w:hanging="360"/>
      </w:pPr>
      <w:rPr>
        <w:rFonts w:ascii="Symbol" w:hAnsi="Symbol" w:hint="default"/>
        <w:sz w:val="20"/>
      </w:rPr>
    </w:lvl>
    <w:lvl w:ilvl="7" w:tplc="14AEDD20" w:tentative="1">
      <w:start w:val="1"/>
      <w:numFmt w:val="bullet"/>
      <w:lvlText w:val=""/>
      <w:lvlJc w:val="left"/>
      <w:pPr>
        <w:tabs>
          <w:tab w:val="num" w:pos="5760"/>
        </w:tabs>
        <w:ind w:left="5760" w:hanging="360"/>
      </w:pPr>
      <w:rPr>
        <w:rFonts w:ascii="Symbol" w:hAnsi="Symbol" w:hint="default"/>
        <w:sz w:val="20"/>
      </w:rPr>
    </w:lvl>
    <w:lvl w:ilvl="8" w:tplc="D21AAC74"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014AAA"/>
    <w:multiLevelType w:val="hybridMultilevel"/>
    <w:tmpl w:val="2E6C394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2607034D"/>
    <w:multiLevelType w:val="hybridMultilevel"/>
    <w:tmpl w:val="80DE35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96D0474"/>
    <w:multiLevelType w:val="hybridMultilevel"/>
    <w:tmpl w:val="01324492"/>
    <w:lvl w:ilvl="0" w:tplc="10090017">
      <w:start w:val="1"/>
      <w:numFmt w:val="low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2AB83E8C"/>
    <w:multiLevelType w:val="hybridMultilevel"/>
    <w:tmpl w:val="FFFFFFFF"/>
    <w:lvl w:ilvl="0" w:tplc="241497BC">
      <w:start w:val="3"/>
      <w:numFmt w:val="decimal"/>
      <w:lvlText w:val="%1."/>
      <w:lvlJc w:val="left"/>
      <w:pPr>
        <w:ind w:left="720" w:hanging="360"/>
      </w:pPr>
    </w:lvl>
    <w:lvl w:ilvl="1" w:tplc="B4B29130">
      <w:start w:val="1"/>
      <w:numFmt w:val="lowerLetter"/>
      <w:lvlText w:val="%2."/>
      <w:lvlJc w:val="left"/>
      <w:pPr>
        <w:ind w:left="1440" w:hanging="360"/>
      </w:pPr>
    </w:lvl>
    <w:lvl w:ilvl="2" w:tplc="6A165904">
      <w:start w:val="1"/>
      <w:numFmt w:val="lowerRoman"/>
      <w:lvlText w:val="%3."/>
      <w:lvlJc w:val="right"/>
      <w:pPr>
        <w:ind w:left="2160" w:hanging="180"/>
      </w:pPr>
    </w:lvl>
    <w:lvl w:ilvl="3" w:tplc="6BCE15C4">
      <w:start w:val="1"/>
      <w:numFmt w:val="decimal"/>
      <w:lvlText w:val="%4."/>
      <w:lvlJc w:val="left"/>
      <w:pPr>
        <w:ind w:left="2880" w:hanging="360"/>
      </w:pPr>
    </w:lvl>
    <w:lvl w:ilvl="4" w:tplc="54F4A02C">
      <w:start w:val="1"/>
      <w:numFmt w:val="lowerLetter"/>
      <w:lvlText w:val="%5."/>
      <w:lvlJc w:val="left"/>
      <w:pPr>
        <w:ind w:left="3600" w:hanging="360"/>
      </w:pPr>
    </w:lvl>
    <w:lvl w:ilvl="5" w:tplc="39C22F94">
      <w:start w:val="1"/>
      <w:numFmt w:val="lowerRoman"/>
      <w:lvlText w:val="%6."/>
      <w:lvlJc w:val="right"/>
      <w:pPr>
        <w:ind w:left="4320" w:hanging="180"/>
      </w:pPr>
    </w:lvl>
    <w:lvl w:ilvl="6" w:tplc="A69C519E">
      <w:start w:val="1"/>
      <w:numFmt w:val="decimal"/>
      <w:lvlText w:val="%7."/>
      <w:lvlJc w:val="left"/>
      <w:pPr>
        <w:ind w:left="5040" w:hanging="360"/>
      </w:pPr>
    </w:lvl>
    <w:lvl w:ilvl="7" w:tplc="75780FDC">
      <w:start w:val="1"/>
      <w:numFmt w:val="lowerLetter"/>
      <w:lvlText w:val="%8."/>
      <w:lvlJc w:val="left"/>
      <w:pPr>
        <w:ind w:left="5760" w:hanging="360"/>
      </w:pPr>
    </w:lvl>
    <w:lvl w:ilvl="8" w:tplc="D930B7AE">
      <w:start w:val="1"/>
      <w:numFmt w:val="lowerRoman"/>
      <w:lvlText w:val="%9."/>
      <w:lvlJc w:val="right"/>
      <w:pPr>
        <w:ind w:left="6480" w:hanging="180"/>
      </w:pPr>
    </w:lvl>
  </w:abstractNum>
  <w:abstractNum w:abstractNumId="18" w15:restartNumberingAfterBreak="0">
    <w:nsid w:val="2BE36141"/>
    <w:multiLevelType w:val="hybridMultilevel"/>
    <w:tmpl w:val="701A11B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2E233AE4"/>
    <w:multiLevelType w:val="hybridMultilevel"/>
    <w:tmpl w:val="B1767D5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0" w15:restartNumberingAfterBreak="0">
    <w:nsid w:val="2E885C1C"/>
    <w:multiLevelType w:val="hybridMultilevel"/>
    <w:tmpl w:val="88E4030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1" w15:restartNumberingAfterBreak="0">
    <w:nsid w:val="2EC16539"/>
    <w:multiLevelType w:val="hybridMultilevel"/>
    <w:tmpl w:val="00A06C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2EEE283A"/>
    <w:multiLevelType w:val="hybridMultilevel"/>
    <w:tmpl w:val="6F4C3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6A714C"/>
    <w:multiLevelType w:val="hybridMultilevel"/>
    <w:tmpl w:val="8AA2CA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26331F9"/>
    <w:multiLevelType w:val="hybridMultilevel"/>
    <w:tmpl w:val="E884CBD0"/>
    <w:lvl w:ilvl="0" w:tplc="4546FBD0">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3417AB0C"/>
    <w:multiLevelType w:val="hybridMultilevel"/>
    <w:tmpl w:val="FFFFFFFF"/>
    <w:lvl w:ilvl="0" w:tplc="B4E078C6">
      <w:start w:val="2"/>
      <w:numFmt w:val="decimal"/>
      <w:lvlText w:val="%1."/>
      <w:lvlJc w:val="left"/>
      <w:pPr>
        <w:ind w:left="720" w:hanging="360"/>
      </w:pPr>
    </w:lvl>
    <w:lvl w:ilvl="1" w:tplc="B7E8EFFC">
      <w:start w:val="1"/>
      <w:numFmt w:val="lowerLetter"/>
      <w:lvlText w:val="%2."/>
      <w:lvlJc w:val="left"/>
      <w:pPr>
        <w:ind w:left="1440" w:hanging="360"/>
      </w:pPr>
    </w:lvl>
    <w:lvl w:ilvl="2" w:tplc="3D904BE2">
      <w:start w:val="1"/>
      <w:numFmt w:val="lowerRoman"/>
      <w:lvlText w:val="%3."/>
      <w:lvlJc w:val="right"/>
      <w:pPr>
        <w:ind w:left="2160" w:hanging="180"/>
      </w:pPr>
    </w:lvl>
    <w:lvl w:ilvl="3" w:tplc="A4B8C520">
      <w:start w:val="1"/>
      <w:numFmt w:val="decimal"/>
      <w:lvlText w:val="%4."/>
      <w:lvlJc w:val="left"/>
      <w:pPr>
        <w:ind w:left="2880" w:hanging="360"/>
      </w:pPr>
    </w:lvl>
    <w:lvl w:ilvl="4" w:tplc="0E2CF288">
      <w:start w:val="1"/>
      <w:numFmt w:val="lowerLetter"/>
      <w:lvlText w:val="%5."/>
      <w:lvlJc w:val="left"/>
      <w:pPr>
        <w:ind w:left="3600" w:hanging="360"/>
      </w:pPr>
    </w:lvl>
    <w:lvl w:ilvl="5" w:tplc="CB3899D4">
      <w:start w:val="1"/>
      <w:numFmt w:val="lowerRoman"/>
      <w:lvlText w:val="%6."/>
      <w:lvlJc w:val="right"/>
      <w:pPr>
        <w:ind w:left="4320" w:hanging="180"/>
      </w:pPr>
    </w:lvl>
    <w:lvl w:ilvl="6" w:tplc="F1D2AD80">
      <w:start w:val="1"/>
      <w:numFmt w:val="decimal"/>
      <w:lvlText w:val="%7."/>
      <w:lvlJc w:val="left"/>
      <w:pPr>
        <w:ind w:left="5040" w:hanging="360"/>
      </w:pPr>
    </w:lvl>
    <w:lvl w:ilvl="7" w:tplc="A6F6B644">
      <w:start w:val="1"/>
      <w:numFmt w:val="lowerLetter"/>
      <w:lvlText w:val="%8."/>
      <w:lvlJc w:val="left"/>
      <w:pPr>
        <w:ind w:left="5760" w:hanging="360"/>
      </w:pPr>
    </w:lvl>
    <w:lvl w:ilvl="8" w:tplc="DF8226F6">
      <w:start w:val="1"/>
      <w:numFmt w:val="lowerRoman"/>
      <w:lvlText w:val="%9."/>
      <w:lvlJc w:val="right"/>
      <w:pPr>
        <w:ind w:left="6480" w:hanging="180"/>
      </w:pPr>
    </w:lvl>
  </w:abstractNum>
  <w:abstractNum w:abstractNumId="26" w15:restartNumberingAfterBreak="0">
    <w:nsid w:val="3ABA0E56"/>
    <w:multiLevelType w:val="hybridMultilevel"/>
    <w:tmpl w:val="FFFFFFFF"/>
    <w:lvl w:ilvl="0" w:tplc="EA7AC9C2">
      <w:start w:val="1"/>
      <w:numFmt w:val="bullet"/>
      <w:lvlText w:val="-"/>
      <w:lvlJc w:val="left"/>
      <w:pPr>
        <w:ind w:left="720" w:hanging="360"/>
      </w:pPr>
      <w:rPr>
        <w:rFonts w:ascii="Calibri" w:hAnsi="Calibri" w:hint="default"/>
      </w:rPr>
    </w:lvl>
    <w:lvl w:ilvl="1" w:tplc="A3CEC8FC">
      <w:start w:val="1"/>
      <w:numFmt w:val="bullet"/>
      <w:lvlText w:val="o"/>
      <w:lvlJc w:val="left"/>
      <w:pPr>
        <w:ind w:left="1440" w:hanging="360"/>
      </w:pPr>
      <w:rPr>
        <w:rFonts w:ascii="Courier New" w:hAnsi="Courier New" w:hint="default"/>
      </w:rPr>
    </w:lvl>
    <w:lvl w:ilvl="2" w:tplc="ED8EF684">
      <w:start w:val="1"/>
      <w:numFmt w:val="bullet"/>
      <w:lvlText w:val=""/>
      <w:lvlJc w:val="left"/>
      <w:pPr>
        <w:ind w:left="2160" w:hanging="360"/>
      </w:pPr>
      <w:rPr>
        <w:rFonts w:ascii="Wingdings" w:hAnsi="Wingdings" w:hint="default"/>
      </w:rPr>
    </w:lvl>
    <w:lvl w:ilvl="3" w:tplc="CA42EB52">
      <w:start w:val="1"/>
      <w:numFmt w:val="bullet"/>
      <w:lvlText w:val=""/>
      <w:lvlJc w:val="left"/>
      <w:pPr>
        <w:ind w:left="2880" w:hanging="360"/>
      </w:pPr>
      <w:rPr>
        <w:rFonts w:ascii="Symbol" w:hAnsi="Symbol" w:hint="default"/>
      </w:rPr>
    </w:lvl>
    <w:lvl w:ilvl="4" w:tplc="62E456B0">
      <w:start w:val="1"/>
      <w:numFmt w:val="bullet"/>
      <w:lvlText w:val="o"/>
      <w:lvlJc w:val="left"/>
      <w:pPr>
        <w:ind w:left="3600" w:hanging="360"/>
      </w:pPr>
      <w:rPr>
        <w:rFonts w:ascii="Courier New" w:hAnsi="Courier New" w:hint="default"/>
      </w:rPr>
    </w:lvl>
    <w:lvl w:ilvl="5" w:tplc="0E24FD2E">
      <w:start w:val="1"/>
      <w:numFmt w:val="bullet"/>
      <w:lvlText w:val=""/>
      <w:lvlJc w:val="left"/>
      <w:pPr>
        <w:ind w:left="4320" w:hanging="360"/>
      </w:pPr>
      <w:rPr>
        <w:rFonts w:ascii="Wingdings" w:hAnsi="Wingdings" w:hint="default"/>
      </w:rPr>
    </w:lvl>
    <w:lvl w:ilvl="6" w:tplc="8DF8FACE">
      <w:start w:val="1"/>
      <w:numFmt w:val="bullet"/>
      <w:lvlText w:val=""/>
      <w:lvlJc w:val="left"/>
      <w:pPr>
        <w:ind w:left="5040" w:hanging="360"/>
      </w:pPr>
      <w:rPr>
        <w:rFonts w:ascii="Symbol" w:hAnsi="Symbol" w:hint="default"/>
      </w:rPr>
    </w:lvl>
    <w:lvl w:ilvl="7" w:tplc="705277C2">
      <w:start w:val="1"/>
      <w:numFmt w:val="bullet"/>
      <w:lvlText w:val="o"/>
      <w:lvlJc w:val="left"/>
      <w:pPr>
        <w:ind w:left="5760" w:hanging="360"/>
      </w:pPr>
      <w:rPr>
        <w:rFonts w:ascii="Courier New" w:hAnsi="Courier New" w:hint="default"/>
      </w:rPr>
    </w:lvl>
    <w:lvl w:ilvl="8" w:tplc="CFD6C4FA">
      <w:start w:val="1"/>
      <w:numFmt w:val="bullet"/>
      <w:lvlText w:val=""/>
      <w:lvlJc w:val="left"/>
      <w:pPr>
        <w:ind w:left="6480" w:hanging="360"/>
      </w:pPr>
      <w:rPr>
        <w:rFonts w:ascii="Wingdings" w:hAnsi="Wingdings" w:hint="default"/>
      </w:rPr>
    </w:lvl>
  </w:abstractNum>
  <w:abstractNum w:abstractNumId="27" w15:restartNumberingAfterBreak="0">
    <w:nsid w:val="3CF365B7"/>
    <w:multiLevelType w:val="hybridMultilevel"/>
    <w:tmpl w:val="FA4AAA48"/>
    <w:lvl w:ilvl="0" w:tplc="B6A80270">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3D2327DD"/>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40070BA6"/>
    <w:multiLevelType w:val="hybridMultilevel"/>
    <w:tmpl w:val="1758FC48"/>
    <w:lvl w:ilvl="0" w:tplc="2340DA20">
      <w:start w:val="1"/>
      <w:numFmt w:val="bullet"/>
      <w:lvlText w:val=""/>
      <w:lvlJc w:val="left"/>
      <w:pPr>
        <w:tabs>
          <w:tab w:val="num" w:pos="720"/>
        </w:tabs>
        <w:ind w:left="720" w:hanging="360"/>
      </w:pPr>
      <w:rPr>
        <w:rFonts w:ascii="Symbol" w:hAnsi="Symbol" w:hint="default"/>
        <w:sz w:val="20"/>
      </w:rPr>
    </w:lvl>
    <w:lvl w:ilvl="1" w:tplc="766EB914" w:tentative="1">
      <w:start w:val="1"/>
      <w:numFmt w:val="bullet"/>
      <w:lvlText w:val=""/>
      <w:lvlJc w:val="left"/>
      <w:pPr>
        <w:tabs>
          <w:tab w:val="num" w:pos="1440"/>
        </w:tabs>
        <w:ind w:left="1440" w:hanging="360"/>
      </w:pPr>
      <w:rPr>
        <w:rFonts w:ascii="Symbol" w:hAnsi="Symbol" w:hint="default"/>
        <w:sz w:val="20"/>
      </w:rPr>
    </w:lvl>
    <w:lvl w:ilvl="2" w:tplc="D52EEDB2" w:tentative="1">
      <w:start w:val="1"/>
      <w:numFmt w:val="bullet"/>
      <w:lvlText w:val=""/>
      <w:lvlJc w:val="left"/>
      <w:pPr>
        <w:tabs>
          <w:tab w:val="num" w:pos="2160"/>
        </w:tabs>
        <w:ind w:left="2160" w:hanging="360"/>
      </w:pPr>
      <w:rPr>
        <w:rFonts w:ascii="Symbol" w:hAnsi="Symbol" w:hint="default"/>
        <w:sz w:val="20"/>
      </w:rPr>
    </w:lvl>
    <w:lvl w:ilvl="3" w:tplc="77E4C146" w:tentative="1">
      <w:start w:val="1"/>
      <w:numFmt w:val="bullet"/>
      <w:lvlText w:val=""/>
      <w:lvlJc w:val="left"/>
      <w:pPr>
        <w:tabs>
          <w:tab w:val="num" w:pos="2880"/>
        </w:tabs>
        <w:ind w:left="2880" w:hanging="360"/>
      </w:pPr>
      <w:rPr>
        <w:rFonts w:ascii="Symbol" w:hAnsi="Symbol" w:hint="default"/>
        <w:sz w:val="20"/>
      </w:rPr>
    </w:lvl>
    <w:lvl w:ilvl="4" w:tplc="33166068" w:tentative="1">
      <w:start w:val="1"/>
      <w:numFmt w:val="bullet"/>
      <w:lvlText w:val=""/>
      <w:lvlJc w:val="left"/>
      <w:pPr>
        <w:tabs>
          <w:tab w:val="num" w:pos="3600"/>
        </w:tabs>
        <w:ind w:left="3600" w:hanging="360"/>
      </w:pPr>
      <w:rPr>
        <w:rFonts w:ascii="Symbol" w:hAnsi="Symbol" w:hint="default"/>
        <w:sz w:val="20"/>
      </w:rPr>
    </w:lvl>
    <w:lvl w:ilvl="5" w:tplc="EC88AE66" w:tentative="1">
      <w:start w:val="1"/>
      <w:numFmt w:val="bullet"/>
      <w:lvlText w:val=""/>
      <w:lvlJc w:val="left"/>
      <w:pPr>
        <w:tabs>
          <w:tab w:val="num" w:pos="4320"/>
        </w:tabs>
        <w:ind w:left="4320" w:hanging="360"/>
      </w:pPr>
      <w:rPr>
        <w:rFonts w:ascii="Symbol" w:hAnsi="Symbol" w:hint="default"/>
        <w:sz w:val="20"/>
      </w:rPr>
    </w:lvl>
    <w:lvl w:ilvl="6" w:tplc="1B56153A" w:tentative="1">
      <w:start w:val="1"/>
      <w:numFmt w:val="bullet"/>
      <w:lvlText w:val=""/>
      <w:lvlJc w:val="left"/>
      <w:pPr>
        <w:tabs>
          <w:tab w:val="num" w:pos="5040"/>
        </w:tabs>
        <w:ind w:left="5040" w:hanging="360"/>
      </w:pPr>
      <w:rPr>
        <w:rFonts w:ascii="Symbol" w:hAnsi="Symbol" w:hint="default"/>
        <w:sz w:val="20"/>
      </w:rPr>
    </w:lvl>
    <w:lvl w:ilvl="7" w:tplc="9FFCFE8C" w:tentative="1">
      <w:start w:val="1"/>
      <w:numFmt w:val="bullet"/>
      <w:lvlText w:val=""/>
      <w:lvlJc w:val="left"/>
      <w:pPr>
        <w:tabs>
          <w:tab w:val="num" w:pos="5760"/>
        </w:tabs>
        <w:ind w:left="5760" w:hanging="360"/>
      </w:pPr>
      <w:rPr>
        <w:rFonts w:ascii="Symbol" w:hAnsi="Symbol" w:hint="default"/>
        <w:sz w:val="20"/>
      </w:rPr>
    </w:lvl>
    <w:lvl w:ilvl="8" w:tplc="C740849C"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7F415EC"/>
    <w:multiLevelType w:val="hybridMultilevel"/>
    <w:tmpl w:val="FFFFFFFF"/>
    <w:lvl w:ilvl="0" w:tplc="BF26A766">
      <w:start w:val="1"/>
      <w:numFmt w:val="bullet"/>
      <w:lvlText w:val="-"/>
      <w:lvlJc w:val="left"/>
      <w:pPr>
        <w:ind w:left="720" w:hanging="360"/>
      </w:pPr>
      <w:rPr>
        <w:rFonts w:ascii="Calibri" w:hAnsi="Calibri" w:hint="default"/>
      </w:rPr>
    </w:lvl>
    <w:lvl w:ilvl="1" w:tplc="67082EE8">
      <w:start w:val="1"/>
      <w:numFmt w:val="bullet"/>
      <w:lvlText w:val="o"/>
      <w:lvlJc w:val="left"/>
      <w:pPr>
        <w:ind w:left="1440" w:hanging="360"/>
      </w:pPr>
      <w:rPr>
        <w:rFonts w:ascii="Courier New" w:hAnsi="Courier New" w:hint="default"/>
      </w:rPr>
    </w:lvl>
    <w:lvl w:ilvl="2" w:tplc="C29A1092">
      <w:start w:val="1"/>
      <w:numFmt w:val="bullet"/>
      <w:lvlText w:val=""/>
      <w:lvlJc w:val="left"/>
      <w:pPr>
        <w:ind w:left="2160" w:hanging="360"/>
      </w:pPr>
      <w:rPr>
        <w:rFonts w:ascii="Wingdings" w:hAnsi="Wingdings" w:hint="default"/>
      </w:rPr>
    </w:lvl>
    <w:lvl w:ilvl="3" w:tplc="F9F4B3D6">
      <w:start w:val="1"/>
      <w:numFmt w:val="bullet"/>
      <w:lvlText w:val=""/>
      <w:lvlJc w:val="left"/>
      <w:pPr>
        <w:ind w:left="2880" w:hanging="360"/>
      </w:pPr>
      <w:rPr>
        <w:rFonts w:ascii="Symbol" w:hAnsi="Symbol" w:hint="default"/>
      </w:rPr>
    </w:lvl>
    <w:lvl w:ilvl="4" w:tplc="8F3EE020">
      <w:start w:val="1"/>
      <w:numFmt w:val="bullet"/>
      <w:lvlText w:val="o"/>
      <w:lvlJc w:val="left"/>
      <w:pPr>
        <w:ind w:left="3600" w:hanging="360"/>
      </w:pPr>
      <w:rPr>
        <w:rFonts w:ascii="Courier New" w:hAnsi="Courier New" w:hint="default"/>
      </w:rPr>
    </w:lvl>
    <w:lvl w:ilvl="5" w:tplc="D810968A">
      <w:start w:val="1"/>
      <w:numFmt w:val="bullet"/>
      <w:lvlText w:val=""/>
      <w:lvlJc w:val="left"/>
      <w:pPr>
        <w:ind w:left="4320" w:hanging="360"/>
      </w:pPr>
      <w:rPr>
        <w:rFonts w:ascii="Wingdings" w:hAnsi="Wingdings" w:hint="default"/>
      </w:rPr>
    </w:lvl>
    <w:lvl w:ilvl="6" w:tplc="D71CEA3C">
      <w:start w:val="1"/>
      <w:numFmt w:val="bullet"/>
      <w:lvlText w:val=""/>
      <w:lvlJc w:val="left"/>
      <w:pPr>
        <w:ind w:left="5040" w:hanging="360"/>
      </w:pPr>
      <w:rPr>
        <w:rFonts w:ascii="Symbol" w:hAnsi="Symbol" w:hint="default"/>
      </w:rPr>
    </w:lvl>
    <w:lvl w:ilvl="7" w:tplc="C82AA0B6">
      <w:start w:val="1"/>
      <w:numFmt w:val="bullet"/>
      <w:lvlText w:val="o"/>
      <w:lvlJc w:val="left"/>
      <w:pPr>
        <w:ind w:left="5760" w:hanging="360"/>
      </w:pPr>
      <w:rPr>
        <w:rFonts w:ascii="Courier New" w:hAnsi="Courier New" w:hint="default"/>
      </w:rPr>
    </w:lvl>
    <w:lvl w:ilvl="8" w:tplc="DCF42F7E">
      <w:start w:val="1"/>
      <w:numFmt w:val="bullet"/>
      <w:lvlText w:val=""/>
      <w:lvlJc w:val="left"/>
      <w:pPr>
        <w:ind w:left="6480" w:hanging="360"/>
      </w:pPr>
      <w:rPr>
        <w:rFonts w:ascii="Wingdings" w:hAnsi="Wingdings" w:hint="default"/>
      </w:rPr>
    </w:lvl>
  </w:abstractNum>
  <w:abstractNum w:abstractNumId="31" w15:restartNumberingAfterBreak="0">
    <w:nsid w:val="49F74994"/>
    <w:multiLevelType w:val="hybridMultilevel"/>
    <w:tmpl w:val="C8B09D7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4A3A538C"/>
    <w:multiLevelType w:val="hybridMultilevel"/>
    <w:tmpl w:val="D52815E8"/>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4C936F6D"/>
    <w:multiLevelType w:val="hybridMultilevel"/>
    <w:tmpl w:val="717C22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50616880"/>
    <w:multiLevelType w:val="hybridMultilevel"/>
    <w:tmpl w:val="850A4A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52B07E4C"/>
    <w:multiLevelType w:val="hybridMultilevel"/>
    <w:tmpl w:val="DA6C1104"/>
    <w:lvl w:ilvl="0" w:tplc="14FE98AA">
      <w:start w:val="1"/>
      <w:numFmt w:val="decimal"/>
      <w:lvlText w:val="%1."/>
      <w:lvlJc w:val="left"/>
      <w:pPr>
        <w:tabs>
          <w:tab w:val="num" w:pos="720"/>
        </w:tabs>
        <w:ind w:left="720" w:hanging="360"/>
      </w:pPr>
    </w:lvl>
    <w:lvl w:ilvl="1" w:tplc="5192D1F4" w:tentative="1">
      <w:start w:val="1"/>
      <w:numFmt w:val="decimal"/>
      <w:lvlText w:val="%2."/>
      <w:lvlJc w:val="left"/>
      <w:pPr>
        <w:tabs>
          <w:tab w:val="num" w:pos="1440"/>
        </w:tabs>
        <w:ind w:left="1440" w:hanging="360"/>
      </w:pPr>
    </w:lvl>
    <w:lvl w:ilvl="2" w:tplc="0D7C886A" w:tentative="1">
      <w:start w:val="1"/>
      <w:numFmt w:val="decimal"/>
      <w:lvlText w:val="%3."/>
      <w:lvlJc w:val="left"/>
      <w:pPr>
        <w:tabs>
          <w:tab w:val="num" w:pos="2160"/>
        </w:tabs>
        <w:ind w:left="2160" w:hanging="360"/>
      </w:pPr>
    </w:lvl>
    <w:lvl w:ilvl="3" w:tplc="F45642E8" w:tentative="1">
      <w:start w:val="1"/>
      <w:numFmt w:val="decimal"/>
      <w:lvlText w:val="%4."/>
      <w:lvlJc w:val="left"/>
      <w:pPr>
        <w:tabs>
          <w:tab w:val="num" w:pos="2880"/>
        </w:tabs>
        <w:ind w:left="2880" w:hanging="360"/>
      </w:pPr>
    </w:lvl>
    <w:lvl w:ilvl="4" w:tplc="294A6648" w:tentative="1">
      <w:start w:val="1"/>
      <w:numFmt w:val="decimal"/>
      <w:lvlText w:val="%5."/>
      <w:lvlJc w:val="left"/>
      <w:pPr>
        <w:tabs>
          <w:tab w:val="num" w:pos="3600"/>
        </w:tabs>
        <w:ind w:left="3600" w:hanging="360"/>
      </w:pPr>
    </w:lvl>
    <w:lvl w:ilvl="5" w:tplc="5AACE4C2" w:tentative="1">
      <w:start w:val="1"/>
      <w:numFmt w:val="decimal"/>
      <w:lvlText w:val="%6."/>
      <w:lvlJc w:val="left"/>
      <w:pPr>
        <w:tabs>
          <w:tab w:val="num" w:pos="4320"/>
        </w:tabs>
        <w:ind w:left="4320" w:hanging="360"/>
      </w:pPr>
    </w:lvl>
    <w:lvl w:ilvl="6" w:tplc="77684B64" w:tentative="1">
      <w:start w:val="1"/>
      <w:numFmt w:val="decimal"/>
      <w:lvlText w:val="%7."/>
      <w:lvlJc w:val="left"/>
      <w:pPr>
        <w:tabs>
          <w:tab w:val="num" w:pos="5040"/>
        </w:tabs>
        <w:ind w:left="5040" w:hanging="360"/>
      </w:pPr>
    </w:lvl>
    <w:lvl w:ilvl="7" w:tplc="C9AEB7C4" w:tentative="1">
      <w:start w:val="1"/>
      <w:numFmt w:val="decimal"/>
      <w:lvlText w:val="%8."/>
      <w:lvlJc w:val="left"/>
      <w:pPr>
        <w:tabs>
          <w:tab w:val="num" w:pos="5760"/>
        </w:tabs>
        <w:ind w:left="5760" w:hanging="360"/>
      </w:pPr>
    </w:lvl>
    <w:lvl w:ilvl="8" w:tplc="5EBE2A8C" w:tentative="1">
      <w:start w:val="1"/>
      <w:numFmt w:val="decimal"/>
      <w:lvlText w:val="%9."/>
      <w:lvlJc w:val="left"/>
      <w:pPr>
        <w:tabs>
          <w:tab w:val="num" w:pos="6480"/>
        </w:tabs>
        <w:ind w:left="6480" w:hanging="360"/>
      </w:pPr>
    </w:lvl>
  </w:abstractNum>
  <w:abstractNum w:abstractNumId="36" w15:restartNumberingAfterBreak="0">
    <w:nsid w:val="535A678F"/>
    <w:multiLevelType w:val="hybridMultilevel"/>
    <w:tmpl w:val="4DE8496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7" w15:restartNumberingAfterBreak="0">
    <w:nsid w:val="55266719"/>
    <w:multiLevelType w:val="hybridMultilevel"/>
    <w:tmpl w:val="DA5204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7C91C9"/>
    <w:multiLevelType w:val="hybridMultilevel"/>
    <w:tmpl w:val="FFFFFFFF"/>
    <w:lvl w:ilvl="0" w:tplc="0FCECF9C">
      <w:start w:val="1"/>
      <w:numFmt w:val="decimal"/>
      <w:lvlText w:val="%1."/>
      <w:lvlJc w:val="left"/>
      <w:pPr>
        <w:ind w:left="720" w:hanging="360"/>
      </w:pPr>
    </w:lvl>
    <w:lvl w:ilvl="1" w:tplc="2CA06476">
      <w:start w:val="1"/>
      <w:numFmt w:val="lowerLetter"/>
      <w:lvlText w:val="%2."/>
      <w:lvlJc w:val="left"/>
      <w:pPr>
        <w:ind w:left="1440" w:hanging="360"/>
      </w:pPr>
    </w:lvl>
    <w:lvl w:ilvl="2" w:tplc="8BBE9A68">
      <w:start w:val="1"/>
      <w:numFmt w:val="lowerRoman"/>
      <w:lvlText w:val="%3."/>
      <w:lvlJc w:val="right"/>
      <w:pPr>
        <w:ind w:left="2160" w:hanging="180"/>
      </w:pPr>
    </w:lvl>
    <w:lvl w:ilvl="3" w:tplc="F7ECA610">
      <w:start w:val="1"/>
      <w:numFmt w:val="decimal"/>
      <w:lvlText w:val="%4."/>
      <w:lvlJc w:val="left"/>
      <w:pPr>
        <w:ind w:left="2880" w:hanging="360"/>
      </w:pPr>
    </w:lvl>
    <w:lvl w:ilvl="4" w:tplc="5B8EE842">
      <w:start w:val="1"/>
      <w:numFmt w:val="lowerLetter"/>
      <w:lvlText w:val="%5."/>
      <w:lvlJc w:val="left"/>
      <w:pPr>
        <w:ind w:left="3600" w:hanging="360"/>
      </w:pPr>
    </w:lvl>
    <w:lvl w:ilvl="5" w:tplc="C00C4764">
      <w:start w:val="1"/>
      <w:numFmt w:val="lowerRoman"/>
      <w:lvlText w:val="%6."/>
      <w:lvlJc w:val="right"/>
      <w:pPr>
        <w:ind w:left="4320" w:hanging="180"/>
      </w:pPr>
    </w:lvl>
    <w:lvl w:ilvl="6" w:tplc="51E6730E">
      <w:start w:val="1"/>
      <w:numFmt w:val="decimal"/>
      <w:lvlText w:val="%7."/>
      <w:lvlJc w:val="left"/>
      <w:pPr>
        <w:ind w:left="5040" w:hanging="360"/>
      </w:pPr>
    </w:lvl>
    <w:lvl w:ilvl="7" w:tplc="65CE20D4">
      <w:start w:val="1"/>
      <w:numFmt w:val="lowerLetter"/>
      <w:lvlText w:val="%8."/>
      <w:lvlJc w:val="left"/>
      <w:pPr>
        <w:ind w:left="5760" w:hanging="360"/>
      </w:pPr>
    </w:lvl>
    <w:lvl w:ilvl="8" w:tplc="C7383CFE">
      <w:start w:val="1"/>
      <w:numFmt w:val="lowerRoman"/>
      <w:lvlText w:val="%9."/>
      <w:lvlJc w:val="right"/>
      <w:pPr>
        <w:ind w:left="6480" w:hanging="180"/>
      </w:pPr>
    </w:lvl>
  </w:abstractNum>
  <w:abstractNum w:abstractNumId="39" w15:restartNumberingAfterBreak="0">
    <w:nsid w:val="59A31AE0"/>
    <w:multiLevelType w:val="hybridMultilevel"/>
    <w:tmpl w:val="19AC61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CA6C0C"/>
    <w:multiLevelType w:val="hybridMultilevel"/>
    <w:tmpl w:val="A254FFE4"/>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1" w15:restartNumberingAfterBreak="0">
    <w:nsid w:val="5EBB6518"/>
    <w:multiLevelType w:val="hybridMultilevel"/>
    <w:tmpl w:val="498AC06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2" w15:restartNumberingAfterBreak="0">
    <w:nsid w:val="61BA5EE8"/>
    <w:multiLevelType w:val="hybridMultilevel"/>
    <w:tmpl w:val="6C50CBBC"/>
    <w:lvl w:ilvl="0" w:tplc="7AF23B9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6EBF53C2"/>
    <w:multiLevelType w:val="hybridMultilevel"/>
    <w:tmpl w:val="11A4182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1482E3A"/>
    <w:multiLevelType w:val="hybridMultilevel"/>
    <w:tmpl w:val="3AC404CA"/>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5" w15:restartNumberingAfterBreak="0">
    <w:nsid w:val="71DDC788"/>
    <w:multiLevelType w:val="hybridMultilevel"/>
    <w:tmpl w:val="FFFFFFFF"/>
    <w:lvl w:ilvl="0" w:tplc="86BC4FD4">
      <w:start w:val="1"/>
      <w:numFmt w:val="bullet"/>
      <w:lvlText w:val="-"/>
      <w:lvlJc w:val="left"/>
      <w:pPr>
        <w:ind w:left="720" w:hanging="360"/>
      </w:pPr>
      <w:rPr>
        <w:rFonts w:ascii="Calibri" w:hAnsi="Calibri" w:hint="default"/>
      </w:rPr>
    </w:lvl>
    <w:lvl w:ilvl="1" w:tplc="D7B0F9A8">
      <w:start w:val="1"/>
      <w:numFmt w:val="bullet"/>
      <w:lvlText w:val="o"/>
      <w:lvlJc w:val="left"/>
      <w:pPr>
        <w:ind w:left="1440" w:hanging="360"/>
      </w:pPr>
      <w:rPr>
        <w:rFonts w:ascii="Courier New" w:hAnsi="Courier New" w:hint="default"/>
      </w:rPr>
    </w:lvl>
    <w:lvl w:ilvl="2" w:tplc="5B2C232C">
      <w:start w:val="1"/>
      <w:numFmt w:val="bullet"/>
      <w:lvlText w:val=""/>
      <w:lvlJc w:val="left"/>
      <w:pPr>
        <w:ind w:left="2160" w:hanging="360"/>
      </w:pPr>
      <w:rPr>
        <w:rFonts w:ascii="Wingdings" w:hAnsi="Wingdings" w:hint="default"/>
      </w:rPr>
    </w:lvl>
    <w:lvl w:ilvl="3" w:tplc="A5147240">
      <w:start w:val="1"/>
      <w:numFmt w:val="bullet"/>
      <w:lvlText w:val=""/>
      <w:lvlJc w:val="left"/>
      <w:pPr>
        <w:ind w:left="2880" w:hanging="360"/>
      </w:pPr>
      <w:rPr>
        <w:rFonts w:ascii="Symbol" w:hAnsi="Symbol" w:hint="default"/>
      </w:rPr>
    </w:lvl>
    <w:lvl w:ilvl="4" w:tplc="63D8C698">
      <w:start w:val="1"/>
      <w:numFmt w:val="bullet"/>
      <w:lvlText w:val="o"/>
      <w:lvlJc w:val="left"/>
      <w:pPr>
        <w:ind w:left="3600" w:hanging="360"/>
      </w:pPr>
      <w:rPr>
        <w:rFonts w:ascii="Courier New" w:hAnsi="Courier New" w:hint="default"/>
      </w:rPr>
    </w:lvl>
    <w:lvl w:ilvl="5" w:tplc="40FE9CB2">
      <w:start w:val="1"/>
      <w:numFmt w:val="bullet"/>
      <w:lvlText w:val=""/>
      <w:lvlJc w:val="left"/>
      <w:pPr>
        <w:ind w:left="4320" w:hanging="360"/>
      </w:pPr>
      <w:rPr>
        <w:rFonts w:ascii="Wingdings" w:hAnsi="Wingdings" w:hint="default"/>
      </w:rPr>
    </w:lvl>
    <w:lvl w:ilvl="6" w:tplc="D9423D36">
      <w:start w:val="1"/>
      <w:numFmt w:val="bullet"/>
      <w:lvlText w:val=""/>
      <w:lvlJc w:val="left"/>
      <w:pPr>
        <w:ind w:left="5040" w:hanging="360"/>
      </w:pPr>
      <w:rPr>
        <w:rFonts w:ascii="Symbol" w:hAnsi="Symbol" w:hint="default"/>
      </w:rPr>
    </w:lvl>
    <w:lvl w:ilvl="7" w:tplc="92B49D8E">
      <w:start w:val="1"/>
      <w:numFmt w:val="bullet"/>
      <w:lvlText w:val="o"/>
      <w:lvlJc w:val="left"/>
      <w:pPr>
        <w:ind w:left="5760" w:hanging="360"/>
      </w:pPr>
      <w:rPr>
        <w:rFonts w:ascii="Courier New" w:hAnsi="Courier New" w:hint="default"/>
      </w:rPr>
    </w:lvl>
    <w:lvl w:ilvl="8" w:tplc="EDFCA1CC">
      <w:start w:val="1"/>
      <w:numFmt w:val="bullet"/>
      <w:lvlText w:val=""/>
      <w:lvlJc w:val="left"/>
      <w:pPr>
        <w:ind w:left="6480" w:hanging="360"/>
      </w:pPr>
      <w:rPr>
        <w:rFonts w:ascii="Wingdings" w:hAnsi="Wingdings" w:hint="default"/>
      </w:rPr>
    </w:lvl>
  </w:abstractNum>
  <w:abstractNum w:abstractNumId="46" w15:restartNumberingAfterBreak="0">
    <w:nsid w:val="728F1607"/>
    <w:multiLevelType w:val="hybridMultilevel"/>
    <w:tmpl w:val="5C36F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0CBA44"/>
    <w:multiLevelType w:val="hybridMultilevel"/>
    <w:tmpl w:val="FFFFFFFF"/>
    <w:lvl w:ilvl="0" w:tplc="B2B41CAA">
      <w:start w:val="1"/>
      <w:numFmt w:val="bullet"/>
      <w:lvlText w:val="-"/>
      <w:lvlJc w:val="left"/>
      <w:pPr>
        <w:ind w:left="720" w:hanging="360"/>
      </w:pPr>
      <w:rPr>
        <w:rFonts w:ascii="Calibri" w:hAnsi="Calibri" w:hint="default"/>
      </w:rPr>
    </w:lvl>
    <w:lvl w:ilvl="1" w:tplc="F5C8B004">
      <w:start w:val="1"/>
      <w:numFmt w:val="bullet"/>
      <w:lvlText w:val="o"/>
      <w:lvlJc w:val="left"/>
      <w:pPr>
        <w:ind w:left="1440" w:hanging="360"/>
      </w:pPr>
      <w:rPr>
        <w:rFonts w:ascii="Courier New" w:hAnsi="Courier New" w:hint="default"/>
      </w:rPr>
    </w:lvl>
    <w:lvl w:ilvl="2" w:tplc="1F763E42">
      <w:start w:val="1"/>
      <w:numFmt w:val="bullet"/>
      <w:lvlText w:val=""/>
      <w:lvlJc w:val="left"/>
      <w:pPr>
        <w:ind w:left="2160" w:hanging="360"/>
      </w:pPr>
      <w:rPr>
        <w:rFonts w:ascii="Wingdings" w:hAnsi="Wingdings" w:hint="default"/>
      </w:rPr>
    </w:lvl>
    <w:lvl w:ilvl="3" w:tplc="DCE614C8">
      <w:start w:val="1"/>
      <w:numFmt w:val="bullet"/>
      <w:lvlText w:val=""/>
      <w:lvlJc w:val="left"/>
      <w:pPr>
        <w:ind w:left="2880" w:hanging="360"/>
      </w:pPr>
      <w:rPr>
        <w:rFonts w:ascii="Symbol" w:hAnsi="Symbol" w:hint="default"/>
      </w:rPr>
    </w:lvl>
    <w:lvl w:ilvl="4" w:tplc="A9F47D0E">
      <w:start w:val="1"/>
      <w:numFmt w:val="bullet"/>
      <w:lvlText w:val="o"/>
      <w:lvlJc w:val="left"/>
      <w:pPr>
        <w:ind w:left="3600" w:hanging="360"/>
      </w:pPr>
      <w:rPr>
        <w:rFonts w:ascii="Courier New" w:hAnsi="Courier New" w:hint="default"/>
      </w:rPr>
    </w:lvl>
    <w:lvl w:ilvl="5" w:tplc="0EA076DE">
      <w:start w:val="1"/>
      <w:numFmt w:val="bullet"/>
      <w:lvlText w:val=""/>
      <w:lvlJc w:val="left"/>
      <w:pPr>
        <w:ind w:left="4320" w:hanging="360"/>
      </w:pPr>
      <w:rPr>
        <w:rFonts w:ascii="Wingdings" w:hAnsi="Wingdings" w:hint="default"/>
      </w:rPr>
    </w:lvl>
    <w:lvl w:ilvl="6" w:tplc="C0CE2958">
      <w:start w:val="1"/>
      <w:numFmt w:val="bullet"/>
      <w:lvlText w:val=""/>
      <w:lvlJc w:val="left"/>
      <w:pPr>
        <w:ind w:left="5040" w:hanging="360"/>
      </w:pPr>
      <w:rPr>
        <w:rFonts w:ascii="Symbol" w:hAnsi="Symbol" w:hint="default"/>
      </w:rPr>
    </w:lvl>
    <w:lvl w:ilvl="7" w:tplc="59105250">
      <w:start w:val="1"/>
      <w:numFmt w:val="bullet"/>
      <w:lvlText w:val="o"/>
      <w:lvlJc w:val="left"/>
      <w:pPr>
        <w:ind w:left="5760" w:hanging="360"/>
      </w:pPr>
      <w:rPr>
        <w:rFonts w:ascii="Courier New" w:hAnsi="Courier New" w:hint="default"/>
      </w:rPr>
    </w:lvl>
    <w:lvl w:ilvl="8" w:tplc="434C1170">
      <w:start w:val="1"/>
      <w:numFmt w:val="bullet"/>
      <w:lvlText w:val=""/>
      <w:lvlJc w:val="left"/>
      <w:pPr>
        <w:ind w:left="6480" w:hanging="360"/>
      </w:pPr>
      <w:rPr>
        <w:rFonts w:ascii="Wingdings" w:hAnsi="Wingdings" w:hint="default"/>
      </w:rPr>
    </w:lvl>
  </w:abstractNum>
  <w:abstractNum w:abstractNumId="48" w15:restartNumberingAfterBreak="0">
    <w:nsid w:val="763351A1"/>
    <w:multiLevelType w:val="hybridMultilevel"/>
    <w:tmpl w:val="A43AE31E"/>
    <w:lvl w:ilvl="0" w:tplc="9F8EA22A">
      <w:start w:val="1"/>
      <w:numFmt w:val="decimal"/>
      <w:lvlText w:val="%1."/>
      <w:lvlJc w:val="left"/>
      <w:pPr>
        <w:tabs>
          <w:tab w:val="num" w:pos="720"/>
        </w:tabs>
        <w:ind w:left="720" w:hanging="360"/>
      </w:pPr>
    </w:lvl>
    <w:lvl w:ilvl="1" w:tplc="A60C9880" w:tentative="1">
      <w:start w:val="1"/>
      <w:numFmt w:val="decimal"/>
      <w:lvlText w:val="%2."/>
      <w:lvlJc w:val="left"/>
      <w:pPr>
        <w:tabs>
          <w:tab w:val="num" w:pos="1440"/>
        </w:tabs>
        <w:ind w:left="1440" w:hanging="360"/>
      </w:pPr>
    </w:lvl>
    <w:lvl w:ilvl="2" w:tplc="04523728" w:tentative="1">
      <w:start w:val="1"/>
      <w:numFmt w:val="decimal"/>
      <w:lvlText w:val="%3."/>
      <w:lvlJc w:val="left"/>
      <w:pPr>
        <w:tabs>
          <w:tab w:val="num" w:pos="2160"/>
        </w:tabs>
        <w:ind w:left="2160" w:hanging="360"/>
      </w:pPr>
    </w:lvl>
    <w:lvl w:ilvl="3" w:tplc="4F26DAE6" w:tentative="1">
      <w:start w:val="1"/>
      <w:numFmt w:val="decimal"/>
      <w:lvlText w:val="%4."/>
      <w:lvlJc w:val="left"/>
      <w:pPr>
        <w:tabs>
          <w:tab w:val="num" w:pos="2880"/>
        </w:tabs>
        <w:ind w:left="2880" w:hanging="360"/>
      </w:pPr>
    </w:lvl>
    <w:lvl w:ilvl="4" w:tplc="2A4E497E" w:tentative="1">
      <w:start w:val="1"/>
      <w:numFmt w:val="decimal"/>
      <w:lvlText w:val="%5."/>
      <w:lvlJc w:val="left"/>
      <w:pPr>
        <w:tabs>
          <w:tab w:val="num" w:pos="3600"/>
        </w:tabs>
        <w:ind w:left="3600" w:hanging="360"/>
      </w:pPr>
    </w:lvl>
    <w:lvl w:ilvl="5" w:tplc="FB8E2358" w:tentative="1">
      <w:start w:val="1"/>
      <w:numFmt w:val="decimal"/>
      <w:lvlText w:val="%6."/>
      <w:lvlJc w:val="left"/>
      <w:pPr>
        <w:tabs>
          <w:tab w:val="num" w:pos="4320"/>
        </w:tabs>
        <w:ind w:left="4320" w:hanging="360"/>
      </w:pPr>
    </w:lvl>
    <w:lvl w:ilvl="6" w:tplc="685AC7B8" w:tentative="1">
      <w:start w:val="1"/>
      <w:numFmt w:val="decimal"/>
      <w:lvlText w:val="%7."/>
      <w:lvlJc w:val="left"/>
      <w:pPr>
        <w:tabs>
          <w:tab w:val="num" w:pos="5040"/>
        </w:tabs>
        <w:ind w:left="5040" w:hanging="360"/>
      </w:pPr>
    </w:lvl>
    <w:lvl w:ilvl="7" w:tplc="6F5A54F2" w:tentative="1">
      <w:start w:val="1"/>
      <w:numFmt w:val="decimal"/>
      <w:lvlText w:val="%8."/>
      <w:lvlJc w:val="left"/>
      <w:pPr>
        <w:tabs>
          <w:tab w:val="num" w:pos="5760"/>
        </w:tabs>
        <w:ind w:left="5760" w:hanging="360"/>
      </w:pPr>
    </w:lvl>
    <w:lvl w:ilvl="8" w:tplc="1F8ECE18" w:tentative="1">
      <w:start w:val="1"/>
      <w:numFmt w:val="decimal"/>
      <w:lvlText w:val="%9."/>
      <w:lvlJc w:val="left"/>
      <w:pPr>
        <w:tabs>
          <w:tab w:val="num" w:pos="6480"/>
        </w:tabs>
        <w:ind w:left="6480" w:hanging="360"/>
      </w:pPr>
    </w:lvl>
  </w:abstractNum>
  <w:abstractNum w:abstractNumId="49" w15:restartNumberingAfterBreak="0">
    <w:nsid w:val="79CD78AF"/>
    <w:multiLevelType w:val="hybridMultilevel"/>
    <w:tmpl w:val="2E167CCE"/>
    <w:lvl w:ilvl="0" w:tplc="F96A168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259830448">
    <w:abstractNumId w:val="27"/>
  </w:num>
  <w:num w:numId="2" w16cid:durableId="1788965746">
    <w:abstractNumId w:val="24"/>
  </w:num>
  <w:num w:numId="3" w16cid:durableId="756444948">
    <w:abstractNumId w:val="23"/>
  </w:num>
  <w:num w:numId="4" w16cid:durableId="1710837280">
    <w:abstractNumId w:val="0"/>
  </w:num>
  <w:num w:numId="5" w16cid:durableId="93675952">
    <w:abstractNumId w:val="20"/>
  </w:num>
  <w:num w:numId="6" w16cid:durableId="1043166809">
    <w:abstractNumId w:val="41"/>
  </w:num>
  <w:num w:numId="7" w16cid:durableId="1350987739">
    <w:abstractNumId w:val="18"/>
  </w:num>
  <w:num w:numId="8" w16cid:durableId="1643535709">
    <w:abstractNumId w:val="6"/>
  </w:num>
  <w:num w:numId="9" w16cid:durableId="1348410946">
    <w:abstractNumId w:val="10"/>
  </w:num>
  <w:num w:numId="10" w16cid:durableId="1070810443">
    <w:abstractNumId w:val="19"/>
  </w:num>
  <w:num w:numId="11" w16cid:durableId="1315261043">
    <w:abstractNumId w:val="40"/>
  </w:num>
  <w:num w:numId="12" w16cid:durableId="1797986168">
    <w:abstractNumId w:val="44"/>
  </w:num>
  <w:num w:numId="13" w16cid:durableId="489366476">
    <w:abstractNumId w:val="36"/>
  </w:num>
  <w:num w:numId="14" w16cid:durableId="1929920249">
    <w:abstractNumId w:val="33"/>
  </w:num>
  <w:num w:numId="15" w16cid:durableId="872617543">
    <w:abstractNumId w:val="8"/>
  </w:num>
  <w:num w:numId="16" w16cid:durableId="1918905804">
    <w:abstractNumId w:val="3"/>
  </w:num>
  <w:num w:numId="17" w16cid:durableId="1547062794">
    <w:abstractNumId w:val="32"/>
  </w:num>
  <w:num w:numId="18" w16cid:durableId="1459376754">
    <w:abstractNumId w:val="2"/>
  </w:num>
  <w:num w:numId="19" w16cid:durableId="1409108764">
    <w:abstractNumId w:val="16"/>
  </w:num>
  <w:num w:numId="20" w16cid:durableId="15429227">
    <w:abstractNumId w:val="42"/>
  </w:num>
  <w:num w:numId="21" w16cid:durableId="1742412459">
    <w:abstractNumId w:val="49"/>
  </w:num>
  <w:num w:numId="22" w16cid:durableId="490294071">
    <w:abstractNumId w:val="34"/>
  </w:num>
  <w:num w:numId="23" w16cid:durableId="1682050699">
    <w:abstractNumId w:val="13"/>
  </w:num>
  <w:num w:numId="24" w16cid:durableId="1865247337">
    <w:abstractNumId w:val="5"/>
  </w:num>
  <w:num w:numId="25" w16cid:durableId="1302033554">
    <w:abstractNumId w:val="39"/>
  </w:num>
  <w:num w:numId="26" w16cid:durableId="1384597678">
    <w:abstractNumId w:val="46"/>
  </w:num>
  <w:num w:numId="27" w16cid:durableId="954095763">
    <w:abstractNumId w:val="37"/>
  </w:num>
  <w:num w:numId="28" w16cid:durableId="338898237">
    <w:abstractNumId w:val="29"/>
  </w:num>
  <w:num w:numId="29" w16cid:durableId="39476866">
    <w:abstractNumId w:val="15"/>
  </w:num>
  <w:num w:numId="30" w16cid:durableId="1161429963">
    <w:abstractNumId w:val="35"/>
  </w:num>
  <w:num w:numId="31" w16cid:durableId="1695811099">
    <w:abstractNumId w:val="14"/>
  </w:num>
  <w:num w:numId="32" w16cid:durableId="739670951">
    <w:abstractNumId w:val="48"/>
  </w:num>
  <w:num w:numId="33" w16cid:durableId="2102023616">
    <w:abstractNumId w:val="43"/>
  </w:num>
  <w:num w:numId="34" w16cid:durableId="1151478740">
    <w:abstractNumId w:val="4"/>
  </w:num>
  <w:num w:numId="35" w16cid:durableId="597568841">
    <w:abstractNumId w:val="31"/>
  </w:num>
  <w:num w:numId="36" w16cid:durableId="1584030810">
    <w:abstractNumId w:val="7"/>
  </w:num>
  <w:num w:numId="37" w16cid:durableId="225453830">
    <w:abstractNumId w:val="28"/>
  </w:num>
  <w:num w:numId="38" w16cid:durableId="590117265">
    <w:abstractNumId w:val="9"/>
  </w:num>
  <w:num w:numId="39" w16cid:durableId="276718089">
    <w:abstractNumId w:val="12"/>
  </w:num>
  <w:num w:numId="40" w16cid:durableId="1085569404">
    <w:abstractNumId w:val="11"/>
  </w:num>
  <w:num w:numId="41" w16cid:durableId="1343629722">
    <w:abstractNumId w:val="21"/>
  </w:num>
  <w:num w:numId="42" w16cid:durableId="1852141174">
    <w:abstractNumId w:val="17"/>
  </w:num>
  <w:num w:numId="43" w16cid:durableId="2041006759">
    <w:abstractNumId w:val="25"/>
  </w:num>
  <w:num w:numId="44" w16cid:durableId="748237149">
    <w:abstractNumId w:val="38"/>
  </w:num>
  <w:num w:numId="45" w16cid:durableId="34045788">
    <w:abstractNumId w:val="30"/>
  </w:num>
  <w:num w:numId="46" w16cid:durableId="537739149">
    <w:abstractNumId w:val="45"/>
  </w:num>
  <w:num w:numId="47" w16cid:durableId="2137405005">
    <w:abstractNumId w:val="1"/>
  </w:num>
  <w:num w:numId="48" w16cid:durableId="109520112">
    <w:abstractNumId w:val="47"/>
  </w:num>
  <w:num w:numId="49" w16cid:durableId="919756211">
    <w:abstractNumId w:val="26"/>
  </w:num>
  <w:num w:numId="50" w16cid:durableId="16724406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551"/>
    <w:rsid w:val="00000DC0"/>
    <w:rsid w:val="00003107"/>
    <w:rsid w:val="000033F1"/>
    <w:rsid w:val="00003FF2"/>
    <w:rsid w:val="0000412A"/>
    <w:rsid w:val="0000562F"/>
    <w:rsid w:val="000059FC"/>
    <w:rsid w:val="00005A79"/>
    <w:rsid w:val="00005C39"/>
    <w:rsid w:val="00007405"/>
    <w:rsid w:val="00010F1E"/>
    <w:rsid w:val="0001150D"/>
    <w:rsid w:val="000117B1"/>
    <w:rsid w:val="0001255C"/>
    <w:rsid w:val="000126BA"/>
    <w:rsid w:val="0001322B"/>
    <w:rsid w:val="00014422"/>
    <w:rsid w:val="000155D3"/>
    <w:rsid w:val="00015965"/>
    <w:rsid w:val="00015BB5"/>
    <w:rsid w:val="000177BC"/>
    <w:rsid w:val="0001792E"/>
    <w:rsid w:val="00020EA7"/>
    <w:rsid w:val="000210AE"/>
    <w:rsid w:val="0002133D"/>
    <w:rsid w:val="000223C8"/>
    <w:rsid w:val="00022A92"/>
    <w:rsid w:val="0002338A"/>
    <w:rsid w:val="000235E8"/>
    <w:rsid w:val="000236AD"/>
    <w:rsid w:val="00024512"/>
    <w:rsid w:val="000247EC"/>
    <w:rsid w:val="00025476"/>
    <w:rsid w:val="000257E7"/>
    <w:rsid w:val="00026383"/>
    <w:rsid w:val="00026ED1"/>
    <w:rsid w:val="0002721F"/>
    <w:rsid w:val="000272E4"/>
    <w:rsid w:val="000275EE"/>
    <w:rsid w:val="000277EB"/>
    <w:rsid w:val="000278B6"/>
    <w:rsid w:val="000302A1"/>
    <w:rsid w:val="00030537"/>
    <w:rsid w:val="00030A6D"/>
    <w:rsid w:val="00031D88"/>
    <w:rsid w:val="000325F0"/>
    <w:rsid w:val="00033BDB"/>
    <w:rsid w:val="000348C4"/>
    <w:rsid w:val="000350E6"/>
    <w:rsid w:val="0003517E"/>
    <w:rsid w:val="000358A5"/>
    <w:rsid w:val="000358F0"/>
    <w:rsid w:val="00035C6B"/>
    <w:rsid w:val="000365DE"/>
    <w:rsid w:val="00036B9B"/>
    <w:rsid w:val="00036BE8"/>
    <w:rsid w:val="00036CD5"/>
    <w:rsid w:val="00037F63"/>
    <w:rsid w:val="0004013C"/>
    <w:rsid w:val="00040DC7"/>
    <w:rsid w:val="000413AE"/>
    <w:rsid w:val="0004326C"/>
    <w:rsid w:val="00043D23"/>
    <w:rsid w:val="000443E0"/>
    <w:rsid w:val="00044AAD"/>
    <w:rsid w:val="000451D2"/>
    <w:rsid w:val="00046F4E"/>
    <w:rsid w:val="00046F6B"/>
    <w:rsid w:val="000472F1"/>
    <w:rsid w:val="00047D6F"/>
    <w:rsid w:val="00050115"/>
    <w:rsid w:val="00050775"/>
    <w:rsid w:val="000509C9"/>
    <w:rsid w:val="00050EA5"/>
    <w:rsid w:val="00051BDE"/>
    <w:rsid w:val="00053A43"/>
    <w:rsid w:val="00053CD3"/>
    <w:rsid w:val="00053E78"/>
    <w:rsid w:val="00053F78"/>
    <w:rsid w:val="0005418A"/>
    <w:rsid w:val="00054AC8"/>
    <w:rsid w:val="00054BD2"/>
    <w:rsid w:val="000556FA"/>
    <w:rsid w:val="00056D8C"/>
    <w:rsid w:val="000571CA"/>
    <w:rsid w:val="00057936"/>
    <w:rsid w:val="00057BED"/>
    <w:rsid w:val="00060093"/>
    <w:rsid w:val="00060F22"/>
    <w:rsid w:val="00061540"/>
    <w:rsid w:val="000630B4"/>
    <w:rsid w:val="0006350F"/>
    <w:rsid w:val="00064F10"/>
    <w:rsid w:val="00065FBB"/>
    <w:rsid w:val="0007173A"/>
    <w:rsid w:val="00072846"/>
    <w:rsid w:val="00073970"/>
    <w:rsid w:val="00073F97"/>
    <w:rsid w:val="000745B3"/>
    <w:rsid w:val="0007498C"/>
    <w:rsid w:val="00074A1F"/>
    <w:rsid w:val="00074D84"/>
    <w:rsid w:val="00075035"/>
    <w:rsid w:val="000755B4"/>
    <w:rsid w:val="00075BDF"/>
    <w:rsid w:val="000770D6"/>
    <w:rsid w:val="00077AB7"/>
    <w:rsid w:val="00081550"/>
    <w:rsid w:val="0008192B"/>
    <w:rsid w:val="00081988"/>
    <w:rsid w:val="00084A07"/>
    <w:rsid w:val="00084DA4"/>
    <w:rsid w:val="00085F85"/>
    <w:rsid w:val="00086807"/>
    <w:rsid w:val="0009117A"/>
    <w:rsid w:val="00092332"/>
    <w:rsid w:val="00092438"/>
    <w:rsid w:val="00092FAC"/>
    <w:rsid w:val="000942C7"/>
    <w:rsid w:val="000964BD"/>
    <w:rsid w:val="00096952"/>
    <w:rsid w:val="000979AA"/>
    <w:rsid w:val="000A01BE"/>
    <w:rsid w:val="000A01ED"/>
    <w:rsid w:val="000A0FC4"/>
    <w:rsid w:val="000A190F"/>
    <w:rsid w:val="000A1BFE"/>
    <w:rsid w:val="000A1C1C"/>
    <w:rsid w:val="000A1DB1"/>
    <w:rsid w:val="000A1FD8"/>
    <w:rsid w:val="000A2677"/>
    <w:rsid w:val="000A3251"/>
    <w:rsid w:val="000A35DC"/>
    <w:rsid w:val="000A35DE"/>
    <w:rsid w:val="000A3D22"/>
    <w:rsid w:val="000A3E4F"/>
    <w:rsid w:val="000A4E0A"/>
    <w:rsid w:val="000A5619"/>
    <w:rsid w:val="000A588F"/>
    <w:rsid w:val="000A62C1"/>
    <w:rsid w:val="000A7FED"/>
    <w:rsid w:val="000B0016"/>
    <w:rsid w:val="000B085A"/>
    <w:rsid w:val="000B0F16"/>
    <w:rsid w:val="000B225A"/>
    <w:rsid w:val="000B25E5"/>
    <w:rsid w:val="000B40B1"/>
    <w:rsid w:val="000B468D"/>
    <w:rsid w:val="000B5E02"/>
    <w:rsid w:val="000B74F2"/>
    <w:rsid w:val="000BE2E5"/>
    <w:rsid w:val="000C0AC2"/>
    <w:rsid w:val="000C3A2F"/>
    <w:rsid w:val="000C3F05"/>
    <w:rsid w:val="000C4C47"/>
    <w:rsid w:val="000C603B"/>
    <w:rsid w:val="000C6E2B"/>
    <w:rsid w:val="000C760A"/>
    <w:rsid w:val="000C77D4"/>
    <w:rsid w:val="000C7DA8"/>
    <w:rsid w:val="000D1025"/>
    <w:rsid w:val="000D12D5"/>
    <w:rsid w:val="000D163F"/>
    <w:rsid w:val="000D1BBF"/>
    <w:rsid w:val="000D3559"/>
    <w:rsid w:val="000D4A1E"/>
    <w:rsid w:val="000D4D79"/>
    <w:rsid w:val="000D55B9"/>
    <w:rsid w:val="000D64FE"/>
    <w:rsid w:val="000D6621"/>
    <w:rsid w:val="000D692D"/>
    <w:rsid w:val="000D77EB"/>
    <w:rsid w:val="000E055C"/>
    <w:rsid w:val="000E0F87"/>
    <w:rsid w:val="000E1167"/>
    <w:rsid w:val="000E1735"/>
    <w:rsid w:val="000E21AA"/>
    <w:rsid w:val="000E2660"/>
    <w:rsid w:val="000E3228"/>
    <w:rsid w:val="000E3BBE"/>
    <w:rsid w:val="000E3C89"/>
    <w:rsid w:val="000E50FE"/>
    <w:rsid w:val="000E51A8"/>
    <w:rsid w:val="000E51B4"/>
    <w:rsid w:val="000E5626"/>
    <w:rsid w:val="000E586F"/>
    <w:rsid w:val="000E5A0C"/>
    <w:rsid w:val="000E6A7C"/>
    <w:rsid w:val="000E739E"/>
    <w:rsid w:val="000E75DC"/>
    <w:rsid w:val="000F07B9"/>
    <w:rsid w:val="000F1206"/>
    <w:rsid w:val="000F2429"/>
    <w:rsid w:val="000F24E7"/>
    <w:rsid w:val="000F38AE"/>
    <w:rsid w:val="000F4574"/>
    <w:rsid w:val="000F45F4"/>
    <w:rsid w:val="000F53A2"/>
    <w:rsid w:val="000F6824"/>
    <w:rsid w:val="000F6D21"/>
    <w:rsid w:val="000F6D8A"/>
    <w:rsid w:val="000F72AF"/>
    <w:rsid w:val="000F799B"/>
    <w:rsid w:val="00100AEF"/>
    <w:rsid w:val="001011F4"/>
    <w:rsid w:val="00103B0B"/>
    <w:rsid w:val="001041CA"/>
    <w:rsid w:val="001049DE"/>
    <w:rsid w:val="00104E7A"/>
    <w:rsid w:val="00105278"/>
    <w:rsid w:val="00105493"/>
    <w:rsid w:val="00105C79"/>
    <w:rsid w:val="00105E90"/>
    <w:rsid w:val="00105EAA"/>
    <w:rsid w:val="00106DC3"/>
    <w:rsid w:val="00110090"/>
    <w:rsid w:val="00110224"/>
    <w:rsid w:val="00110371"/>
    <w:rsid w:val="00110BBB"/>
    <w:rsid w:val="00114816"/>
    <w:rsid w:val="001159E1"/>
    <w:rsid w:val="001166A6"/>
    <w:rsid w:val="0011761A"/>
    <w:rsid w:val="00120549"/>
    <w:rsid w:val="00120D83"/>
    <w:rsid w:val="00121591"/>
    <w:rsid w:val="00122A79"/>
    <w:rsid w:val="00122F5C"/>
    <w:rsid w:val="001237CD"/>
    <w:rsid w:val="00124673"/>
    <w:rsid w:val="00124715"/>
    <w:rsid w:val="0012481C"/>
    <w:rsid w:val="00124F76"/>
    <w:rsid w:val="001257D5"/>
    <w:rsid w:val="0012628F"/>
    <w:rsid w:val="0012749B"/>
    <w:rsid w:val="0012759E"/>
    <w:rsid w:val="00130C7D"/>
    <w:rsid w:val="00130E5B"/>
    <w:rsid w:val="0013111C"/>
    <w:rsid w:val="00131B46"/>
    <w:rsid w:val="00132033"/>
    <w:rsid w:val="00132039"/>
    <w:rsid w:val="00132DE6"/>
    <w:rsid w:val="001330E0"/>
    <w:rsid w:val="00133181"/>
    <w:rsid w:val="00133BCF"/>
    <w:rsid w:val="0013499A"/>
    <w:rsid w:val="00135A3A"/>
    <w:rsid w:val="00136076"/>
    <w:rsid w:val="00136717"/>
    <w:rsid w:val="0013719A"/>
    <w:rsid w:val="00137E0E"/>
    <w:rsid w:val="001415D6"/>
    <w:rsid w:val="00141B39"/>
    <w:rsid w:val="00142665"/>
    <w:rsid w:val="001446B1"/>
    <w:rsid w:val="00145282"/>
    <w:rsid w:val="00145C2A"/>
    <w:rsid w:val="001465FB"/>
    <w:rsid w:val="00146E5D"/>
    <w:rsid w:val="00147D08"/>
    <w:rsid w:val="001513B1"/>
    <w:rsid w:val="001527D8"/>
    <w:rsid w:val="00154009"/>
    <w:rsid w:val="001541B4"/>
    <w:rsid w:val="001546F9"/>
    <w:rsid w:val="0015501F"/>
    <w:rsid w:val="00156324"/>
    <w:rsid w:val="00156C31"/>
    <w:rsid w:val="001608E4"/>
    <w:rsid w:val="00160CEF"/>
    <w:rsid w:val="00160DF6"/>
    <w:rsid w:val="00160FCC"/>
    <w:rsid w:val="00161346"/>
    <w:rsid w:val="00162DE5"/>
    <w:rsid w:val="00163467"/>
    <w:rsid w:val="00163E28"/>
    <w:rsid w:val="00164CA8"/>
    <w:rsid w:val="00165B84"/>
    <w:rsid w:val="0016624F"/>
    <w:rsid w:val="001669A8"/>
    <w:rsid w:val="00166F29"/>
    <w:rsid w:val="00167E58"/>
    <w:rsid w:val="00170F36"/>
    <w:rsid w:val="00170FF0"/>
    <w:rsid w:val="001717EF"/>
    <w:rsid w:val="00171D28"/>
    <w:rsid w:val="00171FA4"/>
    <w:rsid w:val="00172BFB"/>
    <w:rsid w:val="001731EE"/>
    <w:rsid w:val="00174185"/>
    <w:rsid w:val="0017461D"/>
    <w:rsid w:val="00175171"/>
    <w:rsid w:val="00176A93"/>
    <w:rsid w:val="00176D96"/>
    <w:rsid w:val="00177EA6"/>
    <w:rsid w:val="00180E25"/>
    <w:rsid w:val="00182EEF"/>
    <w:rsid w:val="001845F1"/>
    <w:rsid w:val="00185567"/>
    <w:rsid w:val="00185A73"/>
    <w:rsid w:val="00186C62"/>
    <w:rsid w:val="00190640"/>
    <w:rsid w:val="00191F8A"/>
    <w:rsid w:val="00194863"/>
    <w:rsid w:val="00195567"/>
    <w:rsid w:val="00195BED"/>
    <w:rsid w:val="0019600C"/>
    <w:rsid w:val="00196613"/>
    <w:rsid w:val="00197225"/>
    <w:rsid w:val="00197F16"/>
    <w:rsid w:val="001A0F49"/>
    <w:rsid w:val="001A2577"/>
    <w:rsid w:val="001A34CF"/>
    <w:rsid w:val="001A3FE9"/>
    <w:rsid w:val="001A480D"/>
    <w:rsid w:val="001A4872"/>
    <w:rsid w:val="001A5C3F"/>
    <w:rsid w:val="001A6B8E"/>
    <w:rsid w:val="001A743D"/>
    <w:rsid w:val="001A7694"/>
    <w:rsid w:val="001A7C12"/>
    <w:rsid w:val="001B1870"/>
    <w:rsid w:val="001B20F7"/>
    <w:rsid w:val="001B2694"/>
    <w:rsid w:val="001B34E1"/>
    <w:rsid w:val="001B431A"/>
    <w:rsid w:val="001B4873"/>
    <w:rsid w:val="001B694E"/>
    <w:rsid w:val="001B6E32"/>
    <w:rsid w:val="001B6F16"/>
    <w:rsid w:val="001B734C"/>
    <w:rsid w:val="001C151A"/>
    <w:rsid w:val="001C195F"/>
    <w:rsid w:val="001C230E"/>
    <w:rsid w:val="001C2D5C"/>
    <w:rsid w:val="001C2F3E"/>
    <w:rsid w:val="001C3111"/>
    <w:rsid w:val="001C3357"/>
    <w:rsid w:val="001C41C8"/>
    <w:rsid w:val="001C4C6C"/>
    <w:rsid w:val="001C4EC6"/>
    <w:rsid w:val="001C57DF"/>
    <w:rsid w:val="001C5BED"/>
    <w:rsid w:val="001C6BC3"/>
    <w:rsid w:val="001C77F6"/>
    <w:rsid w:val="001D0624"/>
    <w:rsid w:val="001D1182"/>
    <w:rsid w:val="001D1A43"/>
    <w:rsid w:val="001D2583"/>
    <w:rsid w:val="001D30BF"/>
    <w:rsid w:val="001D37BD"/>
    <w:rsid w:val="001D57E0"/>
    <w:rsid w:val="001D6376"/>
    <w:rsid w:val="001D6D78"/>
    <w:rsid w:val="001D7C6D"/>
    <w:rsid w:val="001E0B20"/>
    <w:rsid w:val="001E1AE1"/>
    <w:rsid w:val="001E23E6"/>
    <w:rsid w:val="001E2A05"/>
    <w:rsid w:val="001E3938"/>
    <w:rsid w:val="001E4058"/>
    <w:rsid w:val="001E436C"/>
    <w:rsid w:val="001E48E5"/>
    <w:rsid w:val="001E5F60"/>
    <w:rsid w:val="001E7570"/>
    <w:rsid w:val="001F01FD"/>
    <w:rsid w:val="001F0A05"/>
    <w:rsid w:val="001F1064"/>
    <w:rsid w:val="001F1068"/>
    <w:rsid w:val="001F13C8"/>
    <w:rsid w:val="001F1450"/>
    <w:rsid w:val="001F281C"/>
    <w:rsid w:val="001F3631"/>
    <w:rsid w:val="001F36A0"/>
    <w:rsid w:val="001F48A2"/>
    <w:rsid w:val="001F492D"/>
    <w:rsid w:val="001F58A4"/>
    <w:rsid w:val="001F5C66"/>
    <w:rsid w:val="001F5D5D"/>
    <w:rsid w:val="001F6C4B"/>
    <w:rsid w:val="001F7365"/>
    <w:rsid w:val="001F7445"/>
    <w:rsid w:val="001F7EA5"/>
    <w:rsid w:val="00200A4C"/>
    <w:rsid w:val="00201016"/>
    <w:rsid w:val="0020309B"/>
    <w:rsid w:val="00203B20"/>
    <w:rsid w:val="00203D79"/>
    <w:rsid w:val="00203EBB"/>
    <w:rsid w:val="00204450"/>
    <w:rsid w:val="00206986"/>
    <w:rsid w:val="002069C1"/>
    <w:rsid w:val="00207C0F"/>
    <w:rsid w:val="0021034C"/>
    <w:rsid w:val="00210D9E"/>
    <w:rsid w:val="00210F76"/>
    <w:rsid w:val="00211606"/>
    <w:rsid w:val="00211B59"/>
    <w:rsid w:val="00212BB0"/>
    <w:rsid w:val="00213939"/>
    <w:rsid w:val="00213CAB"/>
    <w:rsid w:val="00214C77"/>
    <w:rsid w:val="00215206"/>
    <w:rsid w:val="00222469"/>
    <w:rsid w:val="002231A5"/>
    <w:rsid w:val="0022379B"/>
    <w:rsid w:val="00224002"/>
    <w:rsid w:val="0022423C"/>
    <w:rsid w:val="0022508F"/>
    <w:rsid w:val="00227C0B"/>
    <w:rsid w:val="00231466"/>
    <w:rsid w:val="00232E65"/>
    <w:rsid w:val="002335A4"/>
    <w:rsid w:val="00234679"/>
    <w:rsid w:val="002347D5"/>
    <w:rsid w:val="00235C5B"/>
    <w:rsid w:val="00235CDA"/>
    <w:rsid w:val="00235F17"/>
    <w:rsid w:val="002368E2"/>
    <w:rsid w:val="00236A10"/>
    <w:rsid w:val="00236B90"/>
    <w:rsid w:val="00236D87"/>
    <w:rsid w:val="002376BA"/>
    <w:rsid w:val="00237EEA"/>
    <w:rsid w:val="00241F5B"/>
    <w:rsid w:val="00242702"/>
    <w:rsid w:val="002428BE"/>
    <w:rsid w:val="00243468"/>
    <w:rsid w:val="002439EA"/>
    <w:rsid w:val="00244E27"/>
    <w:rsid w:val="00244F51"/>
    <w:rsid w:val="00245561"/>
    <w:rsid w:val="0024623A"/>
    <w:rsid w:val="002470AF"/>
    <w:rsid w:val="002477A1"/>
    <w:rsid w:val="00247C65"/>
    <w:rsid w:val="00250694"/>
    <w:rsid w:val="00250B92"/>
    <w:rsid w:val="002515A2"/>
    <w:rsid w:val="00252FDC"/>
    <w:rsid w:val="002536B3"/>
    <w:rsid w:val="00253908"/>
    <w:rsid w:val="00253E10"/>
    <w:rsid w:val="00254922"/>
    <w:rsid w:val="00254AA7"/>
    <w:rsid w:val="00255445"/>
    <w:rsid w:val="00255D3A"/>
    <w:rsid w:val="0025649F"/>
    <w:rsid w:val="002568D5"/>
    <w:rsid w:val="002571FB"/>
    <w:rsid w:val="00257324"/>
    <w:rsid w:val="002627BD"/>
    <w:rsid w:val="0026312E"/>
    <w:rsid w:val="0026344A"/>
    <w:rsid w:val="00264C9F"/>
    <w:rsid w:val="00265153"/>
    <w:rsid w:val="00265374"/>
    <w:rsid w:val="00266F58"/>
    <w:rsid w:val="002707B9"/>
    <w:rsid w:val="00272192"/>
    <w:rsid w:val="002736C2"/>
    <w:rsid w:val="0027468E"/>
    <w:rsid w:val="00274BC2"/>
    <w:rsid w:val="00274EF6"/>
    <w:rsid w:val="00274F19"/>
    <w:rsid w:val="00275A7B"/>
    <w:rsid w:val="00275C84"/>
    <w:rsid w:val="00276875"/>
    <w:rsid w:val="00281F14"/>
    <w:rsid w:val="00282779"/>
    <w:rsid w:val="00282DD0"/>
    <w:rsid w:val="002837E9"/>
    <w:rsid w:val="00283AA4"/>
    <w:rsid w:val="00283B4D"/>
    <w:rsid w:val="00284C0E"/>
    <w:rsid w:val="00284C7E"/>
    <w:rsid w:val="00285AB9"/>
    <w:rsid w:val="0028624A"/>
    <w:rsid w:val="002865BE"/>
    <w:rsid w:val="002866ED"/>
    <w:rsid w:val="00286C63"/>
    <w:rsid w:val="00287AAB"/>
    <w:rsid w:val="00287E7B"/>
    <w:rsid w:val="002903EE"/>
    <w:rsid w:val="00290580"/>
    <w:rsid w:val="002931E8"/>
    <w:rsid w:val="00293960"/>
    <w:rsid w:val="00295509"/>
    <w:rsid w:val="0029668B"/>
    <w:rsid w:val="00297002"/>
    <w:rsid w:val="00297367"/>
    <w:rsid w:val="00297E48"/>
    <w:rsid w:val="002A0822"/>
    <w:rsid w:val="002A15C7"/>
    <w:rsid w:val="002A197C"/>
    <w:rsid w:val="002A22E8"/>
    <w:rsid w:val="002A240F"/>
    <w:rsid w:val="002A2841"/>
    <w:rsid w:val="002A48AD"/>
    <w:rsid w:val="002A4E42"/>
    <w:rsid w:val="002A5896"/>
    <w:rsid w:val="002A58CD"/>
    <w:rsid w:val="002A5F50"/>
    <w:rsid w:val="002A63BB"/>
    <w:rsid w:val="002A687E"/>
    <w:rsid w:val="002A7175"/>
    <w:rsid w:val="002A78FD"/>
    <w:rsid w:val="002A7908"/>
    <w:rsid w:val="002B05A3"/>
    <w:rsid w:val="002B0853"/>
    <w:rsid w:val="002B1191"/>
    <w:rsid w:val="002B3A73"/>
    <w:rsid w:val="002B46D0"/>
    <w:rsid w:val="002B4942"/>
    <w:rsid w:val="002B4D15"/>
    <w:rsid w:val="002B5A16"/>
    <w:rsid w:val="002B61CA"/>
    <w:rsid w:val="002B7889"/>
    <w:rsid w:val="002B7A22"/>
    <w:rsid w:val="002C03D7"/>
    <w:rsid w:val="002C08D4"/>
    <w:rsid w:val="002C0D33"/>
    <w:rsid w:val="002C1300"/>
    <w:rsid w:val="002C1691"/>
    <w:rsid w:val="002C18C2"/>
    <w:rsid w:val="002C2DA3"/>
    <w:rsid w:val="002C3C52"/>
    <w:rsid w:val="002C4049"/>
    <w:rsid w:val="002C4057"/>
    <w:rsid w:val="002C4258"/>
    <w:rsid w:val="002C4413"/>
    <w:rsid w:val="002C48CB"/>
    <w:rsid w:val="002C4EFE"/>
    <w:rsid w:val="002C5501"/>
    <w:rsid w:val="002C6B39"/>
    <w:rsid w:val="002C7039"/>
    <w:rsid w:val="002C7992"/>
    <w:rsid w:val="002C7FE5"/>
    <w:rsid w:val="002D02B3"/>
    <w:rsid w:val="002D0D47"/>
    <w:rsid w:val="002D134B"/>
    <w:rsid w:val="002D164D"/>
    <w:rsid w:val="002D2616"/>
    <w:rsid w:val="002D2F28"/>
    <w:rsid w:val="002D31C7"/>
    <w:rsid w:val="002D381A"/>
    <w:rsid w:val="002D3A29"/>
    <w:rsid w:val="002D44A2"/>
    <w:rsid w:val="002D493C"/>
    <w:rsid w:val="002D4A3E"/>
    <w:rsid w:val="002D4F1E"/>
    <w:rsid w:val="002D52A5"/>
    <w:rsid w:val="002D5444"/>
    <w:rsid w:val="002D5D86"/>
    <w:rsid w:val="002D5E1E"/>
    <w:rsid w:val="002D6AEC"/>
    <w:rsid w:val="002D7087"/>
    <w:rsid w:val="002D736B"/>
    <w:rsid w:val="002D7370"/>
    <w:rsid w:val="002D7B99"/>
    <w:rsid w:val="002E00E5"/>
    <w:rsid w:val="002E0EA4"/>
    <w:rsid w:val="002E175F"/>
    <w:rsid w:val="002E22C0"/>
    <w:rsid w:val="002E2EAA"/>
    <w:rsid w:val="002E33A6"/>
    <w:rsid w:val="002E3544"/>
    <w:rsid w:val="002E3D4D"/>
    <w:rsid w:val="002E3E23"/>
    <w:rsid w:val="002E40BD"/>
    <w:rsid w:val="002E434A"/>
    <w:rsid w:val="002E67E2"/>
    <w:rsid w:val="002E6911"/>
    <w:rsid w:val="002F0591"/>
    <w:rsid w:val="002F072E"/>
    <w:rsid w:val="002F0EED"/>
    <w:rsid w:val="002F263E"/>
    <w:rsid w:val="002F2F6F"/>
    <w:rsid w:val="002F39AE"/>
    <w:rsid w:val="002F3A2F"/>
    <w:rsid w:val="002F4224"/>
    <w:rsid w:val="002F4648"/>
    <w:rsid w:val="002F519D"/>
    <w:rsid w:val="002F51E8"/>
    <w:rsid w:val="002F5A94"/>
    <w:rsid w:val="002F602B"/>
    <w:rsid w:val="002F6213"/>
    <w:rsid w:val="002F779F"/>
    <w:rsid w:val="002F7F48"/>
    <w:rsid w:val="003001E5"/>
    <w:rsid w:val="00300C05"/>
    <w:rsid w:val="003011B7"/>
    <w:rsid w:val="003011C9"/>
    <w:rsid w:val="00303F12"/>
    <w:rsid w:val="00304761"/>
    <w:rsid w:val="00304B00"/>
    <w:rsid w:val="0030565A"/>
    <w:rsid w:val="00306343"/>
    <w:rsid w:val="00306934"/>
    <w:rsid w:val="00306FF6"/>
    <w:rsid w:val="00310317"/>
    <w:rsid w:val="0031092B"/>
    <w:rsid w:val="00311112"/>
    <w:rsid w:val="00311492"/>
    <w:rsid w:val="00311ACA"/>
    <w:rsid w:val="003122C5"/>
    <w:rsid w:val="00312C72"/>
    <w:rsid w:val="003134AA"/>
    <w:rsid w:val="00313C09"/>
    <w:rsid w:val="003140A1"/>
    <w:rsid w:val="00314BA2"/>
    <w:rsid w:val="0031525F"/>
    <w:rsid w:val="00315304"/>
    <w:rsid w:val="0031596A"/>
    <w:rsid w:val="00315B64"/>
    <w:rsid w:val="00315E3F"/>
    <w:rsid w:val="00315E9C"/>
    <w:rsid w:val="00317829"/>
    <w:rsid w:val="00321C4A"/>
    <w:rsid w:val="00322D96"/>
    <w:rsid w:val="0032329F"/>
    <w:rsid w:val="0032402B"/>
    <w:rsid w:val="00324B85"/>
    <w:rsid w:val="00325D59"/>
    <w:rsid w:val="00326035"/>
    <w:rsid w:val="00327AA9"/>
    <w:rsid w:val="00327E5A"/>
    <w:rsid w:val="003308C8"/>
    <w:rsid w:val="00330D65"/>
    <w:rsid w:val="00331AFD"/>
    <w:rsid w:val="00332463"/>
    <w:rsid w:val="003327A9"/>
    <w:rsid w:val="0033288E"/>
    <w:rsid w:val="00332A6D"/>
    <w:rsid w:val="00332C2C"/>
    <w:rsid w:val="00332DB1"/>
    <w:rsid w:val="00340022"/>
    <w:rsid w:val="0034047C"/>
    <w:rsid w:val="0034088B"/>
    <w:rsid w:val="00341C0E"/>
    <w:rsid w:val="00341C69"/>
    <w:rsid w:val="00341F04"/>
    <w:rsid w:val="003435AB"/>
    <w:rsid w:val="00343AFE"/>
    <w:rsid w:val="00344F27"/>
    <w:rsid w:val="00345479"/>
    <w:rsid w:val="00345487"/>
    <w:rsid w:val="003455FD"/>
    <w:rsid w:val="003458D3"/>
    <w:rsid w:val="0034617B"/>
    <w:rsid w:val="003464D3"/>
    <w:rsid w:val="00346B5B"/>
    <w:rsid w:val="00346D5B"/>
    <w:rsid w:val="00347F8A"/>
    <w:rsid w:val="00350065"/>
    <w:rsid w:val="0035064E"/>
    <w:rsid w:val="0035064F"/>
    <w:rsid w:val="00350ED7"/>
    <w:rsid w:val="003520B2"/>
    <w:rsid w:val="003529B1"/>
    <w:rsid w:val="0035498C"/>
    <w:rsid w:val="00354B49"/>
    <w:rsid w:val="00354CF9"/>
    <w:rsid w:val="00354FCB"/>
    <w:rsid w:val="0035542C"/>
    <w:rsid w:val="003557CD"/>
    <w:rsid w:val="00355FEC"/>
    <w:rsid w:val="0035648E"/>
    <w:rsid w:val="003564A1"/>
    <w:rsid w:val="00356BCD"/>
    <w:rsid w:val="00356EA3"/>
    <w:rsid w:val="0035763E"/>
    <w:rsid w:val="00357EFB"/>
    <w:rsid w:val="0035C064"/>
    <w:rsid w:val="00360974"/>
    <w:rsid w:val="00361256"/>
    <w:rsid w:val="0036198E"/>
    <w:rsid w:val="003620EA"/>
    <w:rsid w:val="00363C89"/>
    <w:rsid w:val="0036435C"/>
    <w:rsid w:val="00365215"/>
    <w:rsid w:val="00365E79"/>
    <w:rsid w:val="003678A6"/>
    <w:rsid w:val="003678DD"/>
    <w:rsid w:val="00370E20"/>
    <w:rsid w:val="00371708"/>
    <w:rsid w:val="00372EDC"/>
    <w:rsid w:val="00373754"/>
    <w:rsid w:val="00373A30"/>
    <w:rsid w:val="00373C17"/>
    <w:rsid w:val="00373E79"/>
    <w:rsid w:val="003741FF"/>
    <w:rsid w:val="0037439B"/>
    <w:rsid w:val="003747FE"/>
    <w:rsid w:val="00374B93"/>
    <w:rsid w:val="0037570B"/>
    <w:rsid w:val="003764C6"/>
    <w:rsid w:val="003766D2"/>
    <w:rsid w:val="00376708"/>
    <w:rsid w:val="003767C9"/>
    <w:rsid w:val="00377CB7"/>
    <w:rsid w:val="00382A18"/>
    <w:rsid w:val="00383B28"/>
    <w:rsid w:val="00383DE2"/>
    <w:rsid w:val="0038410E"/>
    <w:rsid w:val="0038467C"/>
    <w:rsid w:val="003853C8"/>
    <w:rsid w:val="003854DE"/>
    <w:rsid w:val="00385743"/>
    <w:rsid w:val="003857A6"/>
    <w:rsid w:val="003863E8"/>
    <w:rsid w:val="00386F6A"/>
    <w:rsid w:val="00387EE2"/>
    <w:rsid w:val="003901A0"/>
    <w:rsid w:val="00390936"/>
    <w:rsid w:val="003916D8"/>
    <w:rsid w:val="003919FF"/>
    <w:rsid w:val="00392670"/>
    <w:rsid w:val="00393560"/>
    <w:rsid w:val="0039456F"/>
    <w:rsid w:val="003947E1"/>
    <w:rsid w:val="00394BFE"/>
    <w:rsid w:val="00394C8D"/>
    <w:rsid w:val="0039651E"/>
    <w:rsid w:val="0039655A"/>
    <w:rsid w:val="00396A79"/>
    <w:rsid w:val="003A01EA"/>
    <w:rsid w:val="003A0214"/>
    <w:rsid w:val="003A048A"/>
    <w:rsid w:val="003A0542"/>
    <w:rsid w:val="003A11EF"/>
    <w:rsid w:val="003A13A0"/>
    <w:rsid w:val="003A18B1"/>
    <w:rsid w:val="003A350F"/>
    <w:rsid w:val="003A37D9"/>
    <w:rsid w:val="003A49A9"/>
    <w:rsid w:val="003A4F93"/>
    <w:rsid w:val="003A5664"/>
    <w:rsid w:val="003A6764"/>
    <w:rsid w:val="003A682F"/>
    <w:rsid w:val="003A6AF3"/>
    <w:rsid w:val="003A6C7D"/>
    <w:rsid w:val="003A77B7"/>
    <w:rsid w:val="003A7CCA"/>
    <w:rsid w:val="003B009A"/>
    <w:rsid w:val="003B012F"/>
    <w:rsid w:val="003B0CE9"/>
    <w:rsid w:val="003B0EB7"/>
    <w:rsid w:val="003B1155"/>
    <w:rsid w:val="003B1A3C"/>
    <w:rsid w:val="003B1FE4"/>
    <w:rsid w:val="003B392F"/>
    <w:rsid w:val="003B3EEB"/>
    <w:rsid w:val="003B4007"/>
    <w:rsid w:val="003B4343"/>
    <w:rsid w:val="003B4414"/>
    <w:rsid w:val="003B4CAD"/>
    <w:rsid w:val="003B4F3A"/>
    <w:rsid w:val="003B5093"/>
    <w:rsid w:val="003B51BB"/>
    <w:rsid w:val="003B5CDE"/>
    <w:rsid w:val="003B62B9"/>
    <w:rsid w:val="003B6F40"/>
    <w:rsid w:val="003C0133"/>
    <w:rsid w:val="003C0240"/>
    <w:rsid w:val="003C0251"/>
    <w:rsid w:val="003C0C1D"/>
    <w:rsid w:val="003C0E26"/>
    <w:rsid w:val="003C1194"/>
    <w:rsid w:val="003C1900"/>
    <w:rsid w:val="003C21BA"/>
    <w:rsid w:val="003C24F8"/>
    <w:rsid w:val="003C2BDA"/>
    <w:rsid w:val="003C42B1"/>
    <w:rsid w:val="003C44A0"/>
    <w:rsid w:val="003C44F5"/>
    <w:rsid w:val="003C490A"/>
    <w:rsid w:val="003C5515"/>
    <w:rsid w:val="003C6D4F"/>
    <w:rsid w:val="003C7A16"/>
    <w:rsid w:val="003C7F06"/>
    <w:rsid w:val="003D027F"/>
    <w:rsid w:val="003D097D"/>
    <w:rsid w:val="003D2331"/>
    <w:rsid w:val="003D28CD"/>
    <w:rsid w:val="003D3460"/>
    <w:rsid w:val="003D396A"/>
    <w:rsid w:val="003D3A1D"/>
    <w:rsid w:val="003D3C5C"/>
    <w:rsid w:val="003D4AA4"/>
    <w:rsid w:val="003D4E0A"/>
    <w:rsid w:val="003D5828"/>
    <w:rsid w:val="003D6673"/>
    <w:rsid w:val="003D66FD"/>
    <w:rsid w:val="003D6DE8"/>
    <w:rsid w:val="003D70C1"/>
    <w:rsid w:val="003D7FAF"/>
    <w:rsid w:val="003E0D8D"/>
    <w:rsid w:val="003E0E9A"/>
    <w:rsid w:val="003E1156"/>
    <w:rsid w:val="003E1AA8"/>
    <w:rsid w:val="003E24C9"/>
    <w:rsid w:val="003E25CC"/>
    <w:rsid w:val="003E2948"/>
    <w:rsid w:val="003E2D35"/>
    <w:rsid w:val="003E31C0"/>
    <w:rsid w:val="003E3820"/>
    <w:rsid w:val="003E40CB"/>
    <w:rsid w:val="003E517F"/>
    <w:rsid w:val="003E60CE"/>
    <w:rsid w:val="003E78A3"/>
    <w:rsid w:val="003E794B"/>
    <w:rsid w:val="003F07B1"/>
    <w:rsid w:val="003F0B8B"/>
    <w:rsid w:val="003F2A4A"/>
    <w:rsid w:val="003F2EB0"/>
    <w:rsid w:val="003F3B28"/>
    <w:rsid w:val="003F57CA"/>
    <w:rsid w:val="003F59F5"/>
    <w:rsid w:val="003F736A"/>
    <w:rsid w:val="003F77F1"/>
    <w:rsid w:val="003F782E"/>
    <w:rsid w:val="00400346"/>
    <w:rsid w:val="004005EB"/>
    <w:rsid w:val="00400A0D"/>
    <w:rsid w:val="00401375"/>
    <w:rsid w:val="004029CC"/>
    <w:rsid w:val="00402EFE"/>
    <w:rsid w:val="004039A9"/>
    <w:rsid w:val="00404844"/>
    <w:rsid w:val="00404BD8"/>
    <w:rsid w:val="00405CA7"/>
    <w:rsid w:val="00405D71"/>
    <w:rsid w:val="00405E0E"/>
    <w:rsid w:val="00406B4C"/>
    <w:rsid w:val="004074B8"/>
    <w:rsid w:val="00410001"/>
    <w:rsid w:val="0041010F"/>
    <w:rsid w:val="00410603"/>
    <w:rsid w:val="00410945"/>
    <w:rsid w:val="00411032"/>
    <w:rsid w:val="0041183B"/>
    <w:rsid w:val="0041211D"/>
    <w:rsid w:val="004127BD"/>
    <w:rsid w:val="00413461"/>
    <w:rsid w:val="00414193"/>
    <w:rsid w:val="004149C8"/>
    <w:rsid w:val="00414E0D"/>
    <w:rsid w:val="004150AF"/>
    <w:rsid w:val="00415FB9"/>
    <w:rsid w:val="00416795"/>
    <w:rsid w:val="00416903"/>
    <w:rsid w:val="00417794"/>
    <w:rsid w:val="00417E9B"/>
    <w:rsid w:val="0042013E"/>
    <w:rsid w:val="00422502"/>
    <w:rsid w:val="00422C55"/>
    <w:rsid w:val="00423030"/>
    <w:rsid w:val="004242C5"/>
    <w:rsid w:val="004243B4"/>
    <w:rsid w:val="00424F54"/>
    <w:rsid w:val="0042535F"/>
    <w:rsid w:val="00425487"/>
    <w:rsid w:val="004259D9"/>
    <w:rsid w:val="00426F9A"/>
    <w:rsid w:val="00427B8A"/>
    <w:rsid w:val="004308FB"/>
    <w:rsid w:val="00432409"/>
    <w:rsid w:val="00432568"/>
    <w:rsid w:val="004329D5"/>
    <w:rsid w:val="004362E3"/>
    <w:rsid w:val="0044040B"/>
    <w:rsid w:val="00440455"/>
    <w:rsid w:val="0044070E"/>
    <w:rsid w:val="00440D1E"/>
    <w:rsid w:val="0044148A"/>
    <w:rsid w:val="00441A3A"/>
    <w:rsid w:val="00441A4F"/>
    <w:rsid w:val="00441CFA"/>
    <w:rsid w:val="00441D07"/>
    <w:rsid w:val="0044200B"/>
    <w:rsid w:val="004420C9"/>
    <w:rsid w:val="00442ACD"/>
    <w:rsid w:val="00442CE3"/>
    <w:rsid w:val="0044334C"/>
    <w:rsid w:val="004433D1"/>
    <w:rsid w:val="004434C3"/>
    <w:rsid w:val="00444629"/>
    <w:rsid w:val="00444F58"/>
    <w:rsid w:val="00446511"/>
    <w:rsid w:val="00446EEE"/>
    <w:rsid w:val="00447F51"/>
    <w:rsid w:val="0044C50F"/>
    <w:rsid w:val="004511A2"/>
    <w:rsid w:val="004517A1"/>
    <w:rsid w:val="00451CC3"/>
    <w:rsid w:val="00451F6A"/>
    <w:rsid w:val="00452638"/>
    <w:rsid w:val="00452862"/>
    <w:rsid w:val="00454078"/>
    <w:rsid w:val="00454195"/>
    <w:rsid w:val="004542C0"/>
    <w:rsid w:val="00455542"/>
    <w:rsid w:val="00455FE0"/>
    <w:rsid w:val="00456C27"/>
    <w:rsid w:val="0046043B"/>
    <w:rsid w:val="00460F38"/>
    <w:rsid w:val="00461818"/>
    <w:rsid w:val="00463D6D"/>
    <w:rsid w:val="00463E09"/>
    <w:rsid w:val="0046436B"/>
    <w:rsid w:val="00464A99"/>
    <w:rsid w:val="004656DE"/>
    <w:rsid w:val="00465BFF"/>
    <w:rsid w:val="00465C3C"/>
    <w:rsid w:val="00465FB6"/>
    <w:rsid w:val="004663F9"/>
    <w:rsid w:val="00466793"/>
    <w:rsid w:val="00466BBA"/>
    <w:rsid w:val="0046778B"/>
    <w:rsid w:val="004708A0"/>
    <w:rsid w:val="0047132B"/>
    <w:rsid w:val="00471999"/>
    <w:rsid w:val="00472EB5"/>
    <w:rsid w:val="0047339A"/>
    <w:rsid w:val="004738FE"/>
    <w:rsid w:val="00473C3E"/>
    <w:rsid w:val="004742AC"/>
    <w:rsid w:val="00475315"/>
    <w:rsid w:val="004763AE"/>
    <w:rsid w:val="004764E6"/>
    <w:rsid w:val="004808F3"/>
    <w:rsid w:val="004828E0"/>
    <w:rsid w:val="004832B1"/>
    <w:rsid w:val="00483D7F"/>
    <w:rsid w:val="0048440A"/>
    <w:rsid w:val="0048488F"/>
    <w:rsid w:val="004848C5"/>
    <w:rsid w:val="004866BC"/>
    <w:rsid w:val="00486FC6"/>
    <w:rsid w:val="004875C6"/>
    <w:rsid w:val="004904C2"/>
    <w:rsid w:val="004909F6"/>
    <w:rsid w:val="0049143A"/>
    <w:rsid w:val="00492462"/>
    <w:rsid w:val="00492E58"/>
    <w:rsid w:val="00493FB3"/>
    <w:rsid w:val="00494265"/>
    <w:rsid w:val="004947A0"/>
    <w:rsid w:val="00496803"/>
    <w:rsid w:val="004A14D7"/>
    <w:rsid w:val="004A156C"/>
    <w:rsid w:val="004A1926"/>
    <w:rsid w:val="004A236B"/>
    <w:rsid w:val="004A239C"/>
    <w:rsid w:val="004A2525"/>
    <w:rsid w:val="004A25DC"/>
    <w:rsid w:val="004A2CE6"/>
    <w:rsid w:val="004A2D0E"/>
    <w:rsid w:val="004A3237"/>
    <w:rsid w:val="004A3DA6"/>
    <w:rsid w:val="004A4F26"/>
    <w:rsid w:val="004A5DF1"/>
    <w:rsid w:val="004A74EA"/>
    <w:rsid w:val="004A75FF"/>
    <w:rsid w:val="004A7AA4"/>
    <w:rsid w:val="004B046F"/>
    <w:rsid w:val="004B15EB"/>
    <w:rsid w:val="004B16BA"/>
    <w:rsid w:val="004B3035"/>
    <w:rsid w:val="004B451E"/>
    <w:rsid w:val="004B4E07"/>
    <w:rsid w:val="004B555A"/>
    <w:rsid w:val="004B5BA7"/>
    <w:rsid w:val="004B78E3"/>
    <w:rsid w:val="004C19B4"/>
    <w:rsid w:val="004C1B43"/>
    <w:rsid w:val="004C2468"/>
    <w:rsid w:val="004C2572"/>
    <w:rsid w:val="004C2A50"/>
    <w:rsid w:val="004C2C14"/>
    <w:rsid w:val="004C339F"/>
    <w:rsid w:val="004C3BF8"/>
    <w:rsid w:val="004C4B2F"/>
    <w:rsid w:val="004C4C71"/>
    <w:rsid w:val="004C52E2"/>
    <w:rsid w:val="004C6B3A"/>
    <w:rsid w:val="004C6D0C"/>
    <w:rsid w:val="004C6EDE"/>
    <w:rsid w:val="004C7981"/>
    <w:rsid w:val="004C7AF7"/>
    <w:rsid w:val="004D03F2"/>
    <w:rsid w:val="004D0486"/>
    <w:rsid w:val="004D0A12"/>
    <w:rsid w:val="004D1B15"/>
    <w:rsid w:val="004D2525"/>
    <w:rsid w:val="004D27B7"/>
    <w:rsid w:val="004D4B05"/>
    <w:rsid w:val="004D5B97"/>
    <w:rsid w:val="004D6168"/>
    <w:rsid w:val="004D6D65"/>
    <w:rsid w:val="004D6F3D"/>
    <w:rsid w:val="004D78BD"/>
    <w:rsid w:val="004D7F0D"/>
    <w:rsid w:val="004E05C2"/>
    <w:rsid w:val="004E09E0"/>
    <w:rsid w:val="004E12C4"/>
    <w:rsid w:val="004E16F8"/>
    <w:rsid w:val="004E1C94"/>
    <w:rsid w:val="004E2A43"/>
    <w:rsid w:val="004E3DDD"/>
    <w:rsid w:val="004E4FEE"/>
    <w:rsid w:val="004E508C"/>
    <w:rsid w:val="004E54C7"/>
    <w:rsid w:val="004E6495"/>
    <w:rsid w:val="004E6570"/>
    <w:rsid w:val="004E77CF"/>
    <w:rsid w:val="004E7F1A"/>
    <w:rsid w:val="004F0A1B"/>
    <w:rsid w:val="004F0BA3"/>
    <w:rsid w:val="004F0D16"/>
    <w:rsid w:val="004F1047"/>
    <w:rsid w:val="004F2773"/>
    <w:rsid w:val="004F3BAA"/>
    <w:rsid w:val="004F3C6E"/>
    <w:rsid w:val="004F464B"/>
    <w:rsid w:val="004F4B75"/>
    <w:rsid w:val="004F5C0A"/>
    <w:rsid w:val="004F6B2B"/>
    <w:rsid w:val="004F7D94"/>
    <w:rsid w:val="0050032A"/>
    <w:rsid w:val="005004A1"/>
    <w:rsid w:val="005006F4"/>
    <w:rsid w:val="00500A5F"/>
    <w:rsid w:val="00500DDB"/>
    <w:rsid w:val="00500E78"/>
    <w:rsid w:val="005014AD"/>
    <w:rsid w:val="00502212"/>
    <w:rsid w:val="00502ACE"/>
    <w:rsid w:val="00502D8A"/>
    <w:rsid w:val="00504549"/>
    <w:rsid w:val="00504EF4"/>
    <w:rsid w:val="00505945"/>
    <w:rsid w:val="00505BCE"/>
    <w:rsid w:val="00506289"/>
    <w:rsid w:val="00506586"/>
    <w:rsid w:val="005067B8"/>
    <w:rsid w:val="00507D17"/>
    <w:rsid w:val="00507D24"/>
    <w:rsid w:val="005106D7"/>
    <w:rsid w:val="005120C5"/>
    <w:rsid w:val="00512552"/>
    <w:rsid w:val="005133F8"/>
    <w:rsid w:val="00514223"/>
    <w:rsid w:val="00516194"/>
    <w:rsid w:val="00516B09"/>
    <w:rsid w:val="005202A6"/>
    <w:rsid w:val="00520420"/>
    <w:rsid w:val="00520BAE"/>
    <w:rsid w:val="00520C93"/>
    <w:rsid w:val="0052201E"/>
    <w:rsid w:val="005228C7"/>
    <w:rsid w:val="0052334E"/>
    <w:rsid w:val="00524188"/>
    <w:rsid w:val="00526792"/>
    <w:rsid w:val="00526C97"/>
    <w:rsid w:val="005270E7"/>
    <w:rsid w:val="00527128"/>
    <w:rsid w:val="0052771E"/>
    <w:rsid w:val="00527A87"/>
    <w:rsid w:val="00527FEF"/>
    <w:rsid w:val="00530144"/>
    <w:rsid w:val="0053122A"/>
    <w:rsid w:val="0053151C"/>
    <w:rsid w:val="00531E5B"/>
    <w:rsid w:val="005327EA"/>
    <w:rsid w:val="005335B6"/>
    <w:rsid w:val="005344D1"/>
    <w:rsid w:val="0053453D"/>
    <w:rsid w:val="005352E4"/>
    <w:rsid w:val="005356A7"/>
    <w:rsid w:val="00535B5D"/>
    <w:rsid w:val="00536DB5"/>
    <w:rsid w:val="0053784C"/>
    <w:rsid w:val="00537B6C"/>
    <w:rsid w:val="00540B62"/>
    <w:rsid w:val="005411B8"/>
    <w:rsid w:val="005429DF"/>
    <w:rsid w:val="00542B01"/>
    <w:rsid w:val="00543A04"/>
    <w:rsid w:val="00543C43"/>
    <w:rsid w:val="00544E8E"/>
    <w:rsid w:val="0054561A"/>
    <w:rsid w:val="00545F97"/>
    <w:rsid w:val="00550EB3"/>
    <w:rsid w:val="00551AA8"/>
    <w:rsid w:val="00551B3F"/>
    <w:rsid w:val="00551E85"/>
    <w:rsid w:val="005527C5"/>
    <w:rsid w:val="00552C17"/>
    <w:rsid w:val="00553EBE"/>
    <w:rsid w:val="005557C7"/>
    <w:rsid w:val="00556E33"/>
    <w:rsid w:val="00557CBF"/>
    <w:rsid w:val="005602BC"/>
    <w:rsid w:val="00560300"/>
    <w:rsid w:val="00560A53"/>
    <w:rsid w:val="005610E5"/>
    <w:rsid w:val="00561845"/>
    <w:rsid w:val="0056213B"/>
    <w:rsid w:val="00563C1C"/>
    <w:rsid w:val="00565777"/>
    <w:rsid w:val="00566205"/>
    <w:rsid w:val="0056638D"/>
    <w:rsid w:val="00566BCF"/>
    <w:rsid w:val="005671A7"/>
    <w:rsid w:val="005707CB"/>
    <w:rsid w:val="005708CB"/>
    <w:rsid w:val="005709D8"/>
    <w:rsid w:val="00571094"/>
    <w:rsid w:val="00571D09"/>
    <w:rsid w:val="00571E26"/>
    <w:rsid w:val="0057213D"/>
    <w:rsid w:val="005724C1"/>
    <w:rsid w:val="005725FC"/>
    <w:rsid w:val="00573061"/>
    <w:rsid w:val="00573465"/>
    <w:rsid w:val="005736B3"/>
    <w:rsid w:val="00573EC6"/>
    <w:rsid w:val="0057401D"/>
    <w:rsid w:val="005766B1"/>
    <w:rsid w:val="00577BDC"/>
    <w:rsid w:val="00580130"/>
    <w:rsid w:val="00580781"/>
    <w:rsid w:val="00580A65"/>
    <w:rsid w:val="00581DC7"/>
    <w:rsid w:val="00582C90"/>
    <w:rsid w:val="005842A6"/>
    <w:rsid w:val="0058503E"/>
    <w:rsid w:val="00586137"/>
    <w:rsid w:val="00586156"/>
    <w:rsid w:val="00587401"/>
    <w:rsid w:val="0058766F"/>
    <w:rsid w:val="00590569"/>
    <w:rsid w:val="005912BC"/>
    <w:rsid w:val="005917E2"/>
    <w:rsid w:val="005918E9"/>
    <w:rsid w:val="0059297A"/>
    <w:rsid w:val="00593C80"/>
    <w:rsid w:val="005957E5"/>
    <w:rsid w:val="00595856"/>
    <w:rsid w:val="00596681"/>
    <w:rsid w:val="005A0F07"/>
    <w:rsid w:val="005A1DE2"/>
    <w:rsid w:val="005A1F71"/>
    <w:rsid w:val="005A32AA"/>
    <w:rsid w:val="005A32C3"/>
    <w:rsid w:val="005A377B"/>
    <w:rsid w:val="005A4259"/>
    <w:rsid w:val="005A546D"/>
    <w:rsid w:val="005A61FE"/>
    <w:rsid w:val="005A6F11"/>
    <w:rsid w:val="005A74C2"/>
    <w:rsid w:val="005A765A"/>
    <w:rsid w:val="005A76CB"/>
    <w:rsid w:val="005B0129"/>
    <w:rsid w:val="005B03B0"/>
    <w:rsid w:val="005B0554"/>
    <w:rsid w:val="005B09ED"/>
    <w:rsid w:val="005B1B61"/>
    <w:rsid w:val="005B1B86"/>
    <w:rsid w:val="005B249F"/>
    <w:rsid w:val="005B266F"/>
    <w:rsid w:val="005B26AB"/>
    <w:rsid w:val="005B278F"/>
    <w:rsid w:val="005B29F9"/>
    <w:rsid w:val="005B2C07"/>
    <w:rsid w:val="005B2D47"/>
    <w:rsid w:val="005B2DC5"/>
    <w:rsid w:val="005B336E"/>
    <w:rsid w:val="005B5ADC"/>
    <w:rsid w:val="005B610D"/>
    <w:rsid w:val="005C0A5F"/>
    <w:rsid w:val="005C10DB"/>
    <w:rsid w:val="005C1E78"/>
    <w:rsid w:val="005C2374"/>
    <w:rsid w:val="005C2391"/>
    <w:rsid w:val="005C3B12"/>
    <w:rsid w:val="005C3F6A"/>
    <w:rsid w:val="005C53AF"/>
    <w:rsid w:val="005C5FD7"/>
    <w:rsid w:val="005C6073"/>
    <w:rsid w:val="005C6148"/>
    <w:rsid w:val="005C725B"/>
    <w:rsid w:val="005C763C"/>
    <w:rsid w:val="005D00A2"/>
    <w:rsid w:val="005D1C70"/>
    <w:rsid w:val="005D23F3"/>
    <w:rsid w:val="005D3132"/>
    <w:rsid w:val="005D4B4A"/>
    <w:rsid w:val="005D5BED"/>
    <w:rsid w:val="005D5ED3"/>
    <w:rsid w:val="005D5F09"/>
    <w:rsid w:val="005D66AA"/>
    <w:rsid w:val="005D6825"/>
    <w:rsid w:val="005E0719"/>
    <w:rsid w:val="005E0C78"/>
    <w:rsid w:val="005E2445"/>
    <w:rsid w:val="005E246A"/>
    <w:rsid w:val="005E35C3"/>
    <w:rsid w:val="005E3754"/>
    <w:rsid w:val="005E5FA3"/>
    <w:rsid w:val="005E6123"/>
    <w:rsid w:val="005EAC0E"/>
    <w:rsid w:val="005F14C3"/>
    <w:rsid w:val="005F150A"/>
    <w:rsid w:val="005F20D3"/>
    <w:rsid w:val="005F3246"/>
    <w:rsid w:val="005F3BE6"/>
    <w:rsid w:val="005F3F6C"/>
    <w:rsid w:val="005F4078"/>
    <w:rsid w:val="005F523A"/>
    <w:rsid w:val="005F582E"/>
    <w:rsid w:val="005F614E"/>
    <w:rsid w:val="005F6D28"/>
    <w:rsid w:val="005F6E9F"/>
    <w:rsid w:val="005F701E"/>
    <w:rsid w:val="005F7922"/>
    <w:rsid w:val="005F79DB"/>
    <w:rsid w:val="00600272"/>
    <w:rsid w:val="00600D0B"/>
    <w:rsid w:val="00601686"/>
    <w:rsid w:val="00601ADC"/>
    <w:rsid w:val="006028B6"/>
    <w:rsid w:val="006031D7"/>
    <w:rsid w:val="0060391E"/>
    <w:rsid w:val="00604624"/>
    <w:rsid w:val="00605626"/>
    <w:rsid w:val="0060565A"/>
    <w:rsid w:val="00605E5B"/>
    <w:rsid w:val="00605EA1"/>
    <w:rsid w:val="0060617E"/>
    <w:rsid w:val="00606CB0"/>
    <w:rsid w:val="006070AC"/>
    <w:rsid w:val="00610915"/>
    <w:rsid w:val="006115F5"/>
    <w:rsid w:val="00611D1E"/>
    <w:rsid w:val="006122E3"/>
    <w:rsid w:val="00612C6C"/>
    <w:rsid w:val="00612EFD"/>
    <w:rsid w:val="00613D70"/>
    <w:rsid w:val="00615E23"/>
    <w:rsid w:val="00616783"/>
    <w:rsid w:val="00617AB9"/>
    <w:rsid w:val="00617DFF"/>
    <w:rsid w:val="00617EFE"/>
    <w:rsid w:val="00620916"/>
    <w:rsid w:val="00620C4C"/>
    <w:rsid w:val="00620D8F"/>
    <w:rsid w:val="00621032"/>
    <w:rsid w:val="00621A45"/>
    <w:rsid w:val="00621F8A"/>
    <w:rsid w:val="00622110"/>
    <w:rsid w:val="006223DD"/>
    <w:rsid w:val="00622662"/>
    <w:rsid w:val="00622B10"/>
    <w:rsid w:val="006253A7"/>
    <w:rsid w:val="00625501"/>
    <w:rsid w:val="00625A20"/>
    <w:rsid w:val="006276E5"/>
    <w:rsid w:val="006278FA"/>
    <w:rsid w:val="00631124"/>
    <w:rsid w:val="006313F3"/>
    <w:rsid w:val="0063183D"/>
    <w:rsid w:val="006320CF"/>
    <w:rsid w:val="00633003"/>
    <w:rsid w:val="00633CD9"/>
    <w:rsid w:val="0063478C"/>
    <w:rsid w:val="006349AC"/>
    <w:rsid w:val="00634A0C"/>
    <w:rsid w:val="00634A27"/>
    <w:rsid w:val="00634D61"/>
    <w:rsid w:val="0063693B"/>
    <w:rsid w:val="00636F6D"/>
    <w:rsid w:val="006376F0"/>
    <w:rsid w:val="006377B6"/>
    <w:rsid w:val="0064055F"/>
    <w:rsid w:val="0064101B"/>
    <w:rsid w:val="00642251"/>
    <w:rsid w:val="00642524"/>
    <w:rsid w:val="0064288C"/>
    <w:rsid w:val="00642A6E"/>
    <w:rsid w:val="00643A3D"/>
    <w:rsid w:val="00643E71"/>
    <w:rsid w:val="00643F5B"/>
    <w:rsid w:val="00644AB4"/>
    <w:rsid w:val="00644BE6"/>
    <w:rsid w:val="00646A93"/>
    <w:rsid w:val="00646E71"/>
    <w:rsid w:val="00647254"/>
    <w:rsid w:val="00647296"/>
    <w:rsid w:val="0065026A"/>
    <w:rsid w:val="00651E02"/>
    <w:rsid w:val="00652ACB"/>
    <w:rsid w:val="00653642"/>
    <w:rsid w:val="00653B90"/>
    <w:rsid w:val="0065418F"/>
    <w:rsid w:val="006548E5"/>
    <w:rsid w:val="00654EE1"/>
    <w:rsid w:val="006552BE"/>
    <w:rsid w:val="006557EF"/>
    <w:rsid w:val="0065699F"/>
    <w:rsid w:val="006569CB"/>
    <w:rsid w:val="00656DE4"/>
    <w:rsid w:val="00657683"/>
    <w:rsid w:val="006602CA"/>
    <w:rsid w:val="0066083D"/>
    <w:rsid w:val="00661F76"/>
    <w:rsid w:val="0066241F"/>
    <w:rsid w:val="00662E96"/>
    <w:rsid w:val="006644DD"/>
    <w:rsid w:val="00665715"/>
    <w:rsid w:val="0066597D"/>
    <w:rsid w:val="006663D5"/>
    <w:rsid w:val="00667211"/>
    <w:rsid w:val="00667545"/>
    <w:rsid w:val="0067003E"/>
    <w:rsid w:val="00670922"/>
    <w:rsid w:val="00670CD1"/>
    <w:rsid w:val="00670F29"/>
    <w:rsid w:val="00670F4E"/>
    <w:rsid w:val="0067203F"/>
    <w:rsid w:val="006727F0"/>
    <w:rsid w:val="00672A7F"/>
    <w:rsid w:val="00673BF9"/>
    <w:rsid w:val="0067430B"/>
    <w:rsid w:val="006749F8"/>
    <w:rsid w:val="00674E70"/>
    <w:rsid w:val="006758E6"/>
    <w:rsid w:val="00675DDC"/>
    <w:rsid w:val="00675EFD"/>
    <w:rsid w:val="00675F1C"/>
    <w:rsid w:val="00676616"/>
    <w:rsid w:val="0067676B"/>
    <w:rsid w:val="00676E48"/>
    <w:rsid w:val="00677166"/>
    <w:rsid w:val="00677492"/>
    <w:rsid w:val="0067753F"/>
    <w:rsid w:val="006776E7"/>
    <w:rsid w:val="006778FC"/>
    <w:rsid w:val="00677CD2"/>
    <w:rsid w:val="0068190A"/>
    <w:rsid w:val="00682A2C"/>
    <w:rsid w:val="00682AA2"/>
    <w:rsid w:val="00682DA2"/>
    <w:rsid w:val="00683207"/>
    <w:rsid w:val="0068368E"/>
    <w:rsid w:val="006839F6"/>
    <w:rsid w:val="00684873"/>
    <w:rsid w:val="0068632C"/>
    <w:rsid w:val="0068675A"/>
    <w:rsid w:val="00686C10"/>
    <w:rsid w:val="00690540"/>
    <w:rsid w:val="00690A82"/>
    <w:rsid w:val="00690DB9"/>
    <w:rsid w:val="00690F9F"/>
    <w:rsid w:val="00691318"/>
    <w:rsid w:val="006916FE"/>
    <w:rsid w:val="00692558"/>
    <w:rsid w:val="0069322F"/>
    <w:rsid w:val="00694534"/>
    <w:rsid w:val="00695217"/>
    <w:rsid w:val="00695EEF"/>
    <w:rsid w:val="006964D8"/>
    <w:rsid w:val="006975EB"/>
    <w:rsid w:val="006A0FF8"/>
    <w:rsid w:val="006A1F26"/>
    <w:rsid w:val="006A21E4"/>
    <w:rsid w:val="006A2CF4"/>
    <w:rsid w:val="006A355F"/>
    <w:rsid w:val="006A4B82"/>
    <w:rsid w:val="006A4F4E"/>
    <w:rsid w:val="006A5298"/>
    <w:rsid w:val="006A53E1"/>
    <w:rsid w:val="006A615E"/>
    <w:rsid w:val="006A6659"/>
    <w:rsid w:val="006A6840"/>
    <w:rsid w:val="006B21CC"/>
    <w:rsid w:val="006B25DB"/>
    <w:rsid w:val="006B2626"/>
    <w:rsid w:val="006B27B5"/>
    <w:rsid w:val="006B2C21"/>
    <w:rsid w:val="006B34D4"/>
    <w:rsid w:val="006B46B4"/>
    <w:rsid w:val="006B4B87"/>
    <w:rsid w:val="006B4D8D"/>
    <w:rsid w:val="006B4EEB"/>
    <w:rsid w:val="006B61E6"/>
    <w:rsid w:val="006B6202"/>
    <w:rsid w:val="006B6BEC"/>
    <w:rsid w:val="006B769A"/>
    <w:rsid w:val="006B77D8"/>
    <w:rsid w:val="006B77FB"/>
    <w:rsid w:val="006C1543"/>
    <w:rsid w:val="006C2F29"/>
    <w:rsid w:val="006C304B"/>
    <w:rsid w:val="006C3348"/>
    <w:rsid w:val="006C3588"/>
    <w:rsid w:val="006C4474"/>
    <w:rsid w:val="006C59A6"/>
    <w:rsid w:val="006C5B3C"/>
    <w:rsid w:val="006C5EFF"/>
    <w:rsid w:val="006C6353"/>
    <w:rsid w:val="006C7794"/>
    <w:rsid w:val="006D03FB"/>
    <w:rsid w:val="006D07EB"/>
    <w:rsid w:val="006D09E6"/>
    <w:rsid w:val="006D133D"/>
    <w:rsid w:val="006D1885"/>
    <w:rsid w:val="006D2EF6"/>
    <w:rsid w:val="006D30C7"/>
    <w:rsid w:val="006D3870"/>
    <w:rsid w:val="006D4A99"/>
    <w:rsid w:val="006D53F5"/>
    <w:rsid w:val="006D5451"/>
    <w:rsid w:val="006D55E6"/>
    <w:rsid w:val="006D55EB"/>
    <w:rsid w:val="006D5BAC"/>
    <w:rsid w:val="006D720A"/>
    <w:rsid w:val="006E0D93"/>
    <w:rsid w:val="006E0FDE"/>
    <w:rsid w:val="006E1012"/>
    <w:rsid w:val="006E11F8"/>
    <w:rsid w:val="006E1304"/>
    <w:rsid w:val="006E133D"/>
    <w:rsid w:val="006E1816"/>
    <w:rsid w:val="006E3694"/>
    <w:rsid w:val="006E3993"/>
    <w:rsid w:val="006E3E33"/>
    <w:rsid w:val="006E415F"/>
    <w:rsid w:val="006E470C"/>
    <w:rsid w:val="006E4D34"/>
    <w:rsid w:val="006E5888"/>
    <w:rsid w:val="006E69E0"/>
    <w:rsid w:val="006E6FB0"/>
    <w:rsid w:val="006E7734"/>
    <w:rsid w:val="006E77B0"/>
    <w:rsid w:val="006E79DA"/>
    <w:rsid w:val="006F0C03"/>
    <w:rsid w:val="006F10BC"/>
    <w:rsid w:val="006F1F72"/>
    <w:rsid w:val="006F2230"/>
    <w:rsid w:val="006F2604"/>
    <w:rsid w:val="006F2BB1"/>
    <w:rsid w:val="006F3010"/>
    <w:rsid w:val="006F3C2D"/>
    <w:rsid w:val="006F3EF8"/>
    <w:rsid w:val="006F4556"/>
    <w:rsid w:val="006F777D"/>
    <w:rsid w:val="006F7989"/>
    <w:rsid w:val="00700C59"/>
    <w:rsid w:val="00701AB8"/>
    <w:rsid w:val="00702783"/>
    <w:rsid w:val="007030BB"/>
    <w:rsid w:val="007030BC"/>
    <w:rsid w:val="007034C4"/>
    <w:rsid w:val="00705200"/>
    <w:rsid w:val="0070611E"/>
    <w:rsid w:val="007072C1"/>
    <w:rsid w:val="00707592"/>
    <w:rsid w:val="00707ACF"/>
    <w:rsid w:val="00707F5C"/>
    <w:rsid w:val="00710264"/>
    <w:rsid w:val="007103E7"/>
    <w:rsid w:val="007112BC"/>
    <w:rsid w:val="0071140A"/>
    <w:rsid w:val="007117B8"/>
    <w:rsid w:val="00711F0E"/>
    <w:rsid w:val="007134A9"/>
    <w:rsid w:val="00713C90"/>
    <w:rsid w:val="00713EFE"/>
    <w:rsid w:val="007142D8"/>
    <w:rsid w:val="0071476C"/>
    <w:rsid w:val="00715A83"/>
    <w:rsid w:val="00716553"/>
    <w:rsid w:val="00717082"/>
    <w:rsid w:val="007174DF"/>
    <w:rsid w:val="007204D9"/>
    <w:rsid w:val="00720D88"/>
    <w:rsid w:val="0072105B"/>
    <w:rsid w:val="007217EF"/>
    <w:rsid w:val="007219C1"/>
    <w:rsid w:val="007226A4"/>
    <w:rsid w:val="00724105"/>
    <w:rsid w:val="00724711"/>
    <w:rsid w:val="0072497F"/>
    <w:rsid w:val="00724F2E"/>
    <w:rsid w:val="00725447"/>
    <w:rsid w:val="00725866"/>
    <w:rsid w:val="00725F93"/>
    <w:rsid w:val="00726054"/>
    <w:rsid w:val="0072606C"/>
    <w:rsid w:val="007262CD"/>
    <w:rsid w:val="007264A6"/>
    <w:rsid w:val="007270D1"/>
    <w:rsid w:val="00727A70"/>
    <w:rsid w:val="00730206"/>
    <w:rsid w:val="007309E0"/>
    <w:rsid w:val="00730AEE"/>
    <w:rsid w:val="00731180"/>
    <w:rsid w:val="00731CA9"/>
    <w:rsid w:val="00732D5B"/>
    <w:rsid w:val="0073378A"/>
    <w:rsid w:val="00734608"/>
    <w:rsid w:val="00735568"/>
    <w:rsid w:val="00735613"/>
    <w:rsid w:val="00735824"/>
    <w:rsid w:val="007358C4"/>
    <w:rsid w:val="00736498"/>
    <w:rsid w:val="0073711E"/>
    <w:rsid w:val="0073728C"/>
    <w:rsid w:val="00740CBD"/>
    <w:rsid w:val="0074149D"/>
    <w:rsid w:val="00741E39"/>
    <w:rsid w:val="00741FED"/>
    <w:rsid w:val="007420D8"/>
    <w:rsid w:val="0074442C"/>
    <w:rsid w:val="007446AD"/>
    <w:rsid w:val="00745052"/>
    <w:rsid w:val="007458B3"/>
    <w:rsid w:val="00746A59"/>
    <w:rsid w:val="007477DC"/>
    <w:rsid w:val="00747EA2"/>
    <w:rsid w:val="00750E4D"/>
    <w:rsid w:val="007514B8"/>
    <w:rsid w:val="007521B4"/>
    <w:rsid w:val="00752903"/>
    <w:rsid w:val="00752BE2"/>
    <w:rsid w:val="00753908"/>
    <w:rsid w:val="00754D96"/>
    <w:rsid w:val="007550F6"/>
    <w:rsid w:val="00755136"/>
    <w:rsid w:val="007558A4"/>
    <w:rsid w:val="00757701"/>
    <w:rsid w:val="0075798F"/>
    <w:rsid w:val="00757EF4"/>
    <w:rsid w:val="00757F73"/>
    <w:rsid w:val="00760A1F"/>
    <w:rsid w:val="007612CD"/>
    <w:rsid w:val="00761339"/>
    <w:rsid w:val="007616B8"/>
    <w:rsid w:val="007623F0"/>
    <w:rsid w:val="007646EE"/>
    <w:rsid w:val="00764A4D"/>
    <w:rsid w:val="00764C9B"/>
    <w:rsid w:val="00764DEB"/>
    <w:rsid w:val="00764ECA"/>
    <w:rsid w:val="00767A14"/>
    <w:rsid w:val="007706DE"/>
    <w:rsid w:val="00771898"/>
    <w:rsid w:val="00772811"/>
    <w:rsid w:val="007729D8"/>
    <w:rsid w:val="00772CB7"/>
    <w:rsid w:val="00772E69"/>
    <w:rsid w:val="00773E47"/>
    <w:rsid w:val="00773FDF"/>
    <w:rsid w:val="00774391"/>
    <w:rsid w:val="0077593B"/>
    <w:rsid w:val="007768CF"/>
    <w:rsid w:val="00781330"/>
    <w:rsid w:val="0078155A"/>
    <w:rsid w:val="0078182F"/>
    <w:rsid w:val="00783967"/>
    <w:rsid w:val="007849EA"/>
    <w:rsid w:val="00784BC9"/>
    <w:rsid w:val="00785881"/>
    <w:rsid w:val="00785B15"/>
    <w:rsid w:val="00786466"/>
    <w:rsid w:val="0078746D"/>
    <w:rsid w:val="007875CA"/>
    <w:rsid w:val="007910EE"/>
    <w:rsid w:val="00791252"/>
    <w:rsid w:val="00791418"/>
    <w:rsid w:val="00791597"/>
    <w:rsid w:val="007927D1"/>
    <w:rsid w:val="00792863"/>
    <w:rsid w:val="00792FC6"/>
    <w:rsid w:val="007934C7"/>
    <w:rsid w:val="00793ACB"/>
    <w:rsid w:val="00793E51"/>
    <w:rsid w:val="00794324"/>
    <w:rsid w:val="007944EF"/>
    <w:rsid w:val="00794D6C"/>
    <w:rsid w:val="00794FFE"/>
    <w:rsid w:val="007957A0"/>
    <w:rsid w:val="007957A5"/>
    <w:rsid w:val="00797398"/>
    <w:rsid w:val="00797926"/>
    <w:rsid w:val="00797A9D"/>
    <w:rsid w:val="00797FA8"/>
    <w:rsid w:val="007A1D1B"/>
    <w:rsid w:val="007A2232"/>
    <w:rsid w:val="007A2D00"/>
    <w:rsid w:val="007A343F"/>
    <w:rsid w:val="007A3818"/>
    <w:rsid w:val="007A38D5"/>
    <w:rsid w:val="007A3A0B"/>
    <w:rsid w:val="007A4590"/>
    <w:rsid w:val="007A4628"/>
    <w:rsid w:val="007A4CA4"/>
    <w:rsid w:val="007A4FC8"/>
    <w:rsid w:val="007A6A66"/>
    <w:rsid w:val="007A6E20"/>
    <w:rsid w:val="007B0923"/>
    <w:rsid w:val="007B313B"/>
    <w:rsid w:val="007B39A0"/>
    <w:rsid w:val="007B3B0D"/>
    <w:rsid w:val="007B3C41"/>
    <w:rsid w:val="007B59FB"/>
    <w:rsid w:val="007B61B1"/>
    <w:rsid w:val="007B69E7"/>
    <w:rsid w:val="007C002F"/>
    <w:rsid w:val="007C125E"/>
    <w:rsid w:val="007C20B2"/>
    <w:rsid w:val="007C282E"/>
    <w:rsid w:val="007C2B90"/>
    <w:rsid w:val="007C2EF4"/>
    <w:rsid w:val="007C325A"/>
    <w:rsid w:val="007C3A4F"/>
    <w:rsid w:val="007C4558"/>
    <w:rsid w:val="007C462D"/>
    <w:rsid w:val="007C46C3"/>
    <w:rsid w:val="007C4A10"/>
    <w:rsid w:val="007C5279"/>
    <w:rsid w:val="007C5746"/>
    <w:rsid w:val="007C5FE3"/>
    <w:rsid w:val="007C69C1"/>
    <w:rsid w:val="007C701E"/>
    <w:rsid w:val="007C79DD"/>
    <w:rsid w:val="007D004B"/>
    <w:rsid w:val="007D0500"/>
    <w:rsid w:val="007D0661"/>
    <w:rsid w:val="007D0B71"/>
    <w:rsid w:val="007D1CAD"/>
    <w:rsid w:val="007D244E"/>
    <w:rsid w:val="007D3A99"/>
    <w:rsid w:val="007D432C"/>
    <w:rsid w:val="007D5AB9"/>
    <w:rsid w:val="007D6826"/>
    <w:rsid w:val="007D738D"/>
    <w:rsid w:val="007D7508"/>
    <w:rsid w:val="007D7878"/>
    <w:rsid w:val="007D7D8F"/>
    <w:rsid w:val="007E080A"/>
    <w:rsid w:val="007E1251"/>
    <w:rsid w:val="007E1A63"/>
    <w:rsid w:val="007E32BD"/>
    <w:rsid w:val="007E3687"/>
    <w:rsid w:val="007E36C0"/>
    <w:rsid w:val="007E3D80"/>
    <w:rsid w:val="007E41DE"/>
    <w:rsid w:val="007E4D7F"/>
    <w:rsid w:val="007E50C3"/>
    <w:rsid w:val="007E6558"/>
    <w:rsid w:val="007E6798"/>
    <w:rsid w:val="007E6B2B"/>
    <w:rsid w:val="007E7983"/>
    <w:rsid w:val="007E7A50"/>
    <w:rsid w:val="007F157C"/>
    <w:rsid w:val="007F1AD3"/>
    <w:rsid w:val="007F1F39"/>
    <w:rsid w:val="007F4332"/>
    <w:rsid w:val="007F5078"/>
    <w:rsid w:val="007F5108"/>
    <w:rsid w:val="007F561F"/>
    <w:rsid w:val="007F59A0"/>
    <w:rsid w:val="007F64D0"/>
    <w:rsid w:val="007F6A78"/>
    <w:rsid w:val="007F7156"/>
    <w:rsid w:val="00801222"/>
    <w:rsid w:val="00801A46"/>
    <w:rsid w:val="008023FE"/>
    <w:rsid w:val="00803810"/>
    <w:rsid w:val="00804F3F"/>
    <w:rsid w:val="00805E05"/>
    <w:rsid w:val="00806B68"/>
    <w:rsid w:val="0080752A"/>
    <w:rsid w:val="00807C03"/>
    <w:rsid w:val="008102BB"/>
    <w:rsid w:val="008108DD"/>
    <w:rsid w:val="008121CA"/>
    <w:rsid w:val="008121EF"/>
    <w:rsid w:val="008127ED"/>
    <w:rsid w:val="008136C5"/>
    <w:rsid w:val="00813729"/>
    <w:rsid w:val="00814015"/>
    <w:rsid w:val="0081449D"/>
    <w:rsid w:val="008147C1"/>
    <w:rsid w:val="00815A49"/>
    <w:rsid w:val="00816FF8"/>
    <w:rsid w:val="0081729F"/>
    <w:rsid w:val="008178D4"/>
    <w:rsid w:val="00817D33"/>
    <w:rsid w:val="008204A4"/>
    <w:rsid w:val="00820A30"/>
    <w:rsid w:val="0082106F"/>
    <w:rsid w:val="0082151C"/>
    <w:rsid w:val="008215CE"/>
    <w:rsid w:val="008224E5"/>
    <w:rsid w:val="00822E04"/>
    <w:rsid w:val="00823028"/>
    <w:rsid w:val="0082341B"/>
    <w:rsid w:val="008237ED"/>
    <w:rsid w:val="00823ABE"/>
    <w:rsid w:val="00823D73"/>
    <w:rsid w:val="00825C8D"/>
    <w:rsid w:val="00827117"/>
    <w:rsid w:val="008273CD"/>
    <w:rsid w:val="00827401"/>
    <w:rsid w:val="008277C9"/>
    <w:rsid w:val="0083017D"/>
    <w:rsid w:val="008325B1"/>
    <w:rsid w:val="00834623"/>
    <w:rsid w:val="00835EB6"/>
    <w:rsid w:val="00836033"/>
    <w:rsid w:val="008366EC"/>
    <w:rsid w:val="0083698C"/>
    <w:rsid w:val="0083752F"/>
    <w:rsid w:val="00840FD0"/>
    <w:rsid w:val="00841360"/>
    <w:rsid w:val="008424A9"/>
    <w:rsid w:val="00842792"/>
    <w:rsid w:val="00842A3A"/>
    <w:rsid w:val="00842C6E"/>
    <w:rsid w:val="00842ED3"/>
    <w:rsid w:val="00842FCF"/>
    <w:rsid w:val="00843F47"/>
    <w:rsid w:val="00845F0B"/>
    <w:rsid w:val="008460C9"/>
    <w:rsid w:val="00846555"/>
    <w:rsid w:val="00846897"/>
    <w:rsid w:val="00847367"/>
    <w:rsid w:val="00847CD3"/>
    <w:rsid w:val="0085118E"/>
    <w:rsid w:val="00851DB9"/>
    <w:rsid w:val="00852385"/>
    <w:rsid w:val="0085239F"/>
    <w:rsid w:val="0085248D"/>
    <w:rsid w:val="0085459E"/>
    <w:rsid w:val="008545CE"/>
    <w:rsid w:val="0085542D"/>
    <w:rsid w:val="00855B49"/>
    <w:rsid w:val="00856257"/>
    <w:rsid w:val="0085682A"/>
    <w:rsid w:val="00857D2A"/>
    <w:rsid w:val="0086113C"/>
    <w:rsid w:val="00862DDB"/>
    <w:rsid w:val="008635A7"/>
    <w:rsid w:val="008636AD"/>
    <w:rsid w:val="00863BE1"/>
    <w:rsid w:val="0086450A"/>
    <w:rsid w:val="008645C3"/>
    <w:rsid w:val="00864DD1"/>
    <w:rsid w:val="00865E42"/>
    <w:rsid w:val="008668A7"/>
    <w:rsid w:val="00866B68"/>
    <w:rsid w:val="00870029"/>
    <w:rsid w:val="00870479"/>
    <w:rsid w:val="008709AD"/>
    <w:rsid w:val="00871BE7"/>
    <w:rsid w:val="00872754"/>
    <w:rsid w:val="00873D0E"/>
    <w:rsid w:val="008740DA"/>
    <w:rsid w:val="008759F5"/>
    <w:rsid w:val="00876687"/>
    <w:rsid w:val="00876DD7"/>
    <w:rsid w:val="0088041F"/>
    <w:rsid w:val="00881BE4"/>
    <w:rsid w:val="00882279"/>
    <w:rsid w:val="00882C6B"/>
    <w:rsid w:val="00883073"/>
    <w:rsid w:val="008832DD"/>
    <w:rsid w:val="0088384B"/>
    <w:rsid w:val="00883D65"/>
    <w:rsid w:val="0088417E"/>
    <w:rsid w:val="00886577"/>
    <w:rsid w:val="00887C6C"/>
    <w:rsid w:val="008902D6"/>
    <w:rsid w:val="008903A1"/>
    <w:rsid w:val="00891AA4"/>
    <w:rsid w:val="00891AC7"/>
    <w:rsid w:val="00892064"/>
    <w:rsid w:val="0089249D"/>
    <w:rsid w:val="00893551"/>
    <w:rsid w:val="00893EC1"/>
    <w:rsid w:val="008944F9"/>
    <w:rsid w:val="00895CBE"/>
    <w:rsid w:val="00896AA3"/>
    <w:rsid w:val="00896B8D"/>
    <w:rsid w:val="0089720C"/>
    <w:rsid w:val="00897A01"/>
    <w:rsid w:val="008A0D09"/>
    <w:rsid w:val="008A1D9A"/>
    <w:rsid w:val="008A1DA3"/>
    <w:rsid w:val="008A25FB"/>
    <w:rsid w:val="008A30C0"/>
    <w:rsid w:val="008A42B7"/>
    <w:rsid w:val="008A48BF"/>
    <w:rsid w:val="008A4D85"/>
    <w:rsid w:val="008A51DD"/>
    <w:rsid w:val="008A5A57"/>
    <w:rsid w:val="008A5BCC"/>
    <w:rsid w:val="008A5D26"/>
    <w:rsid w:val="008A6387"/>
    <w:rsid w:val="008A7093"/>
    <w:rsid w:val="008A75E1"/>
    <w:rsid w:val="008B0E93"/>
    <w:rsid w:val="008B1737"/>
    <w:rsid w:val="008B3379"/>
    <w:rsid w:val="008B3B53"/>
    <w:rsid w:val="008B456F"/>
    <w:rsid w:val="008B6E38"/>
    <w:rsid w:val="008C0D4F"/>
    <w:rsid w:val="008C1012"/>
    <w:rsid w:val="008C257C"/>
    <w:rsid w:val="008C2985"/>
    <w:rsid w:val="008C32B2"/>
    <w:rsid w:val="008C32DD"/>
    <w:rsid w:val="008C3476"/>
    <w:rsid w:val="008C3B67"/>
    <w:rsid w:val="008C4073"/>
    <w:rsid w:val="008C5479"/>
    <w:rsid w:val="008C7AB2"/>
    <w:rsid w:val="008C7F69"/>
    <w:rsid w:val="008D00F5"/>
    <w:rsid w:val="008D1B29"/>
    <w:rsid w:val="008D2619"/>
    <w:rsid w:val="008D2C2F"/>
    <w:rsid w:val="008D31C8"/>
    <w:rsid w:val="008D33EE"/>
    <w:rsid w:val="008D468B"/>
    <w:rsid w:val="008D4A8E"/>
    <w:rsid w:val="008D50A8"/>
    <w:rsid w:val="008D5BB6"/>
    <w:rsid w:val="008D6ECA"/>
    <w:rsid w:val="008E01C0"/>
    <w:rsid w:val="008E0AC0"/>
    <w:rsid w:val="008E144A"/>
    <w:rsid w:val="008E1EB9"/>
    <w:rsid w:val="008E2443"/>
    <w:rsid w:val="008E3CE4"/>
    <w:rsid w:val="008E3F33"/>
    <w:rsid w:val="008E44A9"/>
    <w:rsid w:val="008E4A25"/>
    <w:rsid w:val="008E5FA9"/>
    <w:rsid w:val="008E5FAD"/>
    <w:rsid w:val="008E67D1"/>
    <w:rsid w:val="008E6D9E"/>
    <w:rsid w:val="008E7408"/>
    <w:rsid w:val="008F097E"/>
    <w:rsid w:val="008F1B2E"/>
    <w:rsid w:val="008F1EE7"/>
    <w:rsid w:val="008F2696"/>
    <w:rsid w:val="008F38E1"/>
    <w:rsid w:val="008F468D"/>
    <w:rsid w:val="008F4BB9"/>
    <w:rsid w:val="008F5687"/>
    <w:rsid w:val="008F5DD9"/>
    <w:rsid w:val="008F75CA"/>
    <w:rsid w:val="00900071"/>
    <w:rsid w:val="00900D8B"/>
    <w:rsid w:val="00901222"/>
    <w:rsid w:val="009013CC"/>
    <w:rsid w:val="00901EA8"/>
    <w:rsid w:val="00902587"/>
    <w:rsid w:val="00902B34"/>
    <w:rsid w:val="00902F7D"/>
    <w:rsid w:val="0090303A"/>
    <w:rsid w:val="009037F3"/>
    <w:rsid w:val="00903A5B"/>
    <w:rsid w:val="0090455A"/>
    <w:rsid w:val="0090552A"/>
    <w:rsid w:val="00905E80"/>
    <w:rsid w:val="009069C9"/>
    <w:rsid w:val="00906EDF"/>
    <w:rsid w:val="0090734A"/>
    <w:rsid w:val="009076F6"/>
    <w:rsid w:val="00910409"/>
    <w:rsid w:val="00911630"/>
    <w:rsid w:val="00911F1D"/>
    <w:rsid w:val="00912415"/>
    <w:rsid w:val="009134B8"/>
    <w:rsid w:val="009135B7"/>
    <w:rsid w:val="00913618"/>
    <w:rsid w:val="00913C43"/>
    <w:rsid w:val="00913F60"/>
    <w:rsid w:val="009140FE"/>
    <w:rsid w:val="00914B4B"/>
    <w:rsid w:val="00914D2D"/>
    <w:rsid w:val="00915530"/>
    <w:rsid w:val="00916949"/>
    <w:rsid w:val="0092033F"/>
    <w:rsid w:val="009205C9"/>
    <w:rsid w:val="0092288B"/>
    <w:rsid w:val="009232A5"/>
    <w:rsid w:val="009238CD"/>
    <w:rsid w:val="00924F77"/>
    <w:rsid w:val="00926282"/>
    <w:rsid w:val="00926885"/>
    <w:rsid w:val="00926A22"/>
    <w:rsid w:val="0092784C"/>
    <w:rsid w:val="00930C3D"/>
    <w:rsid w:val="00930FAD"/>
    <w:rsid w:val="009315A3"/>
    <w:rsid w:val="00931C60"/>
    <w:rsid w:val="00932079"/>
    <w:rsid w:val="00933F04"/>
    <w:rsid w:val="009341E4"/>
    <w:rsid w:val="00935008"/>
    <w:rsid w:val="0093508A"/>
    <w:rsid w:val="0093560E"/>
    <w:rsid w:val="009359F8"/>
    <w:rsid w:val="00935BCA"/>
    <w:rsid w:val="00935C8B"/>
    <w:rsid w:val="00935D14"/>
    <w:rsid w:val="00936014"/>
    <w:rsid w:val="009360B5"/>
    <w:rsid w:val="00936821"/>
    <w:rsid w:val="00936B29"/>
    <w:rsid w:val="00937261"/>
    <w:rsid w:val="0094061D"/>
    <w:rsid w:val="00940722"/>
    <w:rsid w:val="00940DD1"/>
    <w:rsid w:val="00942FF9"/>
    <w:rsid w:val="0094522B"/>
    <w:rsid w:val="00945964"/>
    <w:rsid w:val="00945E09"/>
    <w:rsid w:val="0094604C"/>
    <w:rsid w:val="00946813"/>
    <w:rsid w:val="00947594"/>
    <w:rsid w:val="009475B6"/>
    <w:rsid w:val="00947A09"/>
    <w:rsid w:val="00947DCF"/>
    <w:rsid w:val="00950309"/>
    <w:rsid w:val="00950FFB"/>
    <w:rsid w:val="009510E7"/>
    <w:rsid w:val="00951251"/>
    <w:rsid w:val="00951E97"/>
    <w:rsid w:val="00951FD1"/>
    <w:rsid w:val="009523D5"/>
    <w:rsid w:val="0095272A"/>
    <w:rsid w:val="00952FE1"/>
    <w:rsid w:val="009531D5"/>
    <w:rsid w:val="0095492F"/>
    <w:rsid w:val="00955777"/>
    <w:rsid w:val="00955CDE"/>
    <w:rsid w:val="00955DDF"/>
    <w:rsid w:val="009566D9"/>
    <w:rsid w:val="0095726A"/>
    <w:rsid w:val="00957B49"/>
    <w:rsid w:val="009603F6"/>
    <w:rsid w:val="009607AE"/>
    <w:rsid w:val="009607D9"/>
    <w:rsid w:val="00960A5C"/>
    <w:rsid w:val="00961C03"/>
    <w:rsid w:val="0096390C"/>
    <w:rsid w:val="00963B13"/>
    <w:rsid w:val="00964A1D"/>
    <w:rsid w:val="0096757E"/>
    <w:rsid w:val="00970484"/>
    <w:rsid w:val="009707CE"/>
    <w:rsid w:val="0097245D"/>
    <w:rsid w:val="00972C23"/>
    <w:rsid w:val="0097451C"/>
    <w:rsid w:val="00974933"/>
    <w:rsid w:val="00974CA3"/>
    <w:rsid w:val="00974EF0"/>
    <w:rsid w:val="00976F3A"/>
    <w:rsid w:val="00977D3F"/>
    <w:rsid w:val="00980064"/>
    <w:rsid w:val="0098115B"/>
    <w:rsid w:val="00981D41"/>
    <w:rsid w:val="00982757"/>
    <w:rsid w:val="00982B89"/>
    <w:rsid w:val="009830A7"/>
    <w:rsid w:val="009836B6"/>
    <w:rsid w:val="00983D94"/>
    <w:rsid w:val="00983DA9"/>
    <w:rsid w:val="0098402D"/>
    <w:rsid w:val="00984058"/>
    <w:rsid w:val="00984934"/>
    <w:rsid w:val="009863DA"/>
    <w:rsid w:val="00987399"/>
    <w:rsid w:val="00987E54"/>
    <w:rsid w:val="00990111"/>
    <w:rsid w:val="00990A32"/>
    <w:rsid w:val="0099134A"/>
    <w:rsid w:val="00991703"/>
    <w:rsid w:val="00991E57"/>
    <w:rsid w:val="00992714"/>
    <w:rsid w:val="0099282A"/>
    <w:rsid w:val="00993CE5"/>
    <w:rsid w:val="009950CE"/>
    <w:rsid w:val="00995225"/>
    <w:rsid w:val="00995D10"/>
    <w:rsid w:val="00997589"/>
    <w:rsid w:val="009978E5"/>
    <w:rsid w:val="009A0466"/>
    <w:rsid w:val="009A10F3"/>
    <w:rsid w:val="009A1638"/>
    <w:rsid w:val="009A18C9"/>
    <w:rsid w:val="009A23BD"/>
    <w:rsid w:val="009A2719"/>
    <w:rsid w:val="009A2A50"/>
    <w:rsid w:val="009A38D3"/>
    <w:rsid w:val="009A42AB"/>
    <w:rsid w:val="009A4F47"/>
    <w:rsid w:val="009A616B"/>
    <w:rsid w:val="009A672B"/>
    <w:rsid w:val="009A696B"/>
    <w:rsid w:val="009A7E0B"/>
    <w:rsid w:val="009B04A8"/>
    <w:rsid w:val="009B0640"/>
    <w:rsid w:val="009B15D8"/>
    <w:rsid w:val="009B32E0"/>
    <w:rsid w:val="009B3780"/>
    <w:rsid w:val="009B43A0"/>
    <w:rsid w:val="009B5A19"/>
    <w:rsid w:val="009B66D7"/>
    <w:rsid w:val="009B6E08"/>
    <w:rsid w:val="009B7E37"/>
    <w:rsid w:val="009C01D7"/>
    <w:rsid w:val="009C066A"/>
    <w:rsid w:val="009C10E1"/>
    <w:rsid w:val="009C1E00"/>
    <w:rsid w:val="009C2599"/>
    <w:rsid w:val="009C2AFE"/>
    <w:rsid w:val="009C2F60"/>
    <w:rsid w:val="009C3BCD"/>
    <w:rsid w:val="009C5880"/>
    <w:rsid w:val="009C5B43"/>
    <w:rsid w:val="009C5FB6"/>
    <w:rsid w:val="009C7215"/>
    <w:rsid w:val="009C7B4C"/>
    <w:rsid w:val="009C7FBB"/>
    <w:rsid w:val="009C7FEE"/>
    <w:rsid w:val="009D0158"/>
    <w:rsid w:val="009D033D"/>
    <w:rsid w:val="009D11B4"/>
    <w:rsid w:val="009D29F7"/>
    <w:rsid w:val="009D33D0"/>
    <w:rsid w:val="009D4668"/>
    <w:rsid w:val="009E00B2"/>
    <w:rsid w:val="009E02CF"/>
    <w:rsid w:val="009E06B0"/>
    <w:rsid w:val="009E0F9A"/>
    <w:rsid w:val="009E1D98"/>
    <w:rsid w:val="009E3DF9"/>
    <w:rsid w:val="009E3F9B"/>
    <w:rsid w:val="009E3FF1"/>
    <w:rsid w:val="009E53FE"/>
    <w:rsid w:val="009E5CF7"/>
    <w:rsid w:val="009E6D1E"/>
    <w:rsid w:val="009E71D5"/>
    <w:rsid w:val="009E7310"/>
    <w:rsid w:val="009E7DDC"/>
    <w:rsid w:val="009F02B6"/>
    <w:rsid w:val="009F06A3"/>
    <w:rsid w:val="009F09EF"/>
    <w:rsid w:val="009F13F9"/>
    <w:rsid w:val="009F1EB9"/>
    <w:rsid w:val="009F219A"/>
    <w:rsid w:val="009F314D"/>
    <w:rsid w:val="009F45B2"/>
    <w:rsid w:val="009F659F"/>
    <w:rsid w:val="009F6ACF"/>
    <w:rsid w:val="009F71CC"/>
    <w:rsid w:val="00A006D8"/>
    <w:rsid w:val="00A009EE"/>
    <w:rsid w:val="00A015B7"/>
    <w:rsid w:val="00A01DE5"/>
    <w:rsid w:val="00A02678"/>
    <w:rsid w:val="00A02E5F"/>
    <w:rsid w:val="00A0330C"/>
    <w:rsid w:val="00A03404"/>
    <w:rsid w:val="00A049EC"/>
    <w:rsid w:val="00A04A7A"/>
    <w:rsid w:val="00A04CE9"/>
    <w:rsid w:val="00A05CEA"/>
    <w:rsid w:val="00A074DC"/>
    <w:rsid w:val="00A07ABA"/>
    <w:rsid w:val="00A07E67"/>
    <w:rsid w:val="00A07EA3"/>
    <w:rsid w:val="00A1154D"/>
    <w:rsid w:val="00A1156E"/>
    <w:rsid w:val="00A117C4"/>
    <w:rsid w:val="00A122E0"/>
    <w:rsid w:val="00A12929"/>
    <w:rsid w:val="00A12F87"/>
    <w:rsid w:val="00A1456E"/>
    <w:rsid w:val="00A14795"/>
    <w:rsid w:val="00A16013"/>
    <w:rsid w:val="00A207B3"/>
    <w:rsid w:val="00A20911"/>
    <w:rsid w:val="00A21AB2"/>
    <w:rsid w:val="00A2246A"/>
    <w:rsid w:val="00A228AE"/>
    <w:rsid w:val="00A22B59"/>
    <w:rsid w:val="00A23371"/>
    <w:rsid w:val="00A234E4"/>
    <w:rsid w:val="00A24710"/>
    <w:rsid w:val="00A248D5"/>
    <w:rsid w:val="00A24FB8"/>
    <w:rsid w:val="00A25580"/>
    <w:rsid w:val="00A25612"/>
    <w:rsid w:val="00A25803"/>
    <w:rsid w:val="00A26AAA"/>
    <w:rsid w:val="00A26C09"/>
    <w:rsid w:val="00A27652"/>
    <w:rsid w:val="00A30017"/>
    <w:rsid w:val="00A30E40"/>
    <w:rsid w:val="00A316C6"/>
    <w:rsid w:val="00A31A43"/>
    <w:rsid w:val="00A31B85"/>
    <w:rsid w:val="00A335A6"/>
    <w:rsid w:val="00A335A9"/>
    <w:rsid w:val="00A343F2"/>
    <w:rsid w:val="00A34622"/>
    <w:rsid w:val="00A34D29"/>
    <w:rsid w:val="00A35EB1"/>
    <w:rsid w:val="00A35F76"/>
    <w:rsid w:val="00A366C2"/>
    <w:rsid w:val="00A36831"/>
    <w:rsid w:val="00A368C3"/>
    <w:rsid w:val="00A36BAC"/>
    <w:rsid w:val="00A36D3A"/>
    <w:rsid w:val="00A36DD0"/>
    <w:rsid w:val="00A375FD"/>
    <w:rsid w:val="00A402DF"/>
    <w:rsid w:val="00A40CF6"/>
    <w:rsid w:val="00A412B8"/>
    <w:rsid w:val="00A428A8"/>
    <w:rsid w:val="00A4463A"/>
    <w:rsid w:val="00A45C5F"/>
    <w:rsid w:val="00A45E37"/>
    <w:rsid w:val="00A46ABD"/>
    <w:rsid w:val="00A4747E"/>
    <w:rsid w:val="00A47FEB"/>
    <w:rsid w:val="00A503DF"/>
    <w:rsid w:val="00A5081D"/>
    <w:rsid w:val="00A510A5"/>
    <w:rsid w:val="00A517D7"/>
    <w:rsid w:val="00A52368"/>
    <w:rsid w:val="00A52558"/>
    <w:rsid w:val="00A531F3"/>
    <w:rsid w:val="00A53A1F"/>
    <w:rsid w:val="00A53D38"/>
    <w:rsid w:val="00A53E03"/>
    <w:rsid w:val="00A55988"/>
    <w:rsid w:val="00A563C1"/>
    <w:rsid w:val="00A5657F"/>
    <w:rsid w:val="00A56BE7"/>
    <w:rsid w:val="00A56D13"/>
    <w:rsid w:val="00A57097"/>
    <w:rsid w:val="00A575C1"/>
    <w:rsid w:val="00A577EF"/>
    <w:rsid w:val="00A57F10"/>
    <w:rsid w:val="00A616C5"/>
    <w:rsid w:val="00A6172B"/>
    <w:rsid w:val="00A6200B"/>
    <w:rsid w:val="00A62939"/>
    <w:rsid w:val="00A65585"/>
    <w:rsid w:val="00A657C6"/>
    <w:rsid w:val="00A65B58"/>
    <w:rsid w:val="00A65CE7"/>
    <w:rsid w:val="00A660AA"/>
    <w:rsid w:val="00A664AE"/>
    <w:rsid w:val="00A66580"/>
    <w:rsid w:val="00A66B26"/>
    <w:rsid w:val="00A6768F"/>
    <w:rsid w:val="00A676C6"/>
    <w:rsid w:val="00A677F4"/>
    <w:rsid w:val="00A70B25"/>
    <w:rsid w:val="00A70C4C"/>
    <w:rsid w:val="00A70E7C"/>
    <w:rsid w:val="00A71723"/>
    <w:rsid w:val="00A718E2"/>
    <w:rsid w:val="00A71C7F"/>
    <w:rsid w:val="00A71CEB"/>
    <w:rsid w:val="00A722DA"/>
    <w:rsid w:val="00A730A5"/>
    <w:rsid w:val="00A73DC3"/>
    <w:rsid w:val="00A73E63"/>
    <w:rsid w:val="00A744EA"/>
    <w:rsid w:val="00A75C88"/>
    <w:rsid w:val="00A7637A"/>
    <w:rsid w:val="00A7696D"/>
    <w:rsid w:val="00A775E0"/>
    <w:rsid w:val="00A776AB"/>
    <w:rsid w:val="00A779CD"/>
    <w:rsid w:val="00A77EA6"/>
    <w:rsid w:val="00A803DB"/>
    <w:rsid w:val="00A811C7"/>
    <w:rsid w:val="00A812F6"/>
    <w:rsid w:val="00A81D7F"/>
    <w:rsid w:val="00A82074"/>
    <w:rsid w:val="00A82366"/>
    <w:rsid w:val="00A82EC7"/>
    <w:rsid w:val="00A831FD"/>
    <w:rsid w:val="00A83281"/>
    <w:rsid w:val="00A833D1"/>
    <w:rsid w:val="00A83655"/>
    <w:rsid w:val="00A84AE7"/>
    <w:rsid w:val="00A856C0"/>
    <w:rsid w:val="00A856CF"/>
    <w:rsid w:val="00A85EE0"/>
    <w:rsid w:val="00A8605B"/>
    <w:rsid w:val="00A87108"/>
    <w:rsid w:val="00A90CF2"/>
    <w:rsid w:val="00A90E26"/>
    <w:rsid w:val="00A917C8"/>
    <w:rsid w:val="00A91E6C"/>
    <w:rsid w:val="00A9287D"/>
    <w:rsid w:val="00A92C34"/>
    <w:rsid w:val="00A93118"/>
    <w:rsid w:val="00A946A5"/>
    <w:rsid w:val="00A94BF3"/>
    <w:rsid w:val="00A95095"/>
    <w:rsid w:val="00A96204"/>
    <w:rsid w:val="00AA2CE8"/>
    <w:rsid w:val="00AA336E"/>
    <w:rsid w:val="00AA4491"/>
    <w:rsid w:val="00AA5939"/>
    <w:rsid w:val="00AA6686"/>
    <w:rsid w:val="00AB0570"/>
    <w:rsid w:val="00AB12EC"/>
    <w:rsid w:val="00AB170E"/>
    <w:rsid w:val="00AB1A6D"/>
    <w:rsid w:val="00AB3006"/>
    <w:rsid w:val="00AB37B3"/>
    <w:rsid w:val="00AB45C7"/>
    <w:rsid w:val="00AB4B24"/>
    <w:rsid w:val="00AB5B91"/>
    <w:rsid w:val="00AC2C92"/>
    <w:rsid w:val="00AC3A35"/>
    <w:rsid w:val="00AC44E9"/>
    <w:rsid w:val="00AC53FB"/>
    <w:rsid w:val="00AC5840"/>
    <w:rsid w:val="00AC6775"/>
    <w:rsid w:val="00AC6D2C"/>
    <w:rsid w:val="00AC717D"/>
    <w:rsid w:val="00AC784A"/>
    <w:rsid w:val="00AC7F3B"/>
    <w:rsid w:val="00AD020C"/>
    <w:rsid w:val="00AD2CBC"/>
    <w:rsid w:val="00AD32CF"/>
    <w:rsid w:val="00AD427D"/>
    <w:rsid w:val="00AD427E"/>
    <w:rsid w:val="00AD4619"/>
    <w:rsid w:val="00AD48BB"/>
    <w:rsid w:val="00AD4B6B"/>
    <w:rsid w:val="00AD52B4"/>
    <w:rsid w:val="00AD68F2"/>
    <w:rsid w:val="00AD74C8"/>
    <w:rsid w:val="00AE0170"/>
    <w:rsid w:val="00AE0322"/>
    <w:rsid w:val="00AE05F2"/>
    <w:rsid w:val="00AE1B1E"/>
    <w:rsid w:val="00AE2A43"/>
    <w:rsid w:val="00AE33D4"/>
    <w:rsid w:val="00AE39BC"/>
    <w:rsid w:val="00AE3BE2"/>
    <w:rsid w:val="00AE3C33"/>
    <w:rsid w:val="00AE4074"/>
    <w:rsid w:val="00AE42FB"/>
    <w:rsid w:val="00AE4E5C"/>
    <w:rsid w:val="00AE5123"/>
    <w:rsid w:val="00AE77C9"/>
    <w:rsid w:val="00AF013F"/>
    <w:rsid w:val="00AF0441"/>
    <w:rsid w:val="00AF06BE"/>
    <w:rsid w:val="00AF0B8B"/>
    <w:rsid w:val="00AF0CA0"/>
    <w:rsid w:val="00AF11D4"/>
    <w:rsid w:val="00AF1712"/>
    <w:rsid w:val="00AF73EE"/>
    <w:rsid w:val="00AF7D8D"/>
    <w:rsid w:val="00B009E6"/>
    <w:rsid w:val="00B00E15"/>
    <w:rsid w:val="00B01831"/>
    <w:rsid w:val="00B02262"/>
    <w:rsid w:val="00B0275D"/>
    <w:rsid w:val="00B0279E"/>
    <w:rsid w:val="00B0382E"/>
    <w:rsid w:val="00B04676"/>
    <w:rsid w:val="00B0570A"/>
    <w:rsid w:val="00B0570E"/>
    <w:rsid w:val="00B05FD1"/>
    <w:rsid w:val="00B06184"/>
    <w:rsid w:val="00B06897"/>
    <w:rsid w:val="00B10A0D"/>
    <w:rsid w:val="00B10CAF"/>
    <w:rsid w:val="00B1149D"/>
    <w:rsid w:val="00B11AA8"/>
    <w:rsid w:val="00B12550"/>
    <w:rsid w:val="00B13199"/>
    <w:rsid w:val="00B1395E"/>
    <w:rsid w:val="00B16A01"/>
    <w:rsid w:val="00B16C28"/>
    <w:rsid w:val="00B17C9D"/>
    <w:rsid w:val="00B17F0D"/>
    <w:rsid w:val="00B20F1B"/>
    <w:rsid w:val="00B21032"/>
    <w:rsid w:val="00B2105E"/>
    <w:rsid w:val="00B2124D"/>
    <w:rsid w:val="00B22061"/>
    <w:rsid w:val="00B22F36"/>
    <w:rsid w:val="00B235C4"/>
    <w:rsid w:val="00B2488B"/>
    <w:rsid w:val="00B25BC3"/>
    <w:rsid w:val="00B26CFD"/>
    <w:rsid w:val="00B31607"/>
    <w:rsid w:val="00B32329"/>
    <w:rsid w:val="00B32542"/>
    <w:rsid w:val="00B32D91"/>
    <w:rsid w:val="00B3405C"/>
    <w:rsid w:val="00B34876"/>
    <w:rsid w:val="00B34FF9"/>
    <w:rsid w:val="00B36EA8"/>
    <w:rsid w:val="00B37E45"/>
    <w:rsid w:val="00B403B8"/>
    <w:rsid w:val="00B405EA"/>
    <w:rsid w:val="00B407FC"/>
    <w:rsid w:val="00B40FB9"/>
    <w:rsid w:val="00B40FF4"/>
    <w:rsid w:val="00B4182B"/>
    <w:rsid w:val="00B41B98"/>
    <w:rsid w:val="00B438C6"/>
    <w:rsid w:val="00B44227"/>
    <w:rsid w:val="00B45495"/>
    <w:rsid w:val="00B457C1"/>
    <w:rsid w:val="00B457C7"/>
    <w:rsid w:val="00B45ED4"/>
    <w:rsid w:val="00B47290"/>
    <w:rsid w:val="00B47FF4"/>
    <w:rsid w:val="00B51153"/>
    <w:rsid w:val="00B52AC4"/>
    <w:rsid w:val="00B52B0E"/>
    <w:rsid w:val="00B54A1F"/>
    <w:rsid w:val="00B554A5"/>
    <w:rsid w:val="00B575E4"/>
    <w:rsid w:val="00B57A1D"/>
    <w:rsid w:val="00B57EA0"/>
    <w:rsid w:val="00B60EB0"/>
    <w:rsid w:val="00B62D13"/>
    <w:rsid w:val="00B63236"/>
    <w:rsid w:val="00B649B6"/>
    <w:rsid w:val="00B66A48"/>
    <w:rsid w:val="00B679B1"/>
    <w:rsid w:val="00B70CAB"/>
    <w:rsid w:val="00B711BD"/>
    <w:rsid w:val="00B7126B"/>
    <w:rsid w:val="00B71F39"/>
    <w:rsid w:val="00B721FB"/>
    <w:rsid w:val="00B724A3"/>
    <w:rsid w:val="00B7324D"/>
    <w:rsid w:val="00B742C0"/>
    <w:rsid w:val="00B75455"/>
    <w:rsid w:val="00B75622"/>
    <w:rsid w:val="00B756F7"/>
    <w:rsid w:val="00B75BCD"/>
    <w:rsid w:val="00B75C1A"/>
    <w:rsid w:val="00B80CC6"/>
    <w:rsid w:val="00B81833"/>
    <w:rsid w:val="00B81D52"/>
    <w:rsid w:val="00B8400D"/>
    <w:rsid w:val="00B85F5E"/>
    <w:rsid w:val="00B8715F"/>
    <w:rsid w:val="00B87364"/>
    <w:rsid w:val="00B87904"/>
    <w:rsid w:val="00B901A2"/>
    <w:rsid w:val="00B90E9B"/>
    <w:rsid w:val="00B9196C"/>
    <w:rsid w:val="00B9392A"/>
    <w:rsid w:val="00B93B25"/>
    <w:rsid w:val="00B95429"/>
    <w:rsid w:val="00B9547D"/>
    <w:rsid w:val="00B95C64"/>
    <w:rsid w:val="00B9694D"/>
    <w:rsid w:val="00B97272"/>
    <w:rsid w:val="00B978FF"/>
    <w:rsid w:val="00BA04A2"/>
    <w:rsid w:val="00BA05BF"/>
    <w:rsid w:val="00BA0EC9"/>
    <w:rsid w:val="00BA139C"/>
    <w:rsid w:val="00BA1C62"/>
    <w:rsid w:val="00BA1CC4"/>
    <w:rsid w:val="00BA2D62"/>
    <w:rsid w:val="00BA366B"/>
    <w:rsid w:val="00BA3EC3"/>
    <w:rsid w:val="00BA4864"/>
    <w:rsid w:val="00BA4935"/>
    <w:rsid w:val="00BA4E5E"/>
    <w:rsid w:val="00BA50AC"/>
    <w:rsid w:val="00BA6D08"/>
    <w:rsid w:val="00BA6EF7"/>
    <w:rsid w:val="00BA7C7D"/>
    <w:rsid w:val="00BA7C93"/>
    <w:rsid w:val="00BB0227"/>
    <w:rsid w:val="00BB049D"/>
    <w:rsid w:val="00BB0887"/>
    <w:rsid w:val="00BB0C02"/>
    <w:rsid w:val="00BB1043"/>
    <w:rsid w:val="00BB1AB2"/>
    <w:rsid w:val="00BB3B15"/>
    <w:rsid w:val="00BB44D8"/>
    <w:rsid w:val="00BB4A9B"/>
    <w:rsid w:val="00BB4EE1"/>
    <w:rsid w:val="00BB5042"/>
    <w:rsid w:val="00BB5F91"/>
    <w:rsid w:val="00BB7B9B"/>
    <w:rsid w:val="00BB7D08"/>
    <w:rsid w:val="00BB7E93"/>
    <w:rsid w:val="00BC04D0"/>
    <w:rsid w:val="00BC08AF"/>
    <w:rsid w:val="00BC2339"/>
    <w:rsid w:val="00BC327F"/>
    <w:rsid w:val="00BC355B"/>
    <w:rsid w:val="00BC3E5B"/>
    <w:rsid w:val="00BC4564"/>
    <w:rsid w:val="00BC53E2"/>
    <w:rsid w:val="00BC711B"/>
    <w:rsid w:val="00BC7203"/>
    <w:rsid w:val="00BC7227"/>
    <w:rsid w:val="00BC79B1"/>
    <w:rsid w:val="00BC7A0D"/>
    <w:rsid w:val="00BC7FD4"/>
    <w:rsid w:val="00BD0061"/>
    <w:rsid w:val="00BD1F7E"/>
    <w:rsid w:val="00BD26D4"/>
    <w:rsid w:val="00BD27E6"/>
    <w:rsid w:val="00BD2D6A"/>
    <w:rsid w:val="00BD3176"/>
    <w:rsid w:val="00BD3366"/>
    <w:rsid w:val="00BD37E2"/>
    <w:rsid w:val="00BD4580"/>
    <w:rsid w:val="00BD5373"/>
    <w:rsid w:val="00BD6DAC"/>
    <w:rsid w:val="00BD70CD"/>
    <w:rsid w:val="00BD72DB"/>
    <w:rsid w:val="00BD775C"/>
    <w:rsid w:val="00BD7E84"/>
    <w:rsid w:val="00BE0887"/>
    <w:rsid w:val="00BE0D1B"/>
    <w:rsid w:val="00BE1231"/>
    <w:rsid w:val="00BE1D06"/>
    <w:rsid w:val="00BE223E"/>
    <w:rsid w:val="00BE2CFA"/>
    <w:rsid w:val="00BE2E8E"/>
    <w:rsid w:val="00BE39A5"/>
    <w:rsid w:val="00BE3A8F"/>
    <w:rsid w:val="00BE3E86"/>
    <w:rsid w:val="00BE3E8D"/>
    <w:rsid w:val="00BE4B39"/>
    <w:rsid w:val="00BE4CC3"/>
    <w:rsid w:val="00BE5A46"/>
    <w:rsid w:val="00BE5D29"/>
    <w:rsid w:val="00BE625A"/>
    <w:rsid w:val="00BE6C0B"/>
    <w:rsid w:val="00BE7EA6"/>
    <w:rsid w:val="00BE7F9D"/>
    <w:rsid w:val="00BF0C75"/>
    <w:rsid w:val="00BF1AD8"/>
    <w:rsid w:val="00BF2F27"/>
    <w:rsid w:val="00BF31C4"/>
    <w:rsid w:val="00BF47D1"/>
    <w:rsid w:val="00BF52C3"/>
    <w:rsid w:val="00BF5E5B"/>
    <w:rsid w:val="00BF65A2"/>
    <w:rsid w:val="00BF6B70"/>
    <w:rsid w:val="00BF7A4F"/>
    <w:rsid w:val="00C00C84"/>
    <w:rsid w:val="00C00FB1"/>
    <w:rsid w:val="00C01080"/>
    <w:rsid w:val="00C0161F"/>
    <w:rsid w:val="00C01B17"/>
    <w:rsid w:val="00C032F7"/>
    <w:rsid w:val="00C03431"/>
    <w:rsid w:val="00C03610"/>
    <w:rsid w:val="00C04E86"/>
    <w:rsid w:val="00C052FC"/>
    <w:rsid w:val="00C060F6"/>
    <w:rsid w:val="00C06241"/>
    <w:rsid w:val="00C06547"/>
    <w:rsid w:val="00C06E3E"/>
    <w:rsid w:val="00C0756D"/>
    <w:rsid w:val="00C1016E"/>
    <w:rsid w:val="00C11238"/>
    <w:rsid w:val="00C150BD"/>
    <w:rsid w:val="00C153E4"/>
    <w:rsid w:val="00C15D5C"/>
    <w:rsid w:val="00C15D87"/>
    <w:rsid w:val="00C15E6E"/>
    <w:rsid w:val="00C16065"/>
    <w:rsid w:val="00C1608B"/>
    <w:rsid w:val="00C168F2"/>
    <w:rsid w:val="00C16F8D"/>
    <w:rsid w:val="00C2083E"/>
    <w:rsid w:val="00C20E20"/>
    <w:rsid w:val="00C21CA6"/>
    <w:rsid w:val="00C23720"/>
    <w:rsid w:val="00C23F64"/>
    <w:rsid w:val="00C2448C"/>
    <w:rsid w:val="00C24CCC"/>
    <w:rsid w:val="00C24E0E"/>
    <w:rsid w:val="00C24ED1"/>
    <w:rsid w:val="00C250B8"/>
    <w:rsid w:val="00C252B7"/>
    <w:rsid w:val="00C255E3"/>
    <w:rsid w:val="00C2660B"/>
    <w:rsid w:val="00C26D67"/>
    <w:rsid w:val="00C27C5A"/>
    <w:rsid w:val="00C27F37"/>
    <w:rsid w:val="00C3104A"/>
    <w:rsid w:val="00C328E6"/>
    <w:rsid w:val="00C32C35"/>
    <w:rsid w:val="00C32D9D"/>
    <w:rsid w:val="00C33A42"/>
    <w:rsid w:val="00C3411D"/>
    <w:rsid w:val="00C343E8"/>
    <w:rsid w:val="00C3476A"/>
    <w:rsid w:val="00C36164"/>
    <w:rsid w:val="00C36412"/>
    <w:rsid w:val="00C37FF8"/>
    <w:rsid w:val="00C4072B"/>
    <w:rsid w:val="00C40F0C"/>
    <w:rsid w:val="00C41C14"/>
    <w:rsid w:val="00C42154"/>
    <w:rsid w:val="00C42E6E"/>
    <w:rsid w:val="00C43291"/>
    <w:rsid w:val="00C4372D"/>
    <w:rsid w:val="00C43AD9"/>
    <w:rsid w:val="00C44049"/>
    <w:rsid w:val="00C44AEB"/>
    <w:rsid w:val="00C44EA2"/>
    <w:rsid w:val="00C454C4"/>
    <w:rsid w:val="00C45CB4"/>
    <w:rsid w:val="00C46435"/>
    <w:rsid w:val="00C46485"/>
    <w:rsid w:val="00C46CA2"/>
    <w:rsid w:val="00C47606"/>
    <w:rsid w:val="00C4796E"/>
    <w:rsid w:val="00C47BA5"/>
    <w:rsid w:val="00C47C91"/>
    <w:rsid w:val="00C50C60"/>
    <w:rsid w:val="00C510A2"/>
    <w:rsid w:val="00C510B2"/>
    <w:rsid w:val="00C513EA"/>
    <w:rsid w:val="00C5200C"/>
    <w:rsid w:val="00C5436C"/>
    <w:rsid w:val="00C55147"/>
    <w:rsid w:val="00C56566"/>
    <w:rsid w:val="00C572B2"/>
    <w:rsid w:val="00C57390"/>
    <w:rsid w:val="00C57A7B"/>
    <w:rsid w:val="00C57AF0"/>
    <w:rsid w:val="00C604E7"/>
    <w:rsid w:val="00C61AE1"/>
    <w:rsid w:val="00C62036"/>
    <w:rsid w:val="00C62770"/>
    <w:rsid w:val="00C63189"/>
    <w:rsid w:val="00C64DF2"/>
    <w:rsid w:val="00C64ED4"/>
    <w:rsid w:val="00C65BB8"/>
    <w:rsid w:val="00C65C01"/>
    <w:rsid w:val="00C660A6"/>
    <w:rsid w:val="00C66476"/>
    <w:rsid w:val="00C67912"/>
    <w:rsid w:val="00C71F98"/>
    <w:rsid w:val="00C730D7"/>
    <w:rsid w:val="00C73849"/>
    <w:rsid w:val="00C74022"/>
    <w:rsid w:val="00C74A1D"/>
    <w:rsid w:val="00C74B1F"/>
    <w:rsid w:val="00C75D97"/>
    <w:rsid w:val="00C77BC9"/>
    <w:rsid w:val="00C8073C"/>
    <w:rsid w:val="00C80A36"/>
    <w:rsid w:val="00C81B73"/>
    <w:rsid w:val="00C8223B"/>
    <w:rsid w:val="00C82BCF"/>
    <w:rsid w:val="00C84C26"/>
    <w:rsid w:val="00C8513F"/>
    <w:rsid w:val="00C8610C"/>
    <w:rsid w:val="00C867F0"/>
    <w:rsid w:val="00C87403"/>
    <w:rsid w:val="00C87E84"/>
    <w:rsid w:val="00C92B4E"/>
    <w:rsid w:val="00C934A8"/>
    <w:rsid w:val="00C9354B"/>
    <w:rsid w:val="00C93DD2"/>
    <w:rsid w:val="00C94C00"/>
    <w:rsid w:val="00C95480"/>
    <w:rsid w:val="00C96B9C"/>
    <w:rsid w:val="00C97808"/>
    <w:rsid w:val="00CA0B2B"/>
    <w:rsid w:val="00CA0B80"/>
    <w:rsid w:val="00CA168F"/>
    <w:rsid w:val="00CA17AA"/>
    <w:rsid w:val="00CA207C"/>
    <w:rsid w:val="00CA2104"/>
    <w:rsid w:val="00CA2721"/>
    <w:rsid w:val="00CA2AE8"/>
    <w:rsid w:val="00CA2D2A"/>
    <w:rsid w:val="00CA30B4"/>
    <w:rsid w:val="00CA3C10"/>
    <w:rsid w:val="00CA3D91"/>
    <w:rsid w:val="00CA42D1"/>
    <w:rsid w:val="00CA7213"/>
    <w:rsid w:val="00CB090F"/>
    <w:rsid w:val="00CB1C1A"/>
    <w:rsid w:val="00CB2050"/>
    <w:rsid w:val="00CB262F"/>
    <w:rsid w:val="00CB2C2F"/>
    <w:rsid w:val="00CB2D88"/>
    <w:rsid w:val="00CB2E9D"/>
    <w:rsid w:val="00CB38A9"/>
    <w:rsid w:val="00CB3B8F"/>
    <w:rsid w:val="00CB42B0"/>
    <w:rsid w:val="00CB520E"/>
    <w:rsid w:val="00CB5568"/>
    <w:rsid w:val="00CB5B60"/>
    <w:rsid w:val="00CB5E72"/>
    <w:rsid w:val="00CB600A"/>
    <w:rsid w:val="00CB654A"/>
    <w:rsid w:val="00CB6FAE"/>
    <w:rsid w:val="00CC003B"/>
    <w:rsid w:val="00CC016E"/>
    <w:rsid w:val="00CC0752"/>
    <w:rsid w:val="00CC09CD"/>
    <w:rsid w:val="00CC1BD0"/>
    <w:rsid w:val="00CC2AE2"/>
    <w:rsid w:val="00CC3231"/>
    <w:rsid w:val="00CC345D"/>
    <w:rsid w:val="00CC4E15"/>
    <w:rsid w:val="00CC5AAB"/>
    <w:rsid w:val="00CC5CC3"/>
    <w:rsid w:val="00CC7323"/>
    <w:rsid w:val="00CD0788"/>
    <w:rsid w:val="00CD0BB0"/>
    <w:rsid w:val="00CD11C2"/>
    <w:rsid w:val="00CD12AB"/>
    <w:rsid w:val="00CD1D07"/>
    <w:rsid w:val="00CD33ED"/>
    <w:rsid w:val="00CD4003"/>
    <w:rsid w:val="00CD4544"/>
    <w:rsid w:val="00CD63FA"/>
    <w:rsid w:val="00CD6576"/>
    <w:rsid w:val="00CD7D67"/>
    <w:rsid w:val="00CD7FED"/>
    <w:rsid w:val="00CE0C3D"/>
    <w:rsid w:val="00CE18F3"/>
    <w:rsid w:val="00CE1B36"/>
    <w:rsid w:val="00CE1E3E"/>
    <w:rsid w:val="00CE21B2"/>
    <w:rsid w:val="00CE2800"/>
    <w:rsid w:val="00CE31F1"/>
    <w:rsid w:val="00CE3BB6"/>
    <w:rsid w:val="00CE3CA7"/>
    <w:rsid w:val="00CE4A7B"/>
    <w:rsid w:val="00CE4B7A"/>
    <w:rsid w:val="00CE7A6C"/>
    <w:rsid w:val="00CF118B"/>
    <w:rsid w:val="00CF25C5"/>
    <w:rsid w:val="00CF2801"/>
    <w:rsid w:val="00CF28F4"/>
    <w:rsid w:val="00CF3549"/>
    <w:rsid w:val="00CF3A0C"/>
    <w:rsid w:val="00CF3D15"/>
    <w:rsid w:val="00CF5445"/>
    <w:rsid w:val="00CF582D"/>
    <w:rsid w:val="00CF72BA"/>
    <w:rsid w:val="00CF72EE"/>
    <w:rsid w:val="00CF76C1"/>
    <w:rsid w:val="00D01E11"/>
    <w:rsid w:val="00D02173"/>
    <w:rsid w:val="00D02395"/>
    <w:rsid w:val="00D0336F"/>
    <w:rsid w:val="00D03985"/>
    <w:rsid w:val="00D039EE"/>
    <w:rsid w:val="00D051E5"/>
    <w:rsid w:val="00D05DC3"/>
    <w:rsid w:val="00D060D4"/>
    <w:rsid w:val="00D0646E"/>
    <w:rsid w:val="00D0705B"/>
    <w:rsid w:val="00D07F10"/>
    <w:rsid w:val="00D100E6"/>
    <w:rsid w:val="00D10F3D"/>
    <w:rsid w:val="00D112B5"/>
    <w:rsid w:val="00D114E6"/>
    <w:rsid w:val="00D11C08"/>
    <w:rsid w:val="00D11CF2"/>
    <w:rsid w:val="00D11FB1"/>
    <w:rsid w:val="00D12E4B"/>
    <w:rsid w:val="00D13B1A"/>
    <w:rsid w:val="00D14754"/>
    <w:rsid w:val="00D14CE3"/>
    <w:rsid w:val="00D15756"/>
    <w:rsid w:val="00D16A0F"/>
    <w:rsid w:val="00D16FBC"/>
    <w:rsid w:val="00D1718A"/>
    <w:rsid w:val="00D172C8"/>
    <w:rsid w:val="00D2034E"/>
    <w:rsid w:val="00D20E07"/>
    <w:rsid w:val="00D21B49"/>
    <w:rsid w:val="00D21B61"/>
    <w:rsid w:val="00D21DFE"/>
    <w:rsid w:val="00D22374"/>
    <w:rsid w:val="00D23678"/>
    <w:rsid w:val="00D2478D"/>
    <w:rsid w:val="00D26227"/>
    <w:rsid w:val="00D26B50"/>
    <w:rsid w:val="00D275D9"/>
    <w:rsid w:val="00D27832"/>
    <w:rsid w:val="00D2799C"/>
    <w:rsid w:val="00D27CC7"/>
    <w:rsid w:val="00D30166"/>
    <w:rsid w:val="00D30417"/>
    <w:rsid w:val="00D3125F"/>
    <w:rsid w:val="00D31303"/>
    <w:rsid w:val="00D319AA"/>
    <w:rsid w:val="00D31B50"/>
    <w:rsid w:val="00D35FF5"/>
    <w:rsid w:val="00D3649A"/>
    <w:rsid w:val="00D3688B"/>
    <w:rsid w:val="00D3694D"/>
    <w:rsid w:val="00D36AF8"/>
    <w:rsid w:val="00D36C70"/>
    <w:rsid w:val="00D37A26"/>
    <w:rsid w:val="00D37F01"/>
    <w:rsid w:val="00D37FB0"/>
    <w:rsid w:val="00D402F6"/>
    <w:rsid w:val="00D40346"/>
    <w:rsid w:val="00D4038A"/>
    <w:rsid w:val="00D409B6"/>
    <w:rsid w:val="00D41812"/>
    <w:rsid w:val="00D41C71"/>
    <w:rsid w:val="00D41E52"/>
    <w:rsid w:val="00D41F9A"/>
    <w:rsid w:val="00D41FE1"/>
    <w:rsid w:val="00D422B8"/>
    <w:rsid w:val="00D4237B"/>
    <w:rsid w:val="00D43FFB"/>
    <w:rsid w:val="00D4461C"/>
    <w:rsid w:val="00D467CE"/>
    <w:rsid w:val="00D46FA4"/>
    <w:rsid w:val="00D47CDE"/>
    <w:rsid w:val="00D47E06"/>
    <w:rsid w:val="00D50B15"/>
    <w:rsid w:val="00D511B5"/>
    <w:rsid w:val="00D542DA"/>
    <w:rsid w:val="00D54DAB"/>
    <w:rsid w:val="00D55B7B"/>
    <w:rsid w:val="00D55D22"/>
    <w:rsid w:val="00D562B5"/>
    <w:rsid w:val="00D566E4"/>
    <w:rsid w:val="00D56748"/>
    <w:rsid w:val="00D60AB4"/>
    <w:rsid w:val="00D60C25"/>
    <w:rsid w:val="00D60DBD"/>
    <w:rsid w:val="00D60EAD"/>
    <w:rsid w:val="00D6116D"/>
    <w:rsid w:val="00D6122B"/>
    <w:rsid w:val="00D622BE"/>
    <w:rsid w:val="00D628DE"/>
    <w:rsid w:val="00D62D83"/>
    <w:rsid w:val="00D63031"/>
    <w:rsid w:val="00D634AE"/>
    <w:rsid w:val="00D64118"/>
    <w:rsid w:val="00D647B7"/>
    <w:rsid w:val="00D6577A"/>
    <w:rsid w:val="00D65870"/>
    <w:rsid w:val="00D65AA8"/>
    <w:rsid w:val="00D67B86"/>
    <w:rsid w:val="00D7099F"/>
    <w:rsid w:val="00D70EE9"/>
    <w:rsid w:val="00D7115E"/>
    <w:rsid w:val="00D7221F"/>
    <w:rsid w:val="00D746B7"/>
    <w:rsid w:val="00D748FB"/>
    <w:rsid w:val="00D756ED"/>
    <w:rsid w:val="00D75B2E"/>
    <w:rsid w:val="00D75B6B"/>
    <w:rsid w:val="00D7646D"/>
    <w:rsid w:val="00D764AD"/>
    <w:rsid w:val="00D76677"/>
    <w:rsid w:val="00D7691B"/>
    <w:rsid w:val="00D7692E"/>
    <w:rsid w:val="00D77B10"/>
    <w:rsid w:val="00D81FF7"/>
    <w:rsid w:val="00D825A0"/>
    <w:rsid w:val="00D82B40"/>
    <w:rsid w:val="00D83336"/>
    <w:rsid w:val="00D835FF"/>
    <w:rsid w:val="00D83792"/>
    <w:rsid w:val="00D83A2E"/>
    <w:rsid w:val="00D83DFB"/>
    <w:rsid w:val="00D8411F"/>
    <w:rsid w:val="00D8443A"/>
    <w:rsid w:val="00D84578"/>
    <w:rsid w:val="00D8478C"/>
    <w:rsid w:val="00D847A5"/>
    <w:rsid w:val="00D8782C"/>
    <w:rsid w:val="00D879CF"/>
    <w:rsid w:val="00D87A80"/>
    <w:rsid w:val="00D87BF3"/>
    <w:rsid w:val="00D90BF5"/>
    <w:rsid w:val="00D91258"/>
    <w:rsid w:val="00D9165C"/>
    <w:rsid w:val="00D93037"/>
    <w:rsid w:val="00D930EF"/>
    <w:rsid w:val="00D93411"/>
    <w:rsid w:val="00D94432"/>
    <w:rsid w:val="00D94799"/>
    <w:rsid w:val="00D95D64"/>
    <w:rsid w:val="00D95F43"/>
    <w:rsid w:val="00D974F4"/>
    <w:rsid w:val="00DA0944"/>
    <w:rsid w:val="00DA10F8"/>
    <w:rsid w:val="00DA1632"/>
    <w:rsid w:val="00DA27BF"/>
    <w:rsid w:val="00DA29D4"/>
    <w:rsid w:val="00DA2E21"/>
    <w:rsid w:val="00DA502D"/>
    <w:rsid w:val="00DA5CA5"/>
    <w:rsid w:val="00DA5D45"/>
    <w:rsid w:val="00DA5FE7"/>
    <w:rsid w:val="00DA6621"/>
    <w:rsid w:val="00DA6F54"/>
    <w:rsid w:val="00DA74EA"/>
    <w:rsid w:val="00DA7559"/>
    <w:rsid w:val="00DB0098"/>
    <w:rsid w:val="00DB1DC6"/>
    <w:rsid w:val="00DB3E30"/>
    <w:rsid w:val="00DB49CF"/>
    <w:rsid w:val="00DB501B"/>
    <w:rsid w:val="00DB5906"/>
    <w:rsid w:val="00DB5F21"/>
    <w:rsid w:val="00DB6362"/>
    <w:rsid w:val="00DB65CE"/>
    <w:rsid w:val="00DB7392"/>
    <w:rsid w:val="00DB7E4E"/>
    <w:rsid w:val="00DC0E45"/>
    <w:rsid w:val="00DC181D"/>
    <w:rsid w:val="00DC1DF4"/>
    <w:rsid w:val="00DC26A7"/>
    <w:rsid w:val="00DC3AB6"/>
    <w:rsid w:val="00DC41CB"/>
    <w:rsid w:val="00DC44A6"/>
    <w:rsid w:val="00DC4963"/>
    <w:rsid w:val="00DC50DA"/>
    <w:rsid w:val="00DC55C0"/>
    <w:rsid w:val="00DC6920"/>
    <w:rsid w:val="00DC6C39"/>
    <w:rsid w:val="00DD0138"/>
    <w:rsid w:val="00DD0533"/>
    <w:rsid w:val="00DD05CC"/>
    <w:rsid w:val="00DD0DFB"/>
    <w:rsid w:val="00DD25D0"/>
    <w:rsid w:val="00DD2B75"/>
    <w:rsid w:val="00DD2E3E"/>
    <w:rsid w:val="00DD51E8"/>
    <w:rsid w:val="00DD5DDB"/>
    <w:rsid w:val="00DD5EAF"/>
    <w:rsid w:val="00DD6673"/>
    <w:rsid w:val="00DD6BE3"/>
    <w:rsid w:val="00DD6ED0"/>
    <w:rsid w:val="00DD713D"/>
    <w:rsid w:val="00DD7817"/>
    <w:rsid w:val="00DE0FD6"/>
    <w:rsid w:val="00DE1CBF"/>
    <w:rsid w:val="00DE2336"/>
    <w:rsid w:val="00DE2339"/>
    <w:rsid w:val="00DE32AC"/>
    <w:rsid w:val="00DE3794"/>
    <w:rsid w:val="00DE3BE2"/>
    <w:rsid w:val="00DE3FFA"/>
    <w:rsid w:val="00DE4760"/>
    <w:rsid w:val="00DE56B7"/>
    <w:rsid w:val="00DE5F71"/>
    <w:rsid w:val="00DE6BF6"/>
    <w:rsid w:val="00DE701F"/>
    <w:rsid w:val="00DE7B9E"/>
    <w:rsid w:val="00DF012D"/>
    <w:rsid w:val="00DF061A"/>
    <w:rsid w:val="00DF06B1"/>
    <w:rsid w:val="00DF0961"/>
    <w:rsid w:val="00DF0AA1"/>
    <w:rsid w:val="00DF3150"/>
    <w:rsid w:val="00DF3C44"/>
    <w:rsid w:val="00DF3D7D"/>
    <w:rsid w:val="00DF41D8"/>
    <w:rsid w:val="00DF567C"/>
    <w:rsid w:val="00DF6282"/>
    <w:rsid w:val="00DF633D"/>
    <w:rsid w:val="00DF733E"/>
    <w:rsid w:val="00DF74AA"/>
    <w:rsid w:val="00E00018"/>
    <w:rsid w:val="00E00655"/>
    <w:rsid w:val="00E00987"/>
    <w:rsid w:val="00E00E61"/>
    <w:rsid w:val="00E01246"/>
    <w:rsid w:val="00E01C99"/>
    <w:rsid w:val="00E01DE3"/>
    <w:rsid w:val="00E02A86"/>
    <w:rsid w:val="00E02C22"/>
    <w:rsid w:val="00E03C55"/>
    <w:rsid w:val="00E042B3"/>
    <w:rsid w:val="00E0431F"/>
    <w:rsid w:val="00E04B85"/>
    <w:rsid w:val="00E05519"/>
    <w:rsid w:val="00E0558F"/>
    <w:rsid w:val="00E06061"/>
    <w:rsid w:val="00E062E3"/>
    <w:rsid w:val="00E06420"/>
    <w:rsid w:val="00E1065D"/>
    <w:rsid w:val="00E107F8"/>
    <w:rsid w:val="00E10A28"/>
    <w:rsid w:val="00E10C1C"/>
    <w:rsid w:val="00E10ED6"/>
    <w:rsid w:val="00E11ADC"/>
    <w:rsid w:val="00E124EF"/>
    <w:rsid w:val="00E152BA"/>
    <w:rsid w:val="00E15729"/>
    <w:rsid w:val="00E17372"/>
    <w:rsid w:val="00E1765B"/>
    <w:rsid w:val="00E17CE1"/>
    <w:rsid w:val="00E2003D"/>
    <w:rsid w:val="00E20BE7"/>
    <w:rsid w:val="00E21DE4"/>
    <w:rsid w:val="00E21E0B"/>
    <w:rsid w:val="00E22219"/>
    <w:rsid w:val="00E228B7"/>
    <w:rsid w:val="00E23430"/>
    <w:rsid w:val="00E248C1"/>
    <w:rsid w:val="00E267DB"/>
    <w:rsid w:val="00E27286"/>
    <w:rsid w:val="00E2782C"/>
    <w:rsid w:val="00E3081A"/>
    <w:rsid w:val="00E3108D"/>
    <w:rsid w:val="00E318E3"/>
    <w:rsid w:val="00E33501"/>
    <w:rsid w:val="00E33726"/>
    <w:rsid w:val="00E339E8"/>
    <w:rsid w:val="00E33CCD"/>
    <w:rsid w:val="00E34A81"/>
    <w:rsid w:val="00E34F53"/>
    <w:rsid w:val="00E35F06"/>
    <w:rsid w:val="00E361BD"/>
    <w:rsid w:val="00E367E5"/>
    <w:rsid w:val="00E37538"/>
    <w:rsid w:val="00E3792E"/>
    <w:rsid w:val="00E40CF1"/>
    <w:rsid w:val="00E413CE"/>
    <w:rsid w:val="00E419F1"/>
    <w:rsid w:val="00E41CE3"/>
    <w:rsid w:val="00E432F5"/>
    <w:rsid w:val="00E4360B"/>
    <w:rsid w:val="00E43725"/>
    <w:rsid w:val="00E44398"/>
    <w:rsid w:val="00E44819"/>
    <w:rsid w:val="00E4487B"/>
    <w:rsid w:val="00E44DDA"/>
    <w:rsid w:val="00E45286"/>
    <w:rsid w:val="00E46B89"/>
    <w:rsid w:val="00E479A2"/>
    <w:rsid w:val="00E47B71"/>
    <w:rsid w:val="00E47F67"/>
    <w:rsid w:val="00E501FB"/>
    <w:rsid w:val="00E503D5"/>
    <w:rsid w:val="00E512BD"/>
    <w:rsid w:val="00E514FB"/>
    <w:rsid w:val="00E51783"/>
    <w:rsid w:val="00E5230B"/>
    <w:rsid w:val="00E5284E"/>
    <w:rsid w:val="00E53586"/>
    <w:rsid w:val="00E5450B"/>
    <w:rsid w:val="00E54623"/>
    <w:rsid w:val="00E5490C"/>
    <w:rsid w:val="00E549DF"/>
    <w:rsid w:val="00E54BD5"/>
    <w:rsid w:val="00E54E24"/>
    <w:rsid w:val="00E54F14"/>
    <w:rsid w:val="00E550F4"/>
    <w:rsid w:val="00E5536F"/>
    <w:rsid w:val="00E55780"/>
    <w:rsid w:val="00E55BEF"/>
    <w:rsid w:val="00E55F4B"/>
    <w:rsid w:val="00E561D1"/>
    <w:rsid w:val="00E56931"/>
    <w:rsid w:val="00E57766"/>
    <w:rsid w:val="00E60E44"/>
    <w:rsid w:val="00E62B69"/>
    <w:rsid w:val="00E638C4"/>
    <w:rsid w:val="00E64AF5"/>
    <w:rsid w:val="00E65DB5"/>
    <w:rsid w:val="00E6612E"/>
    <w:rsid w:val="00E663BB"/>
    <w:rsid w:val="00E6644B"/>
    <w:rsid w:val="00E664E4"/>
    <w:rsid w:val="00E6681E"/>
    <w:rsid w:val="00E66A32"/>
    <w:rsid w:val="00E676DB"/>
    <w:rsid w:val="00E70F20"/>
    <w:rsid w:val="00E71A93"/>
    <w:rsid w:val="00E71DB3"/>
    <w:rsid w:val="00E720E0"/>
    <w:rsid w:val="00E72837"/>
    <w:rsid w:val="00E7355D"/>
    <w:rsid w:val="00E73ED5"/>
    <w:rsid w:val="00E7429D"/>
    <w:rsid w:val="00E749A5"/>
    <w:rsid w:val="00E7556D"/>
    <w:rsid w:val="00E75D9F"/>
    <w:rsid w:val="00E75DB1"/>
    <w:rsid w:val="00E76355"/>
    <w:rsid w:val="00E77ABE"/>
    <w:rsid w:val="00E816A9"/>
    <w:rsid w:val="00E81816"/>
    <w:rsid w:val="00E81FCE"/>
    <w:rsid w:val="00E82213"/>
    <w:rsid w:val="00E82723"/>
    <w:rsid w:val="00E82B30"/>
    <w:rsid w:val="00E8319F"/>
    <w:rsid w:val="00E834C8"/>
    <w:rsid w:val="00E8405A"/>
    <w:rsid w:val="00E84184"/>
    <w:rsid w:val="00E841DD"/>
    <w:rsid w:val="00E850A4"/>
    <w:rsid w:val="00E85FBC"/>
    <w:rsid w:val="00E86339"/>
    <w:rsid w:val="00E8634F"/>
    <w:rsid w:val="00E874FA"/>
    <w:rsid w:val="00E90912"/>
    <w:rsid w:val="00E90E6C"/>
    <w:rsid w:val="00E91366"/>
    <w:rsid w:val="00E9136F"/>
    <w:rsid w:val="00E9261E"/>
    <w:rsid w:val="00E932CF"/>
    <w:rsid w:val="00E93A3B"/>
    <w:rsid w:val="00E94D19"/>
    <w:rsid w:val="00E94E22"/>
    <w:rsid w:val="00E952C2"/>
    <w:rsid w:val="00E96656"/>
    <w:rsid w:val="00EA1DD7"/>
    <w:rsid w:val="00EA1EFC"/>
    <w:rsid w:val="00EA23E5"/>
    <w:rsid w:val="00EA2F29"/>
    <w:rsid w:val="00EA31FB"/>
    <w:rsid w:val="00EA3CAA"/>
    <w:rsid w:val="00EA4176"/>
    <w:rsid w:val="00EA43A3"/>
    <w:rsid w:val="00EA4A6D"/>
    <w:rsid w:val="00EA5D04"/>
    <w:rsid w:val="00EA62F0"/>
    <w:rsid w:val="00EA653A"/>
    <w:rsid w:val="00EA6CAC"/>
    <w:rsid w:val="00EA6F5D"/>
    <w:rsid w:val="00EA78C7"/>
    <w:rsid w:val="00EA7EB1"/>
    <w:rsid w:val="00EB0980"/>
    <w:rsid w:val="00EB0A38"/>
    <w:rsid w:val="00EB0EAD"/>
    <w:rsid w:val="00EB257A"/>
    <w:rsid w:val="00EB26C5"/>
    <w:rsid w:val="00EB30AD"/>
    <w:rsid w:val="00EB3641"/>
    <w:rsid w:val="00EB3734"/>
    <w:rsid w:val="00EB3BE5"/>
    <w:rsid w:val="00EB3FD8"/>
    <w:rsid w:val="00EB43E4"/>
    <w:rsid w:val="00EB4537"/>
    <w:rsid w:val="00EB45E9"/>
    <w:rsid w:val="00EB6313"/>
    <w:rsid w:val="00EB6C37"/>
    <w:rsid w:val="00EB74A2"/>
    <w:rsid w:val="00EB7A04"/>
    <w:rsid w:val="00EB7AFB"/>
    <w:rsid w:val="00EC0686"/>
    <w:rsid w:val="00EC221F"/>
    <w:rsid w:val="00EC3E91"/>
    <w:rsid w:val="00EC46FC"/>
    <w:rsid w:val="00EC48B3"/>
    <w:rsid w:val="00EC4E2C"/>
    <w:rsid w:val="00EC51CC"/>
    <w:rsid w:val="00EC5D3F"/>
    <w:rsid w:val="00EC6581"/>
    <w:rsid w:val="00EC6913"/>
    <w:rsid w:val="00EC7000"/>
    <w:rsid w:val="00EC7406"/>
    <w:rsid w:val="00EC7D04"/>
    <w:rsid w:val="00EC7F2E"/>
    <w:rsid w:val="00ED1364"/>
    <w:rsid w:val="00ED1B13"/>
    <w:rsid w:val="00ED2F4D"/>
    <w:rsid w:val="00ED39DD"/>
    <w:rsid w:val="00ED41AF"/>
    <w:rsid w:val="00ED4749"/>
    <w:rsid w:val="00ED577E"/>
    <w:rsid w:val="00ED67D1"/>
    <w:rsid w:val="00ED7885"/>
    <w:rsid w:val="00ED789C"/>
    <w:rsid w:val="00ED7D10"/>
    <w:rsid w:val="00ED7EEF"/>
    <w:rsid w:val="00EE066C"/>
    <w:rsid w:val="00EE08FB"/>
    <w:rsid w:val="00EE1BB4"/>
    <w:rsid w:val="00EE22A4"/>
    <w:rsid w:val="00EE31D2"/>
    <w:rsid w:val="00EE4A7A"/>
    <w:rsid w:val="00EE4C7D"/>
    <w:rsid w:val="00EE6BD7"/>
    <w:rsid w:val="00EE71D3"/>
    <w:rsid w:val="00EE74AE"/>
    <w:rsid w:val="00EE7CE9"/>
    <w:rsid w:val="00EF02AF"/>
    <w:rsid w:val="00EF02D0"/>
    <w:rsid w:val="00EF0838"/>
    <w:rsid w:val="00EF0842"/>
    <w:rsid w:val="00EF09EE"/>
    <w:rsid w:val="00EF0FD9"/>
    <w:rsid w:val="00EF14D1"/>
    <w:rsid w:val="00EF1883"/>
    <w:rsid w:val="00EF18E8"/>
    <w:rsid w:val="00EF19F6"/>
    <w:rsid w:val="00EF31DE"/>
    <w:rsid w:val="00EF321C"/>
    <w:rsid w:val="00EF33F1"/>
    <w:rsid w:val="00EF4428"/>
    <w:rsid w:val="00EF4A32"/>
    <w:rsid w:val="00EF564A"/>
    <w:rsid w:val="00EF5888"/>
    <w:rsid w:val="00EF590F"/>
    <w:rsid w:val="00EF64D8"/>
    <w:rsid w:val="00F000E4"/>
    <w:rsid w:val="00F00404"/>
    <w:rsid w:val="00F005B7"/>
    <w:rsid w:val="00F011E6"/>
    <w:rsid w:val="00F0139B"/>
    <w:rsid w:val="00F01B7B"/>
    <w:rsid w:val="00F02DA8"/>
    <w:rsid w:val="00F02E3F"/>
    <w:rsid w:val="00F03F10"/>
    <w:rsid w:val="00F0474D"/>
    <w:rsid w:val="00F04C4A"/>
    <w:rsid w:val="00F059EF"/>
    <w:rsid w:val="00F06823"/>
    <w:rsid w:val="00F071CF"/>
    <w:rsid w:val="00F1253E"/>
    <w:rsid w:val="00F12819"/>
    <w:rsid w:val="00F12B5F"/>
    <w:rsid w:val="00F154F3"/>
    <w:rsid w:val="00F158ED"/>
    <w:rsid w:val="00F16C7E"/>
    <w:rsid w:val="00F17816"/>
    <w:rsid w:val="00F17DB4"/>
    <w:rsid w:val="00F20ACF"/>
    <w:rsid w:val="00F21218"/>
    <w:rsid w:val="00F22616"/>
    <w:rsid w:val="00F23071"/>
    <w:rsid w:val="00F23528"/>
    <w:rsid w:val="00F235B9"/>
    <w:rsid w:val="00F23CD7"/>
    <w:rsid w:val="00F24BBF"/>
    <w:rsid w:val="00F2530C"/>
    <w:rsid w:val="00F26333"/>
    <w:rsid w:val="00F267BA"/>
    <w:rsid w:val="00F27105"/>
    <w:rsid w:val="00F27D39"/>
    <w:rsid w:val="00F3008A"/>
    <w:rsid w:val="00F30CAF"/>
    <w:rsid w:val="00F30DE9"/>
    <w:rsid w:val="00F30EB5"/>
    <w:rsid w:val="00F31009"/>
    <w:rsid w:val="00F31A0A"/>
    <w:rsid w:val="00F31A63"/>
    <w:rsid w:val="00F3257B"/>
    <w:rsid w:val="00F3298D"/>
    <w:rsid w:val="00F3337F"/>
    <w:rsid w:val="00F33C96"/>
    <w:rsid w:val="00F344E9"/>
    <w:rsid w:val="00F34EA4"/>
    <w:rsid w:val="00F35035"/>
    <w:rsid w:val="00F356D5"/>
    <w:rsid w:val="00F36F57"/>
    <w:rsid w:val="00F37078"/>
    <w:rsid w:val="00F37946"/>
    <w:rsid w:val="00F37C6D"/>
    <w:rsid w:val="00F4029A"/>
    <w:rsid w:val="00F40E8A"/>
    <w:rsid w:val="00F40E8D"/>
    <w:rsid w:val="00F4105A"/>
    <w:rsid w:val="00F42385"/>
    <w:rsid w:val="00F43689"/>
    <w:rsid w:val="00F43B24"/>
    <w:rsid w:val="00F43E44"/>
    <w:rsid w:val="00F44D1E"/>
    <w:rsid w:val="00F44F5E"/>
    <w:rsid w:val="00F45F13"/>
    <w:rsid w:val="00F462CF"/>
    <w:rsid w:val="00F468E4"/>
    <w:rsid w:val="00F477C4"/>
    <w:rsid w:val="00F47EDD"/>
    <w:rsid w:val="00F502FD"/>
    <w:rsid w:val="00F5257B"/>
    <w:rsid w:val="00F52984"/>
    <w:rsid w:val="00F5337C"/>
    <w:rsid w:val="00F545C3"/>
    <w:rsid w:val="00F611B9"/>
    <w:rsid w:val="00F6195C"/>
    <w:rsid w:val="00F61B09"/>
    <w:rsid w:val="00F62146"/>
    <w:rsid w:val="00F62BEA"/>
    <w:rsid w:val="00F62E8C"/>
    <w:rsid w:val="00F63538"/>
    <w:rsid w:val="00F638D9"/>
    <w:rsid w:val="00F63A3C"/>
    <w:rsid w:val="00F64C40"/>
    <w:rsid w:val="00F6539B"/>
    <w:rsid w:val="00F66574"/>
    <w:rsid w:val="00F66E60"/>
    <w:rsid w:val="00F675D6"/>
    <w:rsid w:val="00F67F27"/>
    <w:rsid w:val="00F70265"/>
    <w:rsid w:val="00F71C40"/>
    <w:rsid w:val="00F72733"/>
    <w:rsid w:val="00F72954"/>
    <w:rsid w:val="00F73047"/>
    <w:rsid w:val="00F73922"/>
    <w:rsid w:val="00F74041"/>
    <w:rsid w:val="00F755F0"/>
    <w:rsid w:val="00F7611A"/>
    <w:rsid w:val="00F76893"/>
    <w:rsid w:val="00F772FC"/>
    <w:rsid w:val="00F7790B"/>
    <w:rsid w:val="00F8113E"/>
    <w:rsid w:val="00F811B4"/>
    <w:rsid w:val="00F820AA"/>
    <w:rsid w:val="00F82999"/>
    <w:rsid w:val="00F82A06"/>
    <w:rsid w:val="00F831A7"/>
    <w:rsid w:val="00F83C8A"/>
    <w:rsid w:val="00F852DF"/>
    <w:rsid w:val="00F859A4"/>
    <w:rsid w:val="00F86299"/>
    <w:rsid w:val="00F863EB"/>
    <w:rsid w:val="00F86532"/>
    <w:rsid w:val="00F87192"/>
    <w:rsid w:val="00F871C8"/>
    <w:rsid w:val="00F9135C"/>
    <w:rsid w:val="00F91958"/>
    <w:rsid w:val="00F91961"/>
    <w:rsid w:val="00F91C85"/>
    <w:rsid w:val="00F9346A"/>
    <w:rsid w:val="00F9391F"/>
    <w:rsid w:val="00F93A57"/>
    <w:rsid w:val="00F93B87"/>
    <w:rsid w:val="00F93DFE"/>
    <w:rsid w:val="00F94170"/>
    <w:rsid w:val="00F94830"/>
    <w:rsid w:val="00F94C14"/>
    <w:rsid w:val="00F94D77"/>
    <w:rsid w:val="00F94E55"/>
    <w:rsid w:val="00F96E36"/>
    <w:rsid w:val="00F96ECC"/>
    <w:rsid w:val="00F971F8"/>
    <w:rsid w:val="00F9731D"/>
    <w:rsid w:val="00F97393"/>
    <w:rsid w:val="00FA02F9"/>
    <w:rsid w:val="00FA0988"/>
    <w:rsid w:val="00FA0AF0"/>
    <w:rsid w:val="00FA0C49"/>
    <w:rsid w:val="00FA20B0"/>
    <w:rsid w:val="00FA2C45"/>
    <w:rsid w:val="00FA30C6"/>
    <w:rsid w:val="00FA31E1"/>
    <w:rsid w:val="00FA3DF6"/>
    <w:rsid w:val="00FA47B1"/>
    <w:rsid w:val="00FA47DD"/>
    <w:rsid w:val="00FA5A1B"/>
    <w:rsid w:val="00FA5EA5"/>
    <w:rsid w:val="00FA67ED"/>
    <w:rsid w:val="00FA760F"/>
    <w:rsid w:val="00FA7658"/>
    <w:rsid w:val="00FA7664"/>
    <w:rsid w:val="00FB0008"/>
    <w:rsid w:val="00FB00C2"/>
    <w:rsid w:val="00FB0576"/>
    <w:rsid w:val="00FB0835"/>
    <w:rsid w:val="00FB2D96"/>
    <w:rsid w:val="00FB2F7B"/>
    <w:rsid w:val="00FB34AE"/>
    <w:rsid w:val="00FB4DC3"/>
    <w:rsid w:val="00FB4FE8"/>
    <w:rsid w:val="00FB532E"/>
    <w:rsid w:val="00FB5E44"/>
    <w:rsid w:val="00FB6E44"/>
    <w:rsid w:val="00FBF07A"/>
    <w:rsid w:val="00FC019B"/>
    <w:rsid w:val="00FC08A1"/>
    <w:rsid w:val="00FC1514"/>
    <w:rsid w:val="00FC1C14"/>
    <w:rsid w:val="00FC1D96"/>
    <w:rsid w:val="00FC249B"/>
    <w:rsid w:val="00FC27D5"/>
    <w:rsid w:val="00FC345B"/>
    <w:rsid w:val="00FC3654"/>
    <w:rsid w:val="00FC386A"/>
    <w:rsid w:val="00FC39D3"/>
    <w:rsid w:val="00FC3C28"/>
    <w:rsid w:val="00FC415B"/>
    <w:rsid w:val="00FC5043"/>
    <w:rsid w:val="00FC55F4"/>
    <w:rsid w:val="00FC5608"/>
    <w:rsid w:val="00FC5AE6"/>
    <w:rsid w:val="00FC5B87"/>
    <w:rsid w:val="00FC6B62"/>
    <w:rsid w:val="00FC6DE5"/>
    <w:rsid w:val="00FC72C7"/>
    <w:rsid w:val="00FD05B8"/>
    <w:rsid w:val="00FD0C22"/>
    <w:rsid w:val="00FD15C1"/>
    <w:rsid w:val="00FD180F"/>
    <w:rsid w:val="00FD1F0D"/>
    <w:rsid w:val="00FD21AD"/>
    <w:rsid w:val="00FD21B5"/>
    <w:rsid w:val="00FD2996"/>
    <w:rsid w:val="00FD2AB6"/>
    <w:rsid w:val="00FD3A4C"/>
    <w:rsid w:val="00FD3AD9"/>
    <w:rsid w:val="00FD3AE9"/>
    <w:rsid w:val="00FD4733"/>
    <w:rsid w:val="00FD52C0"/>
    <w:rsid w:val="00FD543C"/>
    <w:rsid w:val="00FD5B21"/>
    <w:rsid w:val="00FD5D40"/>
    <w:rsid w:val="00FD5DFB"/>
    <w:rsid w:val="00FD6228"/>
    <w:rsid w:val="00FD6419"/>
    <w:rsid w:val="00FD6895"/>
    <w:rsid w:val="00FE011F"/>
    <w:rsid w:val="00FE09D5"/>
    <w:rsid w:val="00FE0FB5"/>
    <w:rsid w:val="00FE1C41"/>
    <w:rsid w:val="00FE2D9F"/>
    <w:rsid w:val="00FE309E"/>
    <w:rsid w:val="00FE3F34"/>
    <w:rsid w:val="00FE406A"/>
    <w:rsid w:val="00FE4473"/>
    <w:rsid w:val="00FE44E6"/>
    <w:rsid w:val="00FE45C8"/>
    <w:rsid w:val="00FE468B"/>
    <w:rsid w:val="00FE47D6"/>
    <w:rsid w:val="00FE5A52"/>
    <w:rsid w:val="00FE6529"/>
    <w:rsid w:val="00FE73F8"/>
    <w:rsid w:val="00FF00FD"/>
    <w:rsid w:val="00FF03D3"/>
    <w:rsid w:val="00FF0486"/>
    <w:rsid w:val="00FF0D70"/>
    <w:rsid w:val="00FF10EF"/>
    <w:rsid w:val="00FF18EA"/>
    <w:rsid w:val="00FF3E55"/>
    <w:rsid w:val="00FF43E3"/>
    <w:rsid w:val="00FF4763"/>
    <w:rsid w:val="00FF4C2D"/>
    <w:rsid w:val="00FF4E50"/>
    <w:rsid w:val="00FF4F29"/>
    <w:rsid w:val="011BFDDE"/>
    <w:rsid w:val="0150FFAB"/>
    <w:rsid w:val="01710BA8"/>
    <w:rsid w:val="01815597"/>
    <w:rsid w:val="01A7B6F6"/>
    <w:rsid w:val="01DEF729"/>
    <w:rsid w:val="01E2A068"/>
    <w:rsid w:val="02548771"/>
    <w:rsid w:val="025BD2EB"/>
    <w:rsid w:val="02979B2E"/>
    <w:rsid w:val="02A79635"/>
    <w:rsid w:val="02B13DD0"/>
    <w:rsid w:val="02CF2F39"/>
    <w:rsid w:val="02DF1226"/>
    <w:rsid w:val="02ED827C"/>
    <w:rsid w:val="02F16BE9"/>
    <w:rsid w:val="02F5A1F1"/>
    <w:rsid w:val="033B0A7D"/>
    <w:rsid w:val="035D2896"/>
    <w:rsid w:val="037AFA5D"/>
    <w:rsid w:val="03AFCDF7"/>
    <w:rsid w:val="03BDFAE0"/>
    <w:rsid w:val="03DE0317"/>
    <w:rsid w:val="03FE223A"/>
    <w:rsid w:val="0436158D"/>
    <w:rsid w:val="045303A1"/>
    <w:rsid w:val="045863FD"/>
    <w:rsid w:val="047558C3"/>
    <w:rsid w:val="04B264F5"/>
    <w:rsid w:val="04B53A13"/>
    <w:rsid w:val="04E4959C"/>
    <w:rsid w:val="05037658"/>
    <w:rsid w:val="056D7CC2"/>
    <w:rsid w:val="059EE74C"/>
    <w:rsid w:val="05C22208"/>
    <w:rsid w:val="05C359BD"/>
    <w:rsid w:val="05D88E61"/>
    <w:rsid w:val="05EA4402"/>
    <w:rsid w:val="0626841D"/>
    <w:rsid w:val="0628CBDE"/>
    <w:rsid w:val="066880A4"/>
    <w:rsid w:val="06B5C8C5"/>
    <w:rsid w:val="06E6AFA7"/>
    <w:rsid w:val="06F9B48D"/>
    <w:rsid w:val="06FF98DA"/>
    <w:rsid w:val="070DBC05"/>
    <w:rsid w:val="070EC49F"/>
    <w:rsid w:val="0711A5F7"/>
    <w:rsid w:val="07152BB6"/>
    <w:rsid w:val="071817CE"/>
    <w:rsid w:val="07278E9B"/>
    <w:rsid w:val="072BD6DE"/>
    <w:rsid w:val="07348B54"/>
    <w:rsid w:val="0736506D"/>
    <w:rsid w:val="07473569"/>
    <w:rsid w:val="075FE3DF"/>
    <w:rsid w:val="079BE2BA"/>
    <w:rsid w:val="07C63645"/>
    <w:rsid w:val="07CB8A3C"/>
    <w:rsid w:val="07FDCA50"/>
    <w:rsid w:val="084FD6F4"/>
    <w:rsid w:val="087DA094"/>
    <w:rsid w:val="08D8E311"/>
    <w:rsid w:val="08DB63BF"/>
    <w:rsid w:val="08E47B41"/>
    <w:rsid w:val="08ED69F6"/>
    <w:rsid w:val="09011856"/>
    <w:rsid w:val="090B402B"/>
    <w:rsid w:val="0960BF2D"/>
    <w:rsid w:val="096887A7"/>
    <w:rsid w:val="0968ACB3"/>
    <w:rsid w:val="09837571"/>
    <w:rsid w:val="0984FC4A"/>
    <w:rsid w:val="09B095B2"/>
    <w:rsid w:val="09B5902D"/>
    <w:rsid w:val="09B67F2C"/>
    <w:rsid w:val="09D908D6"/>
    <w:rsid w:val="09DE99F3"/>
    <w:rsid w:val="09E10BE3"/>
    <w:rsid w:val="09E9CA51"/>
    <w:rsid w:val="0A0684FF"/>
    <w:rsid w:val="0A2977CC"/>
    <w:rsid w:val="0A306838"/>
    <w:rsid w:val="0A88155A"/>
    <w:rsid w:val="0A98A02A"/>
    <w:rsid w:val="0AB65614"/>
    <w:rsid w:val="0AF40B8B"/>
    <w:rsid w:val="0B052939"/>
    <w:rsid w:val="0B28E35F"/>
    <w:rsid w:val="0B5E6DD5"/>
    <w:rsid w:val="0B7AA545"/>
    <w:rsid w:val="0B8FFE89"/>
    <w:rsid w:val="0BB0CB9E"/>
    <w:rsid w:val="0BF65DA2"/>
    <w:rsid w:val="0BF728A5"/>
    <w:rsid w:val="0C111910"/>
    <w:rsid w:val="0C2A0D69"/>
    <w:rsid w:val="0C2E08AC"/>
    <w:rsid w:val="0C39AE79"/>
    <w:rsid w:val="0C3C32DE"/>
    <w:rsid w:val="0C4700DD"/>
    <w:rsid w:val="0C478066"/>
    <w:rsid w:val="0C8F0050"/>
    <w:rsid w:val="0CC2F5F4"/>
    <w:rsid w:val="0CDDFBDB"/>
    <w:rsid w:val="0D133E05"/>
    <w:rsid w:val="0D36D29C"/>
    <w:rsid w:val="0D6CD462"/>
    <w:rsid w:val="0DD1458D"/>
    <w:rsid w:val="0DDD28A2"/>
    <w:rsid w:val="0DE471DD"/>
    <w:rsid w:val="0E5B2B86"/>
    <w:rsid w:val="0E8A48C3"/>
    <w:rsid w:val="0E903B3F"/>
    <w:rsid w:val="0F1E9FE7"/>
    <w:rsid w:val="0F5D4A0D"/>
    <w:rsid w:val="0F60331C"/>
    <w:rsid w:val="0F62E827"/>
    <w:rsid w:val="0F7E02CA"/>
    <w:rsid w:val="0FA068E1"/>
    <w:rsid w:val="0FDF99E5"/>
    <w:rsid w:val="100A02DE"/>
    <w:rsid w:val="102A442B"/>
    <w:rsid w:val="1030183B"/>
    <w:rsid w:val="10561716"/>
    <w:rsid w:val="1082667B"/>
    <w:rsid w:val="1095328B"/>
    <w:rsid w:val="10A1F8F8"/>
    <w:rsid w:val="10BED67F"/>
    <w:rsid w:val="10E7FC00"/>
    <w:rsid w:val="10EC674A"/>
    <w:rsid w:val="112DCD68"/>
    <w:rsid w:val="11709284"/>
    <w:rsid w:val="11A14FA0"/>
    <w:rsid w:val="11C90650"/>
    <w:rsid w:val="11D92003"/>
    <w:rsid w:val="11E398FC"/>
    <w:rsid w:val="11EF3699"/>
    <w:rsid w:val="11F1910B"/>
    <w:rsid w:val="1207DA3B"/>
    <w:rsid w:val="121E39F5"/>
    <w:rsid w:val="121FA14D"/>
    <w:rsid w:val="124E265D"/>
    <w:rsid w:val="125524BA"/>
    <w:rsid w:val="127A5018"/>
    <w:rsid w:val="12B77D93"/>
    <w:rsid w:val="12B98D34"/>
    <w:rsid w:val="12BDB3A2"/>
    <w:rsid w:val="12F74ED3"/>
    <w:rsid w:val="1306629C"/>
    <w:rsid w:val="13245181"/>
    <w:rsid w:val="134EC371"/>
    <w:rsid w:val="139C0E34"/>
    <w:rsid w:val="13B9EF27"/>
    <w:rsid w:val="13C77678"/>
    <w:rsid w:val="13F92EBF"/>
    <w:rsid w:val="142D0AB8"/>
    <w:rsid w:val="14581BE6"/>
    <w:rsid w:val="145E26FF"/>
    <w:rsid w:val="14634180"/>
    <w:rsid w:val="146CAD05"/>
    <w:rsid w:val="14D7E386"/>
    <w:rsid w:val="151D1F25"/>
    <w:rsid w:val="153F64D2"/>
    <w:rsid w:val="154D9EC9"/>
    <w:rsid w:val="15835F89"/>
    <w:rsid w:val="163AA99E"/>
    <w:rsid w:val="164C6ADC"/>
    <w:rsid w:val="16684930"/>
    <w:rsid w:val="168A04D1"/>
    <w:rsid w:val="16901EEF"/>
    <w:rsid w:val="169DC628"/>
    <w:rsid w:val="16A5FE0D"/>
    <w:rsid w:val="16B1D37C"/>
    <w:rsid w:val="16BF895F"/>
    <w:rsid w:val="16DF9946"/>
    <w:rsid w:val="16E1C023"/>
    <w:rsid w:val="172E3FB2"/>
    <w:rsid w:val="17498C8B"/>
    <w:rsid w:val="1760AD00"/>
    <w:rsid w:val="17756CA4"/>
    <w:rsid w:val="1790792E"/>
    <w:rsid w:val="17922BB6"/>
    <w:rsid w:val="17EF59FC"/>
    <w:rsid w:val="18247DC5"/>
    <w:rsid w:val="186B62D4"/>
    <w:rsid w:val="189DFBFE"/>
    <w:rsid w:val="18C222A6"/>
    <w:rsid w:val="18C40571"/>
    <w:rsid w:val="1904BADB"/>
    <w:rsid w:val="1909CF00"/>
    <w:rsid w:val="1927407A"/>
    <w:rsid w:val="195E3B19"/>
    <w:rsid w:val="1980539B"/>
    <w:rsid w:val="19A9AD88"/>
    <w:rsid w:val="19ECE168"/>
    <w:rsid w:val="1A892EA4"/>
    <w:rsid w:val="1AA8D933"/>
    <w:rsid w:val="1ACBA624"/>
    <w:rsid w:val="1AD15414"/>
    <w:rsid w:val="1ADEC424"/>
    <w:rsid w:val="1AEB457C"/>
    <w:rsid w:val="1AF19FAE"/>
    <w:rsid w:val="1B072DA2"/>
    <w:rsid w:val="1B6DDD4C"/>
    <w:rsid w:val="1B8867DD"/>
    <w:rsid w:val="1BB7E79D"/>
    <w:rsid w:val="1BE15C35"/>
    <w:rsid w:val="1BE16044"/>
    <w:rsid w:val="1BFC0F3A"/>
    <w:rsid w:val="1C46E7A4"/>
    <w:rsid w:val="1C6C8222"/>
    <w:rsid w:val="1C9B407A"/>
    <w:rsid w:val="1CA2996B"/>
    <w:rsid w:val="1CB196F5"/>
    <w:rsid w:val="1CB9D5C4"/>
    <w:rsid w:val="1CCDAF06"/>
    <w:rsid w:val="1CCEED08"/>
    <w:rsid w:val="1CD03019"/>
    <w:rsid w:val="1CE3EF41"/>
    <w:rsid w:val="1D0DA9FF"/>
    <w:rsid w:val="1D34F0A8"/>
    <w:rsid w:val="1D97CAAE"/>
    <w:rsid w:val="1DBF029F"/>
    <w:rsid w:val="1DF16CF5"/>
    <w:rsid w:val="1E1799E3"/>
    <w:rsid w:val="1E364430"/>
    <w:rsid w:val="1E4A7337"/>
    <w:rsid w:val="1E7BDA8B"/>
    <w:rsid w:val="1EAE61A8"/>
    <w:rsid w:val="1EB06390"/>
    <w:rsid w:val="1ED6BDF6"/>
    <w:rsid w:val="1EF03DB3"/>
    <w:rsid w:val="1EFD3E37"/>
    <w:rsid w:val="1F06B4D8"/>
    <w:rsid w:val="1F07C96A"/>
    <w:rsid w:val="1F18BF91"/>
    <w:rsid w:val="1F274D03"/>
    <w:rsid w:val="1F4FD04A"/>
    <w:rsid w:val="1F937F61"/>
    <w:rsid w:val="1FC64E36"/>
    <w:rsid w:val="1FF1B9D6"/>
    <w:rsid w:val="1FFFE450"/>
    <w:rsid w:val="200D52DE"/>
    <w:rsid w:val="200F56EA"/>
    <w:rsid w:val="204BD686"/>
    <w:rsid w:val="20572BFC"/>
    <w:rsid w:val="207F7CD3"/>
    <w:rsid w:val="20CC238E"/>
    <w:rsid w:val="20CC386C"/>
    <w:rsid w:val="20CFA07B"/>
    <w:rsid w:val="20D4DAF1"/>
    <w:rsid w:val="20F6551B"/>
    <w:rsid w:val="2103F0D6"/>
    <w:rsid w:val="21337DCB"/>
    <w:rsid w:val="2133996D"/>
    <w:rsid w:val="213434FA"/>
    <w:rsid w:val="21399916"/>
    <w:rsid w:val="2154C584"/>
    <w:rsid w:val="21ABDEBA"/>
    <w:rsid w:val="21ECD8BF"/>
    <w:rsid w:val="21F74E27"/>
    <w:rsid w:val="2216B917"/>
    <w:rsid w:val="226F2B87"/>
    <w:rsid w:val="2284D51A"/>
    <w:rsid w:val="2297466A"/>
    <w:rsid w:val="22A6A6C8"/>
    <w:rsid w:val="22C50A9B"/>
    <w:rsid w:val="22E36413"/>
    <w:rsid w:val="22EB2620"/>
    <w:rsid w:val="22F26EDF"/>
    <w:rsid w:val="23023563"/>
    <w:rsid w:val="2341429D"/>
    <w:rsid w:val="23432DFE"/>
    <w:rsid w:val="235D5F57"/>
    <w:rsid w:val="23776A47"/>
    <w:rsid w:val="23C04400"/>
    <w:rsid w:val="23C8F1D8"/>
    <w:rsid w:val="23F6F2A0"/>
    <w:rsid w:val="2410A2A2"/>
    <w:rsid w:val="24657F54"/>
    <w:rsid w:val="246726D3"/>
    <w:rsid w:val="2478B419"/>
    <w:rsid w:val="247F5CD3"/>
    <w:rsid w:val="2493A0C0"/>
    <w:rsid w:val="24D753B8"/>
    <w:rsid w:val="252C0F14"/>
    <w:rsid w:val="2559883C"/>
    <w:rsid w:val="255DE0B4"/>
    <w:rsid w:val="256A8CB1"/>
    <w:rsid w:val="256FFD10"/>
    <w:rsid w:val="2573163C"/>
    <w:rsid w:val="25922D5E"/>
    <w:rsid w:val="25AF99B2"/>
    <w:rsid w:val="25CD0CB3"/>
    <w:rsid w:val="25E82A18"/>
    <w:rsid w:val="25EAC79C"/>
    <w:rsid w:val="25F382FD"/>
    <w:rsid w:val="261168A0"/>
    <w:rsid w:val="262217D6"/>
    <w:rsid w:val="265181B0"/>
    <w:rsid w:val="2663ECE3"/>
    <w:rsid w:val="268A1E36"/>
    <w:rsid w:val="26E031B0"/>
    <w:rsid w:val="26E89476"/>
    <w:rsid w:val="26ECDBC7"/>
    <w:rsid w:val="26F7E08F"/>
    <w:rsid w:val="26FE4588"/>
    <w:rsid w:val="27052E22"/>
    <w:rsid w:val="27226B2B"/>
    <w:rsid w:val="274C5102"/>
    <w:rsid w:val="274F1317"/>
    <w:rsid w:val="276E7F49"/>
    <w:rsid w:val="279C2F57"/>
    <w:rsid w:val="27A76985"/>
    <w:rsid w:val="27AE0907"/>
    <w:rsid w:val="27C772EB"/>
    <w:rsid w:val="27ED1A1D"/>
    <w:rsid w:val="27F93E92"/>
    <w:rsid w:val="27FD7A04"/>
    <w:rsid w:val="2800A54E"/>
    <w:rsid w:val="280BD11E"/>
    <w:rsid w:val="2812DC26"/>
    <w:rsid w:val="282CD1C7"/>
    <w:rsid w:val="282FD45B"/>
    <w:rsid w:val="28335667"/>
    <w:rsid w:val="283D069D"/>
    <w:rsid w:val="28470FAC"/>
    <w:rsid w:val="285B5708"/>
    <w:rsid w:val="289056F1"/>
    <w:rsid w:val="28A7065A"/>
    <w:rsid w:val="28BAE525"/>
    <w:rsid w:val="28DAF543"/>
    <w:rsid w:val="28E52D22"/>
    <w:rsid w:val="2904F7D4"/>
    <w:rsid w:val="291C6E3A"/>
    <w:rsid w:val="293649FC"/>
    <w:rsid w:val="293C81B2"/>
    <w:rsid w:val="293CA4AA"/>
    <w:rsid w:val="294601BF"/>
    <w:rsid w:val="29984B76"/>
    <w:rsid w:val="29A3D954"/>
    <w:rsid w:val="29BFC6BA"/>
    <w:rsid w:val="29DD4082"/>
    <w:rsid w:val="29EA91D1"/>
    <w:rsid w:val="29F1F199"/>
    <w:rsid w:val="2A663424"/>
    <w:rsid w:val="2ABD02F4"/>
    <w:rsid w:val="2AC7D7FE"/>
    <w:rsid w:val="2AE7A691"/>
    <w:rsid w:val="2AE8901E"/>
    <w:rsid w:val="2B04D970"/>
    <w:rsid w:val="2B10DEB0"/>
    <w:rsid w:val="2B2B8724"/>
    <w:rsid w:val="2B5E59A2"/>
    <w:rsid w:val="2B7A4E23"/>
    <w:rsid w:val="2B7E7000"/>
    <w:rsid w:val="2BAAB8DD"/>
    <w:rsid w:val="2BC40E71"/>
    <w:rsid w:val="2BE7C538"/>
    <w:rsid w:val="2C1DF5CB"/>
    <w:rsid w:val="2C285244"/>
    <w:rsid w:val="2C2BB90C"/>
    <w:rsid w:val="2C2FCE25"/>
    <w:rsid w:val="2C333F9B"/>
    <w:rsid w:val="2C471B6B"/>
    <w:rsid w:val="2C75CBCB"/>
    <w:rsid w:val="2C7DB444"/>
    <w:rsid w:val="2C87D16C"/>
    <w:rsid w:val="2C999DE3"/>
    <w:rsid w:val="2CCC4B4D"/>
    <w:rsid w:val="2CD6B697"/>
    <w:rsid w:val="2CF6223D"/>
    <w:rsid w:val="2D1D705F"/>
    <w:rsid w:val="2D4136FA"/>
    <w:rsid w:val="2DA03131"/>
    <w:rsid w:val="2DA66694"/>
    <w:rsid w:val="2DE8F712"/>
    <w:rsid w:val="2DF5BFFA"/>
    <w:rsid w:val="2DFB2B3A"/>
    <w:rsid w:val="2E4294E2"/>
    <w:rsid w:val="2E5E9AA4"/>
    <w:rsid w:val="2E71AAA8"/>
    <w:rsid w:val="2E8B144E"/>
    <w:rsid w:val="2E9197D9"/>
    <w:rsid w:val="2EB91222"/>
    <w:rsid w:val="2EC8EA5E"/>
    <w:rsid w:val="2EE6AC4B"/>
    <w:rsid w:val="2F0590F5"/>
    <w:rsid w:val="2F221D6E"/>
    <w:rsid w:val="2F26C561"/>
    <w:rsid w:val="2F3B37D7"/>
    <w:rsid w:val="2F6D3E79"/>
    <w:rsid w:val="2FDAC251"/>
    <w:rsid w:val="2FEDB34F"/>
    <w:rsid w:val="2FF06EF0"/>
    <w:rsid w:val="3001A17C"/>
    <w:rsid w:val="301D9FBF"/>
    <w:rsid w:val="303919A9"/>
    <w:rsid w:val="3067C01B"/>
    <w:rsid w:val="3073D393"/>
    <w:rsid w:val="30B44F58"/>
    <w:rsid w:val="313B1102"/>
    <w:rsid w:val="315E4191"/>
    <w:rsid w:val="3187AA8A"/>
    <w:rsid w:val="31885458"/>
    <w:rsid w:val="31A8CF31"/>
    <w:rsid w:val="31B3F3DA"/>
    <w:rsid w:val="31DB42E0"/>
    <w:rsid w:val="31F01B6C"/>
    <w:rsid w:val="3227618E"/>
    <w:rsid w:val="32634919"/>
    <w:rsid w:val="32956DB4"/>
    <w:rsid w:val="32EDF916"/>
    <w:rsid w:val="33025B4E"/>
    <w:rsid w:val="33201669"/>
    <w:rsid w:val="3326D81D"/>
    <w:rsid w:val="33387C8E"/>
    <w:rsid w:val="333E3630"/>
    <w:rsid w:val="337DA21B"/>
    <w:rsid w:val="33AF906B"/>
    <w:rsid w:val="33E8E1B9"/>
    <w:rsid w:val="33F6E9B9"/>
    <w:rsid w:val="343A4977"/>
    <w:rsid w:val="343AEE3B"/>
    <w:rsid w:val="34A16F60"/>
    <w:rsid w:val="34B2FD28"/>
    <w:rsid w:val="34D771DD"/>
    <w:rsid w:val="34DECA2B"/>
    <w:rsid w:val="34E2B6A9"/>
    <w:rsid w:val="34E7B100"/>
    <w:rsid w:val="34E82B06"/>
    <w:rsid w:val="35147E81"/>
    <w:rsid w:val="3531D4C3"/>
    <w:rsid w:val="35386088"/>
    <w:rsid w:val="35622639"/>
    <w:rsid w:val="3570E1A2"/>
    <w:rsid w:val="3580C1DF"/>
    <w:rsid w:val="358297D2"/>
    <w:rsid w:val="359157A6"/>
    <w:rsid w:val="35973C30"/>
    <w:rsid w:val="359A3755"/>
    <w:rsid w:val="35A0649D"/>
    <w:rsid w:val="35A7AFAB"/>
    <w:rsid w:val="35D8AF0E"/>
    <w:rsid w:val="35E740AB"/>
    <w:rsid w:val="35F35CC2"/>
    <w:rsid w:val="3612CF27"/>
    <w:rsid w:val="365C0A6C"/>
    <w:rsid w:val="366442C0"/>
    <w:rsid w:val="3667FDF4"/>
    <w:rsid w:val="366AA3A9"/>
    <w:rsid w:val="36B6D482"/>
    <w:rsid w:val="36CB27A5"/>
    <w:rsid w:val="3742F821"/>
    <w:rsid w:val="3751E610"/>
    <w:rsid w:val="37541A4D"/>
    <w:rsid w:val="375B4C0D"/>
    <w:rsid w:val="37957BE4"/>
    <w:rsid w:val="37AE344A"/>
    <w:rsid w:val="37B027D3"/>
    <w:rsid w:val="37C84DD6"/>
    <w:rsid w:val="37E2F0FF"/>
    <w:rsid w:val="3854A22B"/>
    <w:rsid w:val="3855D4E0"/>
    <w:rsid w:val="389F5BB1"/>
    <w:rsid w:val="38B392C1"/>
    <w:rsid w:val="38BB7ED6"/>
    <w:rsid w:val="38F07FAF"/>
    <w:rsid w:val="390661D2"/>
    <w:rsid w:val="391D26C4"/>
    <w:rsid w:val="392DFC77"/>
    <w:rsid w:val="39590998"/>
    <w:rsid w:val="3974CA6E"/>
    <w:rsid w:val="399E00CA"/>
    <w:rsid w:val="3A2636E8"/>
    <w:rsid w:val="3A485BCA"/>
    <w:rsid w:val="3AEDE98D"/>
    <w:rsid w:val="3AEE6A07"/>
    <w:rsid w:val="3B061F68"/>
    <w:rsid w:val="3B385F65"/>
    <w:rsid w:val="3B6B5CCD"/>
    <w:rsid w:val="3B6D9E59"/>
    <w:rsid w:val="3B773FBA"/>
    <w:rsid w:val="3B7BCE72"/>
    <w:rsid w:val="3B87ABF9"/>
    <w:rsid w:val="3B92E4A9"/>
    <w:rsid w:val="3BA76D66"/>
    <w:rsid w:val="3BC5B4E2"/>
    <w:rsid w:val="3C3CCC1A"/>
    <w:rsid w:val="3C776EE7"/>
    <w:rsid w:val="3C829DDA"/>
    <w:rsid w:val="3C99C9A2"/>
    <w:rsid w:val="3CA1598F"/>
    <w:rsid w:val="3D230101"/>
    <w:rsid w:val="3D89D4FD"/>
    <w:rsid w:val="3D9549E2"/>
    <w:rsid w:val="3D9D7D51"/>
    <w:rsid w:val="3DBC3951"/>
    <w:rsid w:val="3DC6B1F2"/>
    <w:rsid w:val="3DF41320"/>
    <w:rsid w:val="3DF947F5"/>
    <w:rsid w:val="3DFB0559"/>
    <w:rsid w:val="3E144AFF"/>
    <w:rsid w:val="3E3043F9"/>
    <w:rsid w:val="3E37066D"/>
    <w:rsid w:val="3E3AC846"/>
    <w:rsid w:val="3E4F7195"/>
    <w:rsid w:val="3E7D4B8C"/>
    <w:rsid w:val="3E9437EF"/>
    <w:rsid w:val="3E988577"/>
    <w:rsid w:val="3EA0A2FE"/>
    <w:rsid w:val="3EA5F710"/>
    <w:rsid w:val="3ECF8146"/>
    <w:rsid w:val="3ED9464A"/>
    <w:rsid w:val="3EE84F4D"/>
    <w:rsid w:val="3F2979EC"/>
    <w:rsid w:val="3F2A5BAD"/>
    <w:rsid w:val="3F68F9A8"/>
    <w:rsid w:val="3F8BD4DF"/>
    <w:rsid w:val="3F8CDB60"/>
    <w:rsid w:val="3F92D376"/>
    <w:rsid w:val="3F985332"/>
    <w:rsid w:val="3FBB39F7"/>
    <w:rsid w:val="3FC4372D"/>
    <w:rsid w:val="3FCDD98F"/>
    <w:rsid w:val="3FF7FAC2"/>
    <w:rsid w:val="401A26C4"/>
    <w:rsid w:val="4045FEE8"/>
    <w:rsid w:val="404B2055"/>
    <w:rsid w:val="4073868F"/>
    <w:rsid w:val="40BE43B6"/>
    <w:rsid w:val="40FD1FF7"/>
    <w:rsid w:val="4149DA5B"/>
    <w:rsid w:val="41744A85"/>
    <w:rsid w:val="41A046CA"/>
    <w:rsid w:val="41D850D5"/>
    <w:rsid w:val="41F2C840"/>
    <w:rsid w:val="41FDBA55"/>
    <w:rsid w:val="420C4AD6"/>
    <w:rsid w:val="4210B21B"/>
    <w:rsid w:val="422FEE59"/>
    <w:rsid w:val="4273EB7A"/>
    <w:rsid w:val="42883A7E"/>
    <w:rsid w:val="428DBEED"/>
    <w:rsid w:val="42ED2A66"/>
    <w:rsid w:val="436AEFE3"/>
    <w:rsid w:val="43A85B89"/>
    <w:rsid w:val="43AE206A"/>
    <w:rsid w:val="43DB39F6"/>
    <w:rsid w:val="43EF8B84"/>
    <w:rsid w:val="440753C7"/>
    <w:rsid w:val="441469AA"/>
    <w:rsid w:val="441E4E73"/>
    <w:rsid w:val="4454686B"/>
    <w:rsid w:val="446575F9"/>
    <w:rsid w:val="44731F73"/>
    <w:rsid w:val="447FB80E"/>
    <w:rsid w:val="44CBB211"/>
    <w:rsid w:val="44CC5129"/>
    <w:rsid w:val="44EED537"/>
    <w:rsid w:val="4507E9D7"/>
    <w:rsid w:val="45626428"/>
    <w:rsid w:val="458E2FD0"/>
    <w:rsid w:val="459593A6"/>
    <w:rsid w:val="45977655"/>
    <w:rsid w:val="45A02D29"/>
    <w:rsid w:val="45C003DB"/>
    <w:rsid w:val="45FF224A"/>
    <w:rsid w:val="46266A87"/>
    <w:rsid w:val="465E9126"/>
    <w:rsid w:val="46993E10"/>
    <w:rsid w:val="4699534D"/>
    <w:rsid w:val="46BE6ADE"/>
    <w:rsid w:val="46C3E9DA"/>
    <w:rsid w:val="46CC9E1A"/>
    <w:rsid w:val="46D8B545"/>
    <w:rsid w:val="471C5E04"/>
    <w:rsid w:val="474BD79B"/>
    <w:rsid w:val="476119E1"/>
    <w:rsid w:val="476EEA49"/>
    <w:rsid w:val="4780BF43"/>
    <w:rsid w:val="47B1B397"/>
    <w:rsid w:val="47E3E0D3"/>
    <w:rsid w:val="47EA17CE"/>
    <w:rsid w:val="480C2A00"/>
    <w:rsid w:val="4847B9EA"/>
    <w:rsid w:val="484D8481"/>
    <w:rsid w:val="486AE16D"/>
    <w:rsid w:val="48D0E250"/>
    <w:rsid w:val="48D31963"/>
    <w:rsid w:val="48EDC82B"/>
    <w:rsid w:val="48FDB81B"/>
    <w:rsid w:val="491959B5"/>
    <w:rsid w:val="492C1990"/>
    <w:rsid w:val="492E9729"/>
    <w:rsid w:val="4949109C"/>
    <w:rsid w:val="494B9210"/>
    <w:rsid w:val="494D3B3B"/>
    <w:rsid w:val="49E3A373"/>
    <w:rsid w:val="4A05FFF9"/>
    <w:rsid w:val="4A11CB72"/>
    <w:rsid w:val="4A55E363"/>
    <w:rsid w:val="4A6423F4"/>
    <w:rsid w:val="4A6588CE"/>
    <w:rsid w:val="4A887AE3"/>
    <w:rsid w:val="4AF4C30C"/>
    <w:rsid w:val="4AF5FA1B"/>
    <w:rsid w:val="4B0642E5"/>
    <w:rsid w:val="4B58AD63"/>
    <w:rsid w:val="4B81EA62"/>
    <w:rsid w:val="4BA4A29E"/>
    <w:rsid w:val="4BE13075"/>
    <w:rsid w:val="4C1A818C"/>
    <w:rsid w:val="4C2763E7"/>
    <w:rsid w:val="4C3B56A3"/>
    <w:rsid w:val="4C5861EE"/>
    <w:rsid w:val="4C5C514A"/>
    <w:rsid w:val="4CAA2C58"/>
    <w:rsid w:val="4CB6EE70"/>
    <w:rsid w:val="4CEF3D34"/>
    <w:rsid w:val="4D1335B8"/>
    <w:rsid w:val="4D6FFD70"/>
    <w:rsid w:val="4D73CA7F"/>
    <w:rsid w:val="4D995081"/>
    <w:rsid w:val="4D9D2990"/>
    <w:rsid w:val="4DA1A047"/>
    <w:rsid w:val="4DAEEDC4"/>
    <w:rsid w:val="4DB1E1EB"/>
    <w:rsid w:val="4DC24B48"/>
    <w:rsid w:val="4DF280B7"/>
    <w:rsid w:val="4E35B0D5"/>
    <w:rsid w:val="4E3C003F"/>
    <w:rsid w:val="4E5F6C60"/>
    <w:rsid w:val="4E8651BE"/>
    <w:rsid w:val="4E8E74A1"/>
    <w:rsid w:val="4EC24740"/>
    <w:rsid w:val="4EC99C93"/>
    <w:rsid w:val="4ECBE53B"/>
    <w:rsid w:val="4ECC2AA9"/>
    <w:rsid w:val="4ECC98A3"/>
    <w:rsid w:val="4EDFB81B"/>
    <w:rsid w:val="4F115B19"/>
    <w:rsid w:val="4F39DB3F"/>
    <w:rsid w:val="4F5F3BAD"/>
    <w:rsid w:val="4F65F948"/>
    <w:rsid w:val="4F77E1C2"/>
    <w:rsid w:val="4F818A60"/>
    <w:rsid w:val="4F83FEC2"/>
    <w:rsid w:val="4FA0A199"/>
    <w:rsid w:val="4FBF5E27"/>
    <w:rsid w:val="4FD0929B"/>
    <w:rsid w:val="4FD6B2E2"/>
    <w:rsid w:val="4FF73004"/>
    <w:rsid w:val="5006BEAB"/>
    <w:rsid w:val="500C2F75"/>
    <w:rsid w:val="505A84AF"/>
    <w:rsid w:val="5081A4E9"/>
    <w:rsid w:val="50925D97"/>
    <w:rsid w:val="50A89544"/>
    <w:rsid w:val="50B56461"/>
    <w:rsid w:val="50D4CA52"/>
    <w:rsid w:val="50E0A746"/>
    <w:rsid w:val="510D5C7D"/>
    <w:rsid w:val="513B7A0E"/>
    <w:rsid w:val="5149FD7D"/>
    <w:rsid w:val="5159948E"/>
    <w:rsid w:val="5192884B"/>
    <w:rsid w:val="51BB7971"/>
    <w:rsid w:val="51CB1ED0"/>
    <w:rsid w:val="5200C1D9"/>
    <w:rsid w:val="5204CF35"/>
    <w:rsid w:val="5215D73B"/>
    <w:rsid w:val="5224E3CB"/>
    <w:rsid w:val="52347C3B"/>
    <w:rsid w:val="523BAE48"/>
    <w:rsid w:val="52405D90"/>
    <w:rsid w:val="525E5AFA"/>
    <w:rsid w:val="526DC9E1"/>
    <w:rsid w:val="528B785D"/>
    <w:rsid w:val="528E84D1"/>
    <w:rsid w:val="52DDC943"/>
    <w:rsid w:val="52DE13DB"/>
    <w:rsid w:val="52E22A7D"/>
    <w:rsid w:val="52EDB088"/>
    <w:rsid w:val="52F75F05"/>
    <w:rsid w:val="530A175E"/>
    <w:rsid w:val="53105AF6"/>
    <w:rsid w:val="534CD0AD"/>
    <w:rsid w:val="539ADD1F"/>
    <w:rsid w:val="53B5315E"/>
    <w:rsid w:val="53BB28B9"/>
    <w:rsid w:val="53D05551"/>
    <w:rsid w:val="53D97B1A"/>
    <w:rsid w:val="540E97F8"/>
    <w:rsid w:val="54267CB6"/>
    <w:rsid w:val="5444E9BE"/>
    <w:rsid w:val="54557275"/>
    <w:rsid w:val="54673A78"/>
    <w:rsid w:val="547106A2"/>
    <w:rsid w:val="5472D5C1"/>
    <w:rsid w:val="54ABA9DA"/>
    <w:rsid w:val="5513C893"/>
    <w:rsid w:val="551566C2"/>
    <w:rsid w:val="55162D79"/>
    <w:rsid w:val="5536AC92"/>
    <w:rsid w:val="554D531D"/>
    <w:rsid w:val="55514279"/>
    <w:rsid w:val="55543693"/>
    <w:rsid w:val="5593D7A0"/>
    <w:rsid w:val="55982CBF"/>
    <w:rsid w:val="55A27349"/>
    <w:rsid w:val="55C7C7D3"/>
    <w:rsid w:val="55CE3544"/>
    <w:rsid w:val="55E94400"/>
    <w:rsid w:val="5606F0B8"/>
    <w:rsid w:val="561309B9"/>
    <w:rsid w:val="56261A55"/>
    <w:rsid w:val="563032EA"/>
    <w:rsid w:val="564269E0"/>
    <w:rsid w:val="56560D2F"/>
    <w:rsid w:val="56589AF0"/>
    <w:rsid w:val="565E9132"/>
    <w:rsid w:val="566EF19D"/>
    <w:rsid w:val="56874429"/>
    <w:rsid w:val="5696107D"/>
    <w:rsid w:val="56B50D15"/>
    <w:rsid w:val="56B7B67B"/>
    <w:rsid w:val="56C11134"/>
    <w:rsid w:val="56CFB822"/>
    <w:rsid w:val="56D50E92"/>
    <w:rsid w:val="56F7F37F"/>
    <w:rsid w:val="574653B5"/>
    <w:rsid w:val="57708A3F"/>
    <w:rsid w:val="5793687F"/>
    <w:rsid w:val="57B94A6A"/>
    <w:rsid w:val="57D2BF33"/>
    <w:rsid w:val="57E300C5"/>
    <w:rsid w:val="57FCED9F"/>
    <w:rsid w:val="58042F9D"/>
    <w:rsid w:val="580F593B"/>
    <w:rsid w:val="582A2C34"/>
    <w:rsid w:val="587153A3"/>
    <w:rsid w:val="58768D2B"/>
    <w:rsid w:val="587BE309"/>
    <w:rsid w:val="58801DAE"/>
    <w:rsid w:val="58B43C40"/>
    <w:rsid w:val="58F2BF69"/>
    <w:rsid w:val="58F3FE8B"/>
    <w:rsid w:val="5908B884"/>
    <w:rsid w:val="592C052E"/>
    <w:rsid w:val="595A3013"/>
    <w:rsid w:val="599DB62E"/>
    <w:rsid w:val="59CEBE81"/>
    <w:rsid w:val="59D496A4"/>
    <w:rsid w:val="5A058C17"/>
    <w:rsid w:val="5A08B7D2"/>
    <w:rsid w:val="5A19F6DF"/>
    <w:rsid w:val="5A1AA071"/>
    <w:rsid w:val="5A2DCED4"/>
    <w:rsid w:val="5A5DB0A3"/>
    <w:rsid w:val="5A793E7D"/>
    <w:rsid w:val="5AA13795"/>
    <w:rsid w:val="5AABFF34"/>
    <w:rsid w:val="5ACB2C13"/>
    <w:rsid w:val="5AF41FF0"/>
    <w:rsid w:val="5B18A822"/>
    <w:rsid w:val="5B4FD0C8"/>
    <w:rsid w:val="5B847142"/>
    <w:rsid w:val="5B8FCD88"/>
    <w:rsid w:val="5C350811"/>
    <w:rsid w:val="5C37B4C8"/>
    <w:rsid w:val="5C5977B6"/>
    <w:rsid w:val="5C5B14F7"/>
    <w:rsid w:val="5C5C6AE5"/>
    <w:rsid w:val="5C86C941"/>
    <w:rsid w:val="5CD7DEFE"/>
    <w:rsid w:val="5D2D8599"/>
    <w:rsid w:val="5D49D5A5"/>
    <w:rsid w:val="5D576A0E"/>
    <w:rsid w:val="5DBD3687"/>
    <w:rsid w:val="5DEEDD06"/>
    <w:rsid w:val="5E0E2172"/>
    <w:rsid w:val="5E132BBB"/>
    <w:rsid w:val="5E1CE3FF"/>
    <w:rsid w:val="5E215E02"/>
    <w:rsid w:val="5E638D6B"/>
    <w:rsid w:val="5E82FEB8"/>
    <w:rsid w:val="5EFA90DE"/>
    <w:rsid w:val="5F0DCC24"/>
    <w:rsid w:val="5F51E217"/>
    <w:rsid w:val="5F66DEA5"/>
    <w:rsid w:val="5F87047D"/>
    <w:rsid w:val="5F9CDA49"/>
    <w:rsid w:val="5FAD79F7"/>
    <w:rsid w:val="5FC12F9B"/>
    <w:rsid w:val="5FE01141"/>
    <w:rsid w:val="5FE0AC66"/>
    <w:rsid w:val="602CF0AC"/>
    <w:rsid w:val="604DB86F"/>
    <w:rsid w:val="606B5854"/>
    <w:rsid w:val="60AC52F1"/>
    <w:rsid w:val="60B19ED9"/>
    <w:rsid w:val="60B25AC8"/>
    <w:rsid w:val="60F2DBA2"/>
    <w:rsid w:val="60F5F9F3"/>
    <w:rsid w:val="61047CF5"/>
    <w:rsid w:val="61145018"/>
    <w:rsid w:val="613EBEC7"/>
    <w:rsid w:val="6181CBB5"/>
    <w:rsid w:val="61B1C03D"/>
    <w:rsid w:val="61B8384E"/>
    <w:rsid w:val="61DEB10F"/>
    <w:rsid w:val="61E9CB80"/>
    <w:rsid w:val="620F4811"/>
    <w:rsid w:val="621075C3"/>
    <w:rsid w:val="62873DAD"/>
    <w:rsid w:val="6295399D"/>
    <w:rsid w:val="62982DFA"/>
    <w:rsid w:val="62ABD149"/>
    <w:rsid w:val="62E29417"/>
    <w:rsid w:val="62E385EC"/>
    <w:rsid w:val="62E67335"/>
    <w:rsid w:val="62E7D226"/>
    <w:rsid w:val="62F2932D"/>
    <w:rsid w:val="6347F61D"/>
    <w:rsid w:val="634C6C0C"/>
    <w:rsid w:val="636BBB7E"/>
    <w:rsid w:val="63E02607"/>
    <w:rsid w:val="647AF64B"/>
    <w:rsid w:val="649C9D14"/>
    <w:rsid w:val="64DF190D"/>
    <w:rsid w:val="65106706"/>
    <w:rsid w:val="65283CD3"/>
    <w:rsid w:val="6587BD95"/>
    <w:rsid w:val="659D5301"/>
    <w:rsid w:val="65A243BC"/>
    <w:rsid w:val="65A91274"/>
    <w:rsid w:val="65D3CACB"/>
    <w:rsid w:val="65D65733"/>
    <w:rsid w:val="65DA5085"/>
    <w:rsid w:val="65DECB0B"/>
    <w:rsid w:val="660CA47A"/>
    <w:rsid w:val="6626770B"/>
    <w:rsid w:val="6630C42D"/>
    <w:rsid w:val="6659C4E3"/>
    <w:rsid w:val="66637A25"/>
    <w:rsid w:val="66AD49FB"/>
    <w:rsid w:val="66D2926A"/>
    <w:rsid w:val="67122149"/>
    <w:rsid w:val="6717828E"/>
    <w:rsid w:val="6747C359"/>
    <w:rsid w:val="6749296F"/>
    <w:rsid w:val="6757E722"/>
    <w:rsid w:val="6761F764"/>
    <w:rsid w:val="67AADDF5"/>
    <w:rsid w:val="67D5A52E"/>
    <w:rsid w:val="67D9D8C4"/>
    <w:rsid w:val="6816F254"/>
    <w:rsid w:val="68275ABC"/>
    <w:rsid w:val="6845B782"/>
    <w:rsid w:val="6882133C"/>
    <w:rsid w:val="688E6268"/>
    <w:rsid w:val="68A8523E"/>
    <w:rsid w:val="68D7BEE9"/>
    <w:rsid w:val="6918CB31"/>
    <w:rsid w:val="691F60AC"/>
    <w:rsid w:val="69358E55"/>
    <w:rsid w:val="6944453C"/>
    <w:rsid w:val="6971758F"/>
    <w:rsid w:val="697A6AA6"/>
    <w:rsid w:val="69C3B7B3"/>
    <w:rsid w:val="69D20B23"/>
    <w:rsid w:val="69F3200B"/>
    <w:rsid w:val="6A6D31F4"/>
    <w:rsid w:val="6A8391A1"/>
    <w:rsid w:val="6A8D4279"/>
    <w:rsid w:val="6A99BDE8"/>
    <w:rsid w:val="6ACA122E"/>
    <w:rsid w:val="6ACF68E2"/>
    <w:rsid w:val="6AE1B5A1"/>
    <w:rsid w:val="6B09891F"/>
    <w:rsid w:val="6B1947ED"/>
    <w:rsid w:val="6B515077"/>
    <w:rsid w:val="6BBF37DD"/>
    <w:rsid w:val="6C2DA298"/>
    <w:rsid w:val="6C36337B"/>
    <w:rsid w:val="6C6413EE"/>
    <w:rsid w:val="6C6B84D1"/>
    <w:rsid w:val="6C93FF62"/>
    <w:rsid w:val="6CD7ED23"/>
    <w:rsid w:val="6CE6FEBA"/>
    <w:rsid w:val="6D1DAF50"/>
    <w:rsid w:val="6D237020"/>
    <w:rsid w:val="6D9ED9BC"/>
    <w:rsid w:val="6DB450EC"/>
    <w:rsid w:val="6DCF4AA0"/>
    <w:rsid w:val="6E081BCF"/>
    <w:rsid w:val="6E261FBA"/>
    <w:rsid w:val="6E263059"/>
    <w:rsid w:val="6E5B85EB"/>
    <w:rsid w:val="6E8FD615"/>
    <w:rsid w:val="6E95F9E6"/>
    <w:rsid w:val="6EB39C31"/>
    <w:rsid w:val="6EC8B0F0"/>
    <w:rsid w:val="6EECBBED"/>
    <w:rsid w:val="6F0EACED"/>
    <w:rsid w:val="6F4A3A45"/>
    <w:rsid w:val="6F51C0BA"/>
    <w:rsid w:val="6F6F2F83"/>
    <w:rsid w:val="6F7E1E9E"/>
    <w:rsid w:val="6F85EF9F"/>
    <w:rsid w:val="6F89D7F8"/>
    <w:rsid w:val="6F958B2B"/>
    <w:rsid w:val="6F95BB9E"/>
    <w:rsid w:val="6F9A5E63"/>
    <w:rsid w:val="6FC59678"/>
    <w:rsid w:val="6FCCBB8A"/>
    <w:rsid w:val="7006EE21"/>
    <w:rsid w:val="7013C7DF"/>
    <w:rsid w:val="70448B19"/>
    <w:rsid w:val="705B553A"/>
    <w:rsid w:val="707A219A"/>
    <w:rsid w:val="709E1DB2"/>
    <w:rsid w:val="70E4542F"/>
    <w:rsid w:val="71062214"/>
    <w:rsid w:val="714936A5"/>
    <w:rsid w:val="71617134"/>
    <w:rsid w:val="7182E992"/>
    <w:rsid w:val="71A46664"/>
    <w:rsid w:val="71AF5D6F"/>
    <w:rsid w:val="720ABB37"/>
    <w:rsid w:val="722C5CC7"/>
    <w:rsid w:val="724201E9"/>
    <w:rsid w:val="7253E54D"/>
    <w:rsid w:val="725A7D3C"/>
    <w:rsid w:val="72820DCB"/>
    <w:rsid w:val="72F225F9"/>
    <w:rsid w:val="7315E68C"/>
    <w:rsid w:val="735D25BF"/>
    <w:rsid w:val="73670E24"/>
    <w:rsid w:val="737D3BBD"/>
    <w:rsid w:val="73A3CDBF"/>
    <w:rsid w:val="73B2D0FD"/>
    <w:rsid w:val="73DD2392"/>
    <w:rsid w:val="73DE5FAD"/>
    <w:rsid w:val="7405D60F"/>
    <w:rsid w:val="7423CE8A"/>
    <w:rsid w:val="742952BA"/>
    <w:rsid w:val="743875B5"/>
    <w:rsid w:val="74AAA2FA"/>
    <w:rsid w:val="74B276F2"/>
    <w:rsid w:val="74E72005"/>
    <w:rsid w:val="74ED1354"/>
    <w:rsid w:val="756CA1B2"/>
    <w:rsid w:val="758F8DEF"/>
    <w:rsid w:val="75B07101"/>
    <w:rsid w:val="75B26FA4"/>
    <w:rsid w:val="75B6A141"/>
    <w:rsid w:val="75D9C76B"/>
    <w:rsid w:val="75DAEAC1"/>
    <w:rsid w:val="75F4CCCE"/>
    <w:rsid w:val="7605F87C"/>
    <w:rsid w:val="760C6EDB"/>
    <w:rsid w:val="7634D7FC"/>
    <w:rsid w:val="7649A458"/>
    <w:rsid w:val="76A893AF"/>
    <w:rsid w:val="76B70B25"/>
    <w:rsid w:val="76D114D0"/>
    <w:rsid w:val="76EA1733"/>
    <w:rsid w:val="7701DE97"/>
    <w:rsid w:val="7722B076"/>
    <w:rsid w:val="7727C37F"/>
    <w:rsid w:val="773568D7"/>
    <w:rsid w:val="7739BF9C"/>
    <w:rsid w:val="773AF007"/>
    <w:rsid w:val="7740AFD0"/>
    <w:rsid w:val="7755CC1C"/>
    <w:rsid w:val="7764EF6E"/>
    <w:rsid w:val="776AABF0"/>
    <w:rsid w:val="77822FB0"/>
    <w:rsid w:val="7783FB72"/>
    <w:rsid w:val="77A57048"/>
    <w:rsid w:val="77AFC6CC"/>
    <w:rsid w:val="77B2EB16"/>
    <w:rsid w:val="77C6E589"/>
    <w:rsid w:val="780E7DE4"/>
    <w:rsid w:val="781EEBFD"/>
    <w:rsid w:val="783A166D"/>
    <w:rsid w:val="7846C498"/>
    <w:rsid w:val="78702B2C"/>
    <w:rsid w:val="789EDCBE"/>
    <w:rsid w:val="78B42A3A"/>
    <w:rsid w:val="78C7EEC2"/>
    <w:rsid w:val="78E3097A"/>
    <w:rsid w:val="78EAAC11"/>
    <w:rsid w:val="78FB9372"/>
    <w:rsid w:val="790A03B2"/>
    <w:rsid w:val="793D7BB5"/>
    <w:rsid w:val="7964F2AF"/>
    <w:rsid w:val="79695E00"/>
    <w:rsid w:val="7978F00D"/>
    <w:rsid w:val="798911B0"/>
    <w:rsid w:val="799988D0"/>
    <w:rsid w:val="79ACACAC"/>
    <w:rsid w:val="79B92B3C"/>
    <w:rsid w:val="79D6B34D"/>
    <w:rsid w:val="7A0E03BE"/>
    <w:rsid w:val="7A138C55"/>
    <w:rsid w:val="7A247EF2"/>
    <w:rsid w:val="7A26120C"/>
    <w:rsid w:val="7A4C3495"/>
    <w:rsid w:val="7A6233EF"/>
    <w:rsid w:val="7A8F65FE"/>
    <w:rsid w:val="7A945F3C"/>
    <w:rsid w:val="7A96EDFB"/>
    <w:rsid w:val="7AA83EFD"/>
    <w:rsid w:val="7AE314F1"/>
    <w:rsid w:val="7AED6F4A"/>
    <w:rsid w:val="7AFACEAA"/>
    <w:rsid w:val="7B39F8D2"/>
    <w:rsid w:val="7B468E28"/>
    <w:rsid w:val="7B4E3EA4"/>
    <w:rsid w:val="7B67D59E"/>
    <w:rsid w:val="7B754C68"/>
    <w:rsid w:val="7B77EA4B"/>
    <w:rsid w:val="7B9E6760"/>
    <w:rsid w:val="7BBA1D9A"/>
    <w:rsid w:val="7BE5A325"/>
    <w:rsid w:val="7BEBFDD1"/>
    <w:rsid w:val="7BF33CCB"/>
    <w:rsid w:val="7C2C8BC9"/>
    <w:rsid w:val="7C49311E"/>
    <w:rsid w:val="7C6408F7"/>
    <w:rsid w:val="7C700571"/>
    <w:rsid w:val="7C969F0B"/>
    <w:rsid w:val="7C9FC57A"/>
    <w:rsid w:val="7CC07221"/>
    <w:rsid w:val="7CFDEAD2"/>
    <w:rsid w:val="7D156373"/>
    <w:rsid w:val="7D15DEAF"/>
    <w:rsid w:val="7D16BE0E"/>
    <w:rsid w:val="7D59BC56"/>
    <w:rsid w:val="7D5C525B"/>
    <w:rsid w:val="7D627AE1"/>
    <w:rsid w:val="7D7FE2BD"/>
    <w:rsid w:val="7DA86501"/>
    <w:rsid w:val="7DB1DACE"/>
    <w:rsid w:val="7DB86045"/>
    <w:rsid w:val="7DBF2C87"/>
    <w:rsid w:val="7DCA2E07"/>
    <w:rsid w:val="7DE633C4"/>
    <w:rsid w:val="7E381C7B"/>
    <w:rsid w:val="7E695DA6"/>
    <w:rsid w:val="7E7CBE89"/>
    <w:rsid w:val="7E99E363"/>
    <w:rsid w:val="7EB0B137"/>
    <w:rsid w:val="7EC45F7D"/>
    <w:rsid w:val="7EE42017"/>
    <w:rsid w:val="7EF1A97E"/>
    <w:rsid w:val="7EFCAFD3"/>
    <w:rsid w:val="7EFF66BB"/>
    <w:rsid w:val="7F016BE0"/>
    <w:rsid w:val="7F12D8FB"/>
    <w:rsid w:val="7F17E075"/>
    <w:rsid w:val="7F211215"/>
    <w:rsid w:val="7F35A512"/>
    <w:rsid w:val="7F409362"/>
    <w:rsid w:val="7F4351E5"/>
    <w:rsid w:val="7F4971F2"/>
    <w:rsid w:val="7F626209"/>
    <w:rsid w:val="7F946748"/>
    <w:rsid w:val="7FB7690D"/>
    <w:rsid w:val="7FE5D3B1"/>
    <w:rsid w:val="7FE93A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1DB27A"/>
  <w15:chartTrackingRefBased/>
  <w15:docId w15:val="{EA83F116-D679-4911-B0CF-ED78138AD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551"/>
    <w:pPr>
      <w:keepNext/>
      <w:keepLines/>
      <w:numPr>
        <w:numId w:val="37"/>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248D5"/>
    <w:pPr>
      <w:keepNext/>
      <w:keepLines/>
      <w:numPr>
        <w:ilvl w:val="1"/>
        <w:numId w:val="37"/>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A190F"/>
    <w:pPr>
      <w:keepNext/>
      <w:keepLines/>
      <w:numPr>
        <w:ilvl w:val="2"/>
        <w:numId w:val="37"/>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D52A5"/>
    <w:pPr>
      <w:keepNext/>
      <w:keepLines/>
      <w:numPr>
        <w:ilvl w:val="3"/>
        <w:numId w:val="3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D52A5"/>
    <w:pPr>
      <w:keepNext/>
      <w:keepLines/>
      <w:numPr>
        <w:ilvl w:val="4"/>
        <w:numId w:val="37"/>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D52A5"/>
    <w:pPr>
      <w:keepNext/>
      <w:keepLines/>
      <w:numPr>
        <w:ilvl w:val="5"/>
        <w:numId w:val="3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D52A5"/>
    <w:pPr>
      <w:keepNext/>
      <w:keepLines/>
      <w:numPr>
        <w:ilvl w:val="6"/>
        <w:numId w:val="3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D52A5"/>
    <w:pPr>
      <w:keepNext/>
      <w:keepLines/>
      <w:numPr>
        <w:ilvl w:val="7"/>
        <w:numId w:val="3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D52A5"/>
    <w:pPr>
      <w:keepNext/>
      <w:keepLines/>
      <w:numPr>
        <w:ilvl w:val="8"/>
        <w:numId w:val="3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551"/>
    <w:rPr>
      <w:rFonts w:asciiTheme="majorHAnsi" w:eastAsiaTheme="majorEastAsia" w:hAnsiTheme="majorHAnsi" w:cstheme="majorBidi"/>
      <w:color w:val="2E74B5" w:themeColor="accent1" w:themeShade="BF"/>
      <w:sz w:val="32"/>
      <w:szCs w:val="32"/>
    </w:rPr>
  </w:style>
  <w:style w:type="paragraph" w:customStyle="1" w:styleId="Default">
    <w:name w:val="Default"/>
    <w:rsid w:val="00893551"/>
    <w:pPr>
      <w:autoSpaceDE w:val="0"/>
      <w:autoSpaceDN w:val="0"/>
      <w:adjustRightInd w:val="0"/>
      <w:spacing w:after="0" w:line="240" w:lineRule="auto"/>
    </w:pPr>
    <w:rPr>
      <w:rFonts w:ascii="Calibri" w:hAnsi="Calibri" w:cs="Calibri"/>
      <w:color w:val="000000"/>
      <w:sz w:val="24"/>
      <w:szCs w:val="24"/>
    </w:rPr>
  </w:style>
  <w:style w:type="table" w:styleId="PlainTable2">
    <w:name w:val="Plain Table 2"/>
    <w:basedOn w:val="TableNormal"/>
    <w:uiPriority w:val="42"/>
    <w:rsid w:val="0089355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CF11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18B"/>
    <w:rPr>
      <w:rFonts w:ascii="Segoe UI" w:hAnsi="Segoe UI" w:cs="Segoe UI"/>
      <w:sz w:val="18"/>
      <w:szCs w:val="18"/>
    </w:rPr>
  </w:style>
  <w:style w:type="paragraph" w:styleId="Revision">
    <w:name w:val="Revision"/>
    <w:hidden/>
    <w:uiPriority w:val="99"/>
    <w:semiHidden/>
    <w:rsid w:val="005B249F"/>
    <w:pPr>
      <w:spacing w:after="0" w:line="240" w:lineRule="auto"/>
    </w:pPr>
  </w:style>
  <w:style w:type="character" w:styleId="CommentReference">
    <w:name w:val="annotation reference"/>
    <w:basedOn w:val="DefaultParagraphFont"/>
    <w:uiPriority w:val="99"/>
    <w:semiHidden/>
    <w:unhideWhenUsed/>
    <w:rsid w:val="005B249F"/>
    <w:rPr>
      <w:sz w:val="16"/>
      <w:szCs w:val="16"/>
    </w:rPr>
  </w:style>
  <w:style w:type="paragraph" w:styleId="CommentText">
    <w:name w:val="annotation text"/>
    <w:basedOn w:val="Normal"/>
    <w:link w:val="CommentTextChar"/>
    <w:uiPriority w:val="99"/>
    <w:unhideWhenUsed/>
    <w:rsid w:val="005B249F"/>
    <w:pPr>
      <w:spacing w:line="240" w:lineRule="auto"/>
    </w:pPr>
    <w:rPr>
      <w:sz w:val="20"/>
      <w:szCs w:val="20"/>
    </w:rPr>
  </w:style>
  <w:style w:type="character" w:customStyle="1" w:styleId="CommentTextChar">
    <w:name w:val="Comment Text Char"/>
    <w:basedOn w:val="DefaultParagraphFont"/>
    <w:link w:val="CommentText"/>
    <w:uiPriority w:val="99"/>
    <w:rsid w:val="005B249F"/>
    <w:rPr>
      <w:sz w:val="20"/>
      <w:szCs w:val="20"/>
    </w:rPr>
  </w:style>
  <w:style w:type="paragraph" w:styleId="CommentSubject">
    <w:name w:val="annotation subject"/>
    <w:basedOn w:val="CommentText"/>
    <w:next w:val="CommentText"/>
    <w:link w:val="CommentSubjectChar"/>
    <w:uiPriority w:val="99"/>
    <w:semiHidden/>
    <w:unhideWhenUsed/>
    <w:rsid w:val="005B249F"/>
    <w:rPr>
      <w:b/>
      <w:bCs/>
    </w:rPr>
  </w:style>
  <w:style w:type="character" w:customStyle="1" w:styleId="CommentSubjectChar">
    <w:name w:val="Comment Subject Char"/>
    <w:basedOn w:val="CommentTextChar"/>
    <w:link w:val="CommentSubject"/>
    <w:uiPriority w:val="99"/>
    <w:semiHidden/>
    <w:rsid w:val="005B249F"/>
    <w:rPr>
      <w:b/>
      <w:bCs/>
      <w:sz w:val="20"/>
      <w:szCs w:val="20"/>
    </w:rPr>
  </w:style>
  <w:style w:type="paragraph" w:styleId="ListParagraph">
    <w:name w:val="List Paragraph"/>
    <w:basedOn w:val="Normal"/>
    <w:uiPriority w:val="34"/>
    <w:qFormat/>
    <w:rsid w:val="008E01C0"/>
    <w:pPr>
      <w:ind w:left="720"/>
      <w:contextualSpacing/>
    </w:pPr>
  </w:style>
  <w:style w:type="paragraph" w:styleId="Header">
    <w:name w:val="header"/>
    <w:basedOn w:val="Normal"/>
    <w:link w:val="HeaderChar"/>
    <w:uiPriority w:val="99"/>
    <w:unhideWhenUsed/>
    <w:rsid w:val="00A248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48D5"/>
  </w:style>
  <w:style w:type="paragraph" w:styleId="Footer">
    <w:name w:val="footer"/>
    <w:basedOn w:val="Normal"/>
    <w:link w:val="FooterChar"/>
    <w:uiPriority w:val="99"/>
    <w:unhideWhenUsed/>
    <w:rsid w:val="00A248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48D5"/>
  </w:style>
  <w:style w:type="paragraph" w:styleId="Title">
    <w:name w:val="Title"/>
    <w:basedOn w:val="Normal"/>
    <w:next w:val="Normal"/>
    <w:link w:val="TitleChar"/>
    <w:uiPriority w:val="10"/>
    <w:qFormat/>
    <w:rsid w:val="00A248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8D5"/>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248D5"/>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A248D5"/>
    <w:rPr>
      <w:color w:val="0563C1" w:themeColor="hyperlink"/>
      <w:u w:val="single"/>
    </w:rPr>
  </w:style>
  <w:style w:type="character" w:customStyle="1" w:styleId="UnresolvedMention1">
    <w:name w:val="Unresolved Mention1"/>
    <w:basedOn w:val="DefaultParagraphFont"/>
    <w:uiPriority w:val="99"/>
    <w:semiHidden/>
    <w:unhideWhenUsed/>
    <w:rsid w:val="00232E65"/>
    <w:rPr>
      <w:color w:val="808080"/>
      <w:shd w:val="clear" w:color="auto" w:fill="E6E6E6"/>
    </w:rPr>
  </w:style>
  <w:style w:type="table" w:styleId="PlainTable1">
    <w:name w:val="Plain Table 1"/>
    <w:basedOn w:val="TableNormal"/>
    <w:uiPriority w:val="41"/>
    <w:rsid w:val="005120C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5120C5"/>
    <w:pPr>
      <w:spacing w:after="200" w:line="240" w:lineRule="auto"/>
    </w:pPr>
    <w:rPr>
      <w:i/>
      <w:iCs/>
      <w:color w:val="44546A" w:themeColor="text2"/>
      <w:sz w:val="18"/>
      <w:szCs w:val="18"/>
    </w:rPr>
  </w:style>
  <w:style w:type="table" w:styleId="TableGrid">
    <w:name w:val="Table Grid"/>
    <w:basedOn w:val="TableNormal"/>
    <w:uiPriority w:val="39"/>
    <w:rsid w:val="00527128"/>
    <w:pPr>
      <w:spacing w:after="0" w:line="240" w:lineRule="auto"/>
    </w:pPr>
    <w:rPr>
      <w:rFonts w:ascii="Times New Roman" w:hAnsi="Times New Roman" w:cs="Times New Roman"/>
      <w:color w:val="000000"/>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03517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uiPriority w:val="9"/>
    <w:rsid w:val="000A190F"/>
    <w:rPr>
      <w:rFonts w:asciiTheme="majorHAnsi" w:eastAsiaTheme="majorEastAsia" w:hAnsiTheme="majorHAnsi" w:cstheme="majorBidi"/>
      <w:color w:val="1F4D78" w:themeColor="accent1" w:themeShade="7F"/>
      <w:sz w:val="24"/>
      <w:szCs w:val="24"/>
    </w:rPr>
  </w:style>
  <w:style w:type="table" w:styleId="ListTable4">
    <w:name w:val="List Table 4"/>
    <w:basedOn w:val="TableNormal"/>
    <w:uiPriority w:val="49"/>
    <w:rsid w:val="003741F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3741FF"/>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1">
    <w:name w:val="List Table 3 Accent 1"/>
    <w:basedOn w:val="TableNormal"/>
    <w:uiPriority w:val="48"/>
    <w:rsid w:val="0046778B"/>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customStyle="1" w:styleId="Normal-lessspacing">
    <w:name w:val="Normal - less spacing"/>
    <w:rsid w:val="00527A87"/>
    <w:pPr>
      <w:pBdr>
        <w:top w:val="nil"/>
        <w:left w:val="nil"/>
        <w:bottom w:val="nil"/>
        <w:right w:val="nil"/>
        <w:between w:val="nil"/>
      </w:pBdr>
      <w:spacing w:after="0" w:line="276" w:lineRule="auto"/>
    </w:pPr>
    <w:rPr>
      <w:rFonts w:eastAsia="Arial" w:cs="Arial"/>
      <w:color w:val="000000"/>
      <w:lang w:eastAsia="en-CA"/>
    </w:rPr>
  </w:style>
  <w:style w:type="paragraph" w:styleId="Subtitle">
    <w:name w:val="Subtitle"/>
    <w:basedOn w:val="Normal"/>
    <w:next w:val="Normal"/>
    <w:link w:val="SubtitleChar"/>
    <w:uiPriority w:val="11"/>
    <w:qFormat/>
    <w:rsid w:val="00527A8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27A87"/>
    <w:rPr>
      <w:rFonts w:eastAsiaTheme="minorEastAsia"/>
      <w:color w:val="5A5A5A" w:themeColor="text1" w:themeTint="A5"/>
      <w:spacing w:val="15"/>
    </w:rPr>
  </w:style>
  <w:style w:type="character" w:styleId="UnresolvedMention">
    <w:name w:val="Unresolved Mention"/>
    <w:basedOn w:val="DefaultParagraphFont"/>
    <w:uiPriority w:val="99"/>
    <w:unhideWhenUsed/>
    <w:rsid w:val="00935D14"/>
    <w:rPr>
      <w:color w:val="605E5C"/>
      <w:shd w:val="clear" w:color="auto" w:fill="E1DFDD"/>
    </w:rPr>
  </w:style>
  <w:style w:type="character" w:customStyle="1" w:styleId="Heading4Char">
    <w:name w:val="Heading 4 Char"/>
    <w:basedOn w:val="DefaultParagraphFont"/>
    <w:link w:val="Heading4"/>
    <w:uiPriority w:val="9"/>
    <w:rsid w:val="002D52A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D52A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2D52A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2D52A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2D52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D52A5"/>
    <w:rPr>
      <w:rFonts w:asciiTheme="majorHAnsi" w:eastAsiaTheme="majorEastAsia" w:hAnsiTheme="majorHAnsi" w:cstheme="majorBidi"/>
      <w:i/>
      <w:iCs/>
      <w:color w:val="272727" w:themeColor="text1" w:themeTint="D8"/>
      <w:sz w:val="21"/>
      <w:szCs w:val="21"/>
    </w:rPr>
  </w:style>
  <w:style w:type="character" w:styleId="Mention">
    <w:name w:val="Mention"/>
    <w:basedOn w:val="DefaultParagraphFont"/>
    <w:uiPriority w:val="99"/>
    <w:unhideWhenUsed/>
    <w:rsid w:val="005E5FA3"/>
    <w:rPr>
      <w:color w:val="2B579A"/>
      <w:shd w:val="clear" w:color="auto" w:fill="E1DFDD"/>
    </w:rPr>
  </w:style>
  <w:style w:type="paragraph" w:styleId="NormalWeb">
    <w:name w:val="Normal (Web)"/>
    <w:basedOn w:val="Normal"/>
    <w:uiPriority w:val="99"/>
    <w:unhideWhenUsed/>
    <w:rsid w:val="00A234E4"/>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FollowedHyperlink">
    <w:name w:val="FollowedHyperlink"/>
    <w:basedOn w:val="DefaultParagraphFont"/>
    <w:uiPriority w:val="99"/>
    <w:semiHidden/>
    <w:unhideWhenUsed/>
    <w:rsid w:val="00CA7213"/>
    <w:rPr>
      <w:color w:val="954F72" w:themeColor="followedHyperlink"/>
      <w:u w:val="single"/>
    </w:rPr>
  </w:style>
  <w:style w:type="paragraph" w:styleId="NoSpacing">
    <w:name w:val="No Spacing"/>
    <w:uiPriority w:val="1"/>
    <w:qFormat/>
    <w:rsid w:val="000365D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5033">
      <w:bodyDiv w:val="1"/>
      <w:marLeft w:val="0"/>
      <w:marRight w:val="0"/>
      <w:marTop w:val="0"/>
      <w:marBottom w:val="0"/>
      <w:divBdr>
        <w:top w:val="none" w:sz="0" w:space="0" w:color="auto"/>
        <w:left w:val="none" w:sz="0" w:space="0" w:color="auto"/>
        <w:bottom w:val="none" w:sz="0" w:space="0" w:color="auto"/>
        <w:right w:val="none" w:sz="0" w:space="0" w:color="auto"/>
      </w:divBdr>
    </w:div>
    <w:div w:id="5597786">
      <w:bodyDiv w:val="1"/>
      <w:marLeft w:val="0"/>
      <w:marRight w:val="0"/>
      <w:marTop w:val="0"/>
      <w:marBottom w:val="0"/>
      <w:divBdr>
        <w:top w:val="none" w:sz="0" w:space="0" w:color="auto"/>
        <w:left w:val="none" w:sz="0" w:space="0" w:color="auto"/>
        <w:bottom w:val="none" w:sz="0" w:space="0" w:color="auto"/>
        <w:right w:val="none" w:sz="0" w:space="0" w:color="auto"/>
      </w:divBdr>
    </w:div>
    <w:div w:id="87431694">
      <w:bodyDiv w:val="1"/>
      <w:marLeft w:val="0"/>
      <w:marRight w:val="0"/>
      <w:marTop w:val="0"/>
      <w:marBottom w:val="0"/>
      <w:divBdr>
        <w:top w:val="none" w:sz="0" w:space="0" w:color="auto"/>
        <w:left w:val="none" w:sz="0" w:space="0" w:color="auto"/>
        <w:bottom w:val="none" w:sz="0" w:space="0" w:color="auto"/>
        <w:right w:val="none" w:sz="0" w:space="0" w:color="auto"/>
      </w:divBdr>
      <w:divsChild>
        <w:div w:id="589854825">
          <w:marLeft w:val="547"/>
          <w:marRight w:val="0"/>
          <w:marTop w:val="0"/>
          <w:marBottom w:val="0"/>
          <w:divBdr>
            <w:top w:val="none" w:sz="0" w:space="0" w:color="auto"/>
            <w:left w:val="none" w:sz="0" w:space="0" w:color="auto"/>
            <w:bottom w:val="none" w:sz="0" w:space="0" w:color="auto"/>
            <w:right w:val="none" w:sz="0" w:space="0" w:color="auto"/>
          </w:divBdr>
        </w:div>
        <w:div w:id="676420090">
          <w:marLeft w:val="547"/>
          <w:marRight w:val="0"/>
          <w:marTop w:val="0"/>
          <w:marBottom w:val="0"/>
          <w:divBdr>
            <w:top w:val="none" w:sz="0" w:space="0" w:color="auto"/>
            <w:left w:val="none" w:sz="0" w:space="0" w:color="auto"/>
            <w:bottom w:val="none" w:sz="0" w:space="0" w:color="auto"/>
            <w:right w:val="none" w:sz="0" w:space="0" w:color="auto"/>
          </w:divBdr>
        </w:div>
        <w:div w:id="1304584666">
          <w:marLeft w:val="547"/>
          <w:marRight w:val="0"/>
          <w:marTop w:val="0"/>
          <w:marBottom w:val="0"/>
          <w:divBdr>
            <w:top w:val="none" w:sz="0" w:space="0" w:color="auto"/>
            <w:left w:val="none" w:sz="0" w:space="0" w:color="auto"/>
            <w:bottom w:val="none" w:sz="0" w:space="0" w:color="auto"/>
            <w:right w:val="none" w:sz="0" w:space="0" w:color="auto"/>
          </w:divBdr>
        </w:div>
        <w:div w:id="1515878332">
          <w:marLeft w:val="547"/>
          <w:marRight w:val="0"/>
          <w:marTop w:val="0"/>
          <w:marBottom w:val="0"/>
          <w:divBdr>
            <w:top w:val="none" w:sz="0" w:space="0" w:color="auto"/>
            <w:left w:val="none" w:sz="0" w:space="0" w:color="auto"/>
            <w:bottom w:val="none" w:sz="0" w:space="0" w:color="auto"/>
            <w:right w:val="none" w:sz="0" w:space="0" w:color="auto"/>
          </w:divBdr>
        </w:div>
      </w:divsChild>
    </w:div>
    <w:div w:id="233782320">
      <w:bodyDiv w:val="1"/>
      <w:marLeft w:val="0"/>
      <w:marRight w:val="0"/>
      <w:marTop w:val="0"/>
      <w:marBottom w:val="0"/>
      <w:divBdr>
        <w:top w:val="none" w:sz="0" w:space="0" w:color="auto"/>
        <w:left w:val="none" w:sz="0" w:space="0" w:color="auto"/>
        <w:bottom w:val="none" w:sz="0" w:space="0" w:color="auto"/>
        <w:right w:val="none" w:sz="0" w:space="0" w:color="auto"/>
      </w:divBdr>
    </w:div>
    <w:div w:id="377316215">
      <w:bodyDiv w:val="1"/>
      <w:marLeft w:val="0"/>
      <w:marRight w:val="0"/>
      <w:marTop w:val="0"/>
      <w:marBottom w:val="0"/>
      <w:divBdr>
        <w:top w:val="none" w:sz="0" w:space="0" w:color="auto"/>
        <w:left w:val="none" w:sz="0" w:space="0" w:color="auto"/>
        <w:bottom w:val="none" w:sz="0" w:space="0" w:color="auto"/>
        <w:right w:val="none" w:sz="0" w:space="0" w:color="auto"/>
      </w:divBdr>
      <w:divsChild>
        <w:div w:id="344942282">
          <w:marLeft w:val="547"/>
          <w:marRight w:val="0"/>
          <w:marTop w:val="0"/>
          <w:marBottom w:val="0"/>
          <w:divBdr>
            <w:top w:val="none" w:sz="0" w:space="0" w:color="auto"/>
            <w:left w:val="none" w:sz="0" w:space="0" w:color="auto"/>
            <w:bottom w:val="none" w:sz="0" w:space="0" w:color="auto"/>
            <w:right w:val="none" w:sz="0" w:space="0" w:color="auto"/>
          </w:divBdr>
        </w:div>
        <w:div w:id="643118948">
          <w:marLeft w:val="547"/>
          <w:marRight w:val="0"/>
          <w:marTop w:val="0"/>
          <w:marBottom w:val="0"/>
          <w:divBdr>
            <w:top w:val="none" w:sz="0" w:space="0" w:color="auto"/>
            <w:left w:val="none" w:sz="0" w:space="0" w:color="auto"/>
            <w:bottom w:val="none" w:sz="0" w:space="0" w:color="auto"/>
            <w:right w:val="none" w:sz="0" w:space="0" w:color="auto"/>
          </w:divBdr>
        </w:div>
        <w:div w:id="680349869">
          <w:marLeft w:val="547"/>
          <w:marRight w:val="0"/>
          <w:marTop w:val="0"/>
          <w:marBottom w:val="0"/>
          <w:divBdr>
            <w:top w:val="none" w:sz="0" w:space="0" w:color="auto"/>
            <w:left w:val="none" w:sz="0" w:space="0" w:color="auto"/>
            <w:bottom w:val="none" w:sz="0" w:space="0" w:color="auto"/>
            <w:right w:val="none" w:sz="0" w:space="0" w:color="auto"/>
          </w:divBdr>
        </w:div>
        <w:div w:id="882132976">
          <w:marLeft w:val="547"/>
          <w:marRight w:val="0"/>
          <w:marTop w:val="0"/>
          <w:marBottom w:val="0"/>
          <w:divBdr>
            <w:top w:val="none" w:sz="0" w:space="0" w:color="auto"/>
            <w:left w:val="none" w:sz="0" w:space="0" w:color="auto"/>
            <w:bottom w:val="none" w:sz="0" w:space="0" w:color="auto"/>
            <w:right w:val="none" w:sz="0" w:space="0" w:color="auto"/>
          </w:divBdr>
        </w:div>
        <w:div w:id="1678996403">
          <w:marLeft w:val="547"/>
          <w:marRight w:val="0"/>
          <w:marTop w:val="0"/>
          <w:marBottom w:val="0"/>
          <w:divBdr>
            <w:top w:val="none" w:sz="0" w:space="0" w:color="auto"/>
            <w:left w:val="none" w:sz="0" w:space="0" w:color="auto"/>
            <w:bottom w:val="none" w:sz="0" w:space="0" w:color="auto"/>
            <w:right w:val="none" w:sz="0" w:space="0" w:color="auto"/>
          </w:divBdr>
        </w:div>
        <w:div w:id="1931811663">
          <w:marLeft w:val="547"/>
          <w:marRight w:val="0"/>
          <w:marTop w:val="0"/>
          <w:marBottom w:val="0"/>
          <w:divBdr>
            <w:top w:val="none" w:sz="0" w:space="0" w:color="auto"/>
            <w:left w:val="none" w:sz="0" w:space="0" w:color="auto"/>
            <w:bottom w:val="none" w:sz="0" w:space="0" w:color="auto"/>
            <w:right w:val="none" w:sz="0" w:space="0" w:color="auto"/>
          </w:divBdr>
        </w:div>
      </w:divsChild>
    </w:div>
    <w:div w:id="411705668">
      <w:bodyDiv w:val="1"/>
      <w:marLeft w:val="0"/>
      <w:marRight w:val="0"/>
      <w:marTop w:val="0"/>
      <w:marBottom w:val="0"/>
      <w:divBdr>
        <w:top w:val="none" w:sz="0" w:space="0" w:color="auto"/>
        <w:left w:val="none" w:sz="0" w:space="0" w:color="auto"/>
        <w:bottom w:val="none" w:sz="0" w:space="0" w:color="auto"/>
        <w:right w:val="none" w:sz="0" w:space="0" w:color="auto"/>
      </w:divBdr>
      <w:divsChild>
        <w:div w:id="924261952">
          <w:marLeft w:val="0"/>
          <w:marRight w:val="0"/>
          <w:marTop w:val="0"/>
          <w:marBottom w:val="0"/>
          <w:divBdr>
            <w:top w:val="none" w:sz="0" w:space="0" w:color="auto"/>
            <w:left w:val="none" w:sz="0" w:space="0" w:color="auto"/>
            <w:bottom w:val="none" w:sz="0" w:space="0" w:color="auto"/>
            <w:right w:val="none" w:sz="0" w:space="0" w:color="auto"/>
          </w:divBdr>
        </w:div>
        <w:div w:id="2138374465">
          <w:marLeft w:val="0"/>
          <w:marRight w:val="0"/>
          <w:marTop w:val="0"/>
          <w:marBottom w:val="0"/>
          <w:divBdr>
            <w:top w:val="none" w:sz="0" w:space="0" w:color="auto"/>
            <w:left w:val="none" w:sz="0" w:space="0" w:color="auto"/>
            <w:bottom w:val="none" w:sz="0" w:space="0" w:color="auto"/>
            <w:right w:val="none" w:sz="0" w:space="0" w:color="auto"/>
          </w:divBdr>
        </w:div>
      </w:divsChild>
    </w:div>
    <w:div w:id="463036803">
      <w:bodyDiv w:val="1"/>
      <w:marLeft w:val="0"/>
      <w:marRight w:val="0"/>
      <w:marTop w:val="0"/>
      <w:marBottom w:val="0"/>
      <w:divBdr>
        <w:top w:val="none" w:sz="0" w:space="0" w:color="auto"/>
        <w:left w:val="none" w:sz="0" w:space="0" w:color="auto"/>
        <w:bottom w:val="none" w:sz="0" w:space="0" w:color="auto"/>
        <w:right w:val="none" w:sz="0" w:space="0" w:color="auto"/>
      </w:divBdr>
    </w:div>
    <w:div w:id="469637045">
      <w:bodyDiv w:val="1"/>
      <w:marLeft w:val="0"/>
      <w:marRight w:val="0"/>
      <w:marTop w:val="0"/>
      <w:marBottom w:val="0"/>
      <w:divBdr>
        <w:top w:val="none" w:sz="0" w:space="0" w:color="auto"/>
        <w:left w:val="none" w:sz="0" w:space="0" w:color="auto"/>
        <w:bottom w:val="none" w:sz="0" w:space="0" w:color="auto"/>
        <w:right w:val="none" w:sz="0" w:space="0" w:color="auto"/>
      </w:divBdr>
    </w:div>
    <w:div w:id="608853699">
      <w:bodyDiv w:val="1"/>
      <w:marLeft w:val="0"/>
      <w:marRight w:val="0"/>
      <w:marTop w:val="0"/>
      <w:marBottom w:val="0"/>
      <w:divBdr>
        <w:top w:val="none" w:sz="0" w:space="0" w:color="auto"/>
        <w:left w:val="none" w:sz="0" w:space="0" w:color="auto"/>
        <w:bottom w:val="none" w:sz="0" w:space="0" w:color="auto"/>
        <w:right w:val="none" w:sz="0" w:space="0" w:color="auto"/>
      </w:divBdr>
    </w:div>
    <w:div w:id="705908545">
      <w:bodyDiv w:val="1"/>
      <w:marLeft w:val="0"/>
      <w:marRight w:val="0"/>
      <w:marTop w:val="0"/>
      <w:marBottom w:val="0"/>
      <w:divBdr>
        <w:top w:val="none" w:sz="0" w:space="0" w:color="auto"/>
        <w:left w:val="none" w:sz="0" w:space="0" w:color="auto"/>
        <w:bottom w:val="none" w:sz="0" w:space="0" w:color="auto"/>
        <w:right w:val="none" w:sz="0" w:space="0" w:color="auto"/>
      </w:divBdr>
      <w:divsChild>
        <w:div w:id="1444154812">
          <w:marLeft w:val="547"/>
          <w:marRight w:val="0"/>
          <w:marTop w:val="0"/>
          <w:marBottom w:val="0"/>
          <w:divBdr>
            <w:top w:val="none" w:sz="0" w:space="0" w:color="auto"/>
            <w:left w:val="none" w:sz="0" w:space="0" w:color="auto"/>
            <w:bottom w:val="none" w:sz="0" w:space="0" w:color="auto"/>
            <w:right w:val="none" w:sz="0" w:space="0" w:color="auto"/>
          </w:divBdr>
        </w:div>
        <w:div w:id="1473672323">
          <w:marLeft w:val="547"/>
          <w:marRight w:val="0"/>
          <w:marTop w:val="0"/>
          <w:marBottom w:val="0"/>
          <w:divBdr>
            <w:top w:val="none" w:sz="0" w:space="0" w:color="auto"/>
            <w:left w:val="none" w:sz="0" w:space="0" w:color="auto"/>
            <w:bottom w:val="none" w:sz="0" w:space="0" w:color="auto"/>
            <w:right w:val="none" w:sz="0" w:space="0" w:color="auto"/>
          </w:divBdr>
        </w:div>
        <w:div w:id="1835797452">
          <w:marLeft w:val="547"/>
          <w:marRight w:val="0"/>
          <w:marTop w:val="0"/>
          <w:marBottom w:val="0"/>
          <w:divBdr>
            <w:top w:val="none" w:sz="0" w:space="0" w:color="auto"/>
            <w:left w:val="none" w:sz="0" w:space="0" w:color="auto"/>
            <w:bottom w:val="none" w:sz="0" w:space="0" w:color="auto"/>
            <w:right w:val="none" w:sz="0" w:space="0" w:color="auto"/>
          </w:divBdr>
        </w:div>
        <w:div w:id="1906640843">
          <w:marLeft w:val="547"/>
          <w:marRight w:val="0"/>
          <w:marTop w:val="0"/>
          <w:marBottom w:val="0"/>
          <w:divBdr>
            <w:top w:val="none" w:sz="0" w:space="0" w:color="auto"/>
            <w:left w:val="none" w:sz="0" w:space="0" w:color="auto"/>
            <w:bottom w:val="none" w:sz="0" w:space="0" w:color="auto"/>
            <w:right w:val="none" w:sz="0" w:space="0" w:color="auto"/>
          </w:divBdr>
        </w:div>
        <w:div w:id="1980651767">
          <w:marLeft w:val="547"/>
          <w:marRight w:val="0"/>
          <w:marTop w:val="0"/>
          <w:marBottom w:val="0"/>
          <w:divBdr>
            <w:top w:val="none" w:sz="0" w:space="0" w:color="auto"/>
            <w:left w:val="none" w:sz="0" w:space="0" w:color="auto"/>
            <w:bottom w:val="none" w:sz="0" w:space="0" w:color="auto"/>
            <w:right w:val="none" w:sz="0" w:space="0" w:color="auto"/>
          </w:divBdr>
        </w:div>
      </w:divsChild>
    </w:div>
    <w:div w:id="1566377141">
      <w:bodyDiv w:val="1"/>
      <w:marLeft w:val="0"/>
      <w:marRight w:val="0"/>
      <w:marTop w:val="0"/>
      <w:marBottom w:val="0"/>
      <w:divBdr>
        <w:top w:val="none" w:sz="0" w:space="0" w:color="auto"/>
        <w:left w:val="none" w:sz="0" w:space="0" w:color="auto"/>
        <w:bottom w:val="none" w:sz="0" w:space="0" w:color="auto"/>
        <w:right w:val="none" w:sz="0" w:space="0" w:color="auto"/>
      </w:divBdr>
    </w:div>
    <w:div w:id="1583493056">
      <w:bodyDiv w:val="1"/>
      <w:marLeft w:val="0"/>
      <w:marRight w:val="0"/>
      <w:marTop w:val="0"/>
      <w:marBottom w:val="0"/>
      <w:divBdr>
        <w:top w:val="none" w:sz="0" w:space="0" w:color="auto"/>
        <w:left w:val="none" w:sz="0" w:space="0" w:color="auto"/>
        <w:bottom w:val="none" w:sz="0" w:space="0" w:color="auto"/>
        <w:right w:val="none" w:sz="0" w:space="0" w:color="auto"/>
      </w:divBdr>
    </w:div>
    <w:div w:id="1672026791">
      <w:bodyDiv w:val="1"/>
      <w:marLeft w:val="0"/>
      <w:marRight w:val="0"/>
      <w:marTop w:val="0"/>
      <w:marBottom w:val="0"/>
      <w:divBdr>
        <w:top w:val="none" w:sz="0" w:space="0" w:color="auto"/>
        <w:left w:val="none" w:sz="0" w:space="0" w:color="auto"/>
        <w:bottom w:val="none" w:sz="0" w:space="0" w:color="auto"/>
        <w:right w:val="none" w:sz="0" w:space="0" w:color="auto"/>
      </w:divBdr>
      <w:divsChild>
        <w:div w:id="1023826626">
          <w:marLeft w:val="0"/>
          <w:marRight w:val="0"/>
          <w:marTop w:val="0"/>
          <w:marBottom w:val="0"/>
          <w:divBdr>
            <w:top w:val="none" w:sz="0" w:space="0" w:color="auto"/>
            <w:left w:val="none" w:sz="0" w:space="0" w:color="auto"/>
            <w:bottom w:val="none" w:sz="0" w:space="0" w:color="auto"/>
            <w:right w:val="none" w:sz="0" w:space="0" w:color="auto"/>
          </w:divBdr>
          <w:divsChild>
            <w:div w:id="279843826">
              <w:marLeft w:val="0"/>
              <w:marRight w:val="0"/>
              <w:marTop w:val="0"/>
              <w:marBottom w:val="0"/>
              <w:divBdr>
                <w:top w:val="none" w:sz="0" w:space="0" w:color="auto"/>
                <w:left w:val="none" w:sz="0" w:space="0" w:color="auto"/>
                <w:bottom w:val="none" w:sz="0" w:space="0" w:color="auto"/>
                <w:right w:val="none" w:sz="0" w:space="0" w:color="auto"/>
              </w:divBdr>
            </w:div>
            <w:div w:id="1778601029">
              <w:marLeft w:val="0"/>
              <w:marRight w:val="0"/>
              <w:marTop w:val="0"/>
              <w:marBottom w:val="0"/>
              <w:divBdr>
                <w:top w:val="none" w:sz="0" w:space="0" w:color="auto"/>
                <w:left w:val="none" w:sz="0" w:space="0" w:color="auto"/>
                <w:bottom w:val="none" w:sz="0" w:space="0" w:color="auto"/>
                <w:right w:val="none" w:sz="0" w:space="0" w:color="auto"/>
              </w:divBdr>
            </w:div>
            <w:div w:id="2138906825">
              <w:marLeft w:val="0"/>
              <w:marRight w:val="0"/>
              <w:marTop w:val="0"/>
              <w:marBottom w:val="0"/>
              <w:divBdr>
                <w:top w:val="none" w:sz="0" w:space="0" w:color="auto"/>
                <w:left w:val="none" w:sz="0" w:space="0" w:color="auto"/>
                <w:bottom w:val="none" w:sz="0" w:space="0" w:color="auto"/>
                <w:right w:val="none" w:sz="0" w:space="0" w:color="auto"/>
              </w:divBdr>
            </w:div>
          </w:divsChild>
        </w:div>
        <w:div w:id="1310397537">
          <w:marLeft w:val="0"/>
          <w:marRight w:val="0"/>
          <w:marTop w:val="0"/>
          <w:marBottom w:val="0"/>
          <w:divBdr>
            <w:top w:val="none" w:sz="0" w:space="0" w:color="auto"/>
            <w:left w:val="none" w:sz="0" w:space="0" w:color="auto"/>
            <w:bottom w:val="none" w:sz="0" w:space="0" w:color="auto"/>
            <w:right w:val="none" w:sz="0" w:space="0" w:color="auto"/>
          </w:divBdr>
          <w:divsChild>
            <w:div w:id="1710254590">
              <w:marLeft w:val="0"/>
              <w:marRight w:val="0"/>
              <w:marTop w:val="30"/>
              <w:marBottom w:val="30"/>
              <w:divBdr>
                <w:top w:val="none" w:sz="0" w:space="0" w:color="auto"/>
                <w:left w:val="none" w:sz="0" w:space="0" w:color="auto"/>
                <w:bottom w:val="none" w:sz="0" w:space="0" w:color="auto"/>
                <w:right w:val="none" w:sz="0" w:space="0" w:color="auto"/>
              </w:divBdr>
              <w:divsChild>
                <w:div w:id="498816376">
                  <w:marLeft w:val="0"/>
                  <w:marRight w:val="0"/>
                  <w:marTop w:val="0"/>
                  <w:marBottom w:val="0"/>
                  <w:divBdr>
                    <w:top w:val="none" w:sz="0" w:space="0" w:color="auto"/>
                    <w:left w:val="none" w:sz="0" w:space="0" w:color="auto"/>
                    <w:bottom w:val="none" w:sz="0" w:space="0" w:color="auto"/>
                    <w:right w:val="none" w:sz="0" w:space="0" w:color="auto"/>
                  </w:divBdr>
                  <w:divsChild>
                    <w:div w:id="1648121452">
                      <w:marLeft w:val="0"/>
                      <w:marRight w:val="0"/>
                      <w:marTop w:val="0"/>
                      <w:marBottom w:val="0"/>
                      <w:divBdr>
                        <w:top w:val="none" w:sz="0" w:space="0" w:color="auto"/>
                        <w:left w:val="none" w:sz="0" w:space="0" w:color="auto"/>
                        <w:bottom w:val="none" w:sz="0" w:space="0" w:color="auto"/>
                        <w:right w:val="none" w:sz="0" w:space="0" w:color="auto"/>
                      </w:divBdr>
                    </w:div>
                  </w:divsChild>
                </w:div>
                <w:div w:id="708723572">
                  <w:marLeft w:val="0"/>
                  <w:marRight w:val="0"/>
                  <w:marTop w:val="0"/>
                  <w:marBottom w:val="0"/>
                  <w:divBdr>
                    <w:top w:val="none" w:sz="0" w:space="0" w:color="auto"/>
                    <w:left w:val="none" w:sz="0" w:space="0" w:color="auto"/>
                    <w:bottom w:val="none" w:sz="0" w:space="0" w:color="auto"/>
                    <w:right w:val="none" w:sz="0" w:space="0" w:color="auto"/>
                  </w:divBdr>
                  <w:divsChild>
                    <w:div w:id="29190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303815">
      <w:bodyDiv w:val="1"/>
      <w:marLeft w:val="0"/>
      <w:marRight w:val="0"/>
      <w:marTop w:val="0"/>
      <w:marBottom w:val="0"/>
      <w:divBdr>
        <w:top w:val="none" w:sz="0" w:space="0" w:color="auto"/>
        <w:left w:val="none" w:sz="0" w:space="0" w:color="auto"/>
        <w:bottom w:val="none" w:sz="0" w:space="0" w:color="auto"/>
        <w:right w:val="none" w:sz="0" w:space="0" w:color="auto"/>
      </w:divBdr>
    </w:div>
    <w:div w:id="1771975056">
      <w:bodyDiv w:val="1"/>
      <w:marLeft w:val="0"/>
      <w:marRight w:val="0"/>
      <w:marTop w:val="0"/>
      <w:marBottom w:val="0"/>
      <w:divBdr>
        <w:top w:val="none" w:sz="0" w:space="0" w:color="auto"/>
        <w:left w:val="none" w:sz="0" w:space="0" w:color="auto"/>
        <w:bottom w:val="none" w:sz="0" w:space="0" w:color="auto"/>
        <w:right w:val="none" w:sz="0" w:space="0" w:color="auto"/>
      </w:divBdr>
      <w:divsChild>
        <w:div w:id="64107154">
          <w:marLeft w:val="0"/>
          <w:marRight w:val="0"/>
          <w:marTop w:val="0"/>
          <w:marBottom w:val="0"/>
          <w:divBdr>
            <w:top w:val="single" w:sz="2" w:space="0" w:color="auto"/>
            <w:left w:val="single" w:sz="2" w:space="0" w:color="auto"/>
            <w:bottom w:val="single" w:sz="2" w:space="0" w:color="auto"/>
            <w:right w:val="single" w:sz="2" w:space="0" w:color="auto"/>
          </w:divBdr>
        </w:div>
        <w:div w:id="345639452">
          <w:marLeft w:val="0"/>
          <w:marRight w:val="0"/>
          <w:marTop w:val="0"/>
          <w:marBottom w:val="0"/>
          <w:divBdr>
            <w:top w:val="single" w:sz="2" w:space="0" w:color="auto"/>
            <w:left w:val="single" w:sz="2" w:space="0" w:color="auto"/>
            <w:bottom w:val="single" w:sz="2" w:space="0" w:color="auto"/>
            <w:right w:val="single" w:sz="2" w:space="0" w:color="auto"/>
          </w:divBdr>
        </w:div>
      </w:divsChild>
    </w:div>
    <w:div w:id="1798067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hobby-hour.com/electronics/lm386-power-audio.php" TargetMode="External"/><Relationship Id="rId26" Type="http://schemas.openxmlformats.org/officeDocument/2006/relationships/hyperlink" Target="https://www.activ8rlives.com/puffclicker" TargetMode="External"/><Relationship Id="rId39" Type="http://schemas.openxmlformats.org/officeDocument/2006/relationships/image" Target="media/image12.png"/><Relationship Id="rId21" Type="http://schemas.openxmlformats.org/officeDocument/2006/relationships/hyperlink" Target="https://www.amazon.ca/1k-100k-Single-Linear-Potentiometers-Resistor/dp/B07WQFS5WP/ref=sr_1_5?hvadid=229920015540&amp;hvdev=c&amp;hvlocphy=9001074&amp;hvnetw=g&amp;hvqmt=e&amp;hvrand=10856901487196046109&amp;hvtargid=kwd-301053809210&amp;hydadcr=1501_10286980&amp;keywords=potentiometers&amp;qid=1680848648&amp;sr=8-5" TargetMode="Externa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image" Target="media/image20.jpg"/><Relationship Id="rId50" Type="http://schemas.openxmlformats.org/officeDocument/2006/relationships/image" Target="media/image23.jpeg"/><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cad.onshape.com/documents/8a499796033188533e099d55/w/adf7a8520d7a87b5bd451792/e/a437b7ff1ce1cee1345235dd?renderMode=0&amp;uiState=642f4dec0ab09655f8d6a5b9" TargetMode="External"/><Relationship Id="rId29" Type="http://schemas.openxmlformats.org/officeDocument/2006/relationships/hyperlink" Target="https://www.soundguys.com/do-you-need-a-dac-13488/" TargetMode="External"/><Relationship Id="rId11" Type="http://schemas.openxmlformats.org/officeDocument/2006/relationships/image" Target="media/image1.jpeg"/><Relationship Id="rId24" Type="http://schemas.openxmlformats.org/officeDocument/2006/relationships/hyperlink" Target="https://uwoca-my.sharepoint.com/:v:/g/personal/raugust3_uwo_ca/EfItwVvs5HJLo6Hxmwxh0K8BtAn0-sYC7dNO9yfbtbPE1w?e=Ai0vxr" TargetMode="External"/><Relationship Id="rId32" Type="http://schemas.openxmlformats.org/officeDocument/2006/relationships/hyperlink" Target="https://www.solarbotics.com/product/lithium-polymer-battery-110mah-lipo/?countrycurrency=CA&amp;gclid=Cj0KCQjw27mhBhC9ARIsAIFsETH_5sAXe19g3GlYgVS9veyY9ef88RByEUx_djFyhyxP7ukvgH2jwOsaAiraEALw_wcB" TargetMode="External"/><Relationship Id="rId37" Type="http://schemas.openxmlformats.org/officeDocument/2006/relationships/image" Target="media/image10.png"/><Relationship Id="rId40" Type="http://schemas.openxmlformats.org/officeDocument/2006/relationships/image" Target="media/image13.gif"/><Relationship Id="rId45" Type="http://schemas.openxmlformats.org/officeDocument/2006/relationships/image" Target="media/image18.jpeg"/><Relationship Id="rId53"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www.learningaboutelectronics.com/Articles/How-to-connect-a-LM386-audio-amplifier-chip" TargetMode="External"/><Relationship Id="rId31" Type="http://schemas.openxmlformats.org/officeDocument/2006/relationships/hyperlink" Target="https://www.digikey.ca/en/maker/blogs/2021/which-rechargeable-battery-is-best-for-your-arduino-project" TargetMode="External"/><Relationship Id="rId44" Type="http://schemas.openxmlformats.org/officeDocument/2006/relationships/image" Target="media/image17.png"/><Relationship Id="rId52"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amazon.ca/Accessory-Elecfreaks-Transistor-Electronic-Component/dp/B085F32KHY/ref=sr_1_7?crid=3RTVB03LA2LMC&amp;keywords=transistor+arduino&amp;qid=1680848723&amp;sprefix=transistor+arduin%2Caps%2C122&amp;sr=8-7" TargetMode="External"/><Relationship Id="rId27" Type="http://schemas.openxmlformats.org/officeDocument/2006/relationships/hyperlink" Target="https://www.trudellmed.com/ca/en-CA/products/aerocount-dose-counter-tmai" TargetMode="External"/><Relationship Id="rId30" Type="http://schemas.openxmlformats.org/officeDocument/2006/relationships/hyperlink" Target="https://www.digikey.ca/en/products/detail/texas-instruments/DAC0800LCN%2FNOPB/4652?utm_adgroup=Integrated+Circuits+%28ICs%29&amp;utm_source=google&amp;utm_medium=cpc&amp;utm_campaign=Shopping_Supplier_Texas+Instruments_0296_Co-op&amp;utm_term=&amp;productid=4652&amp;gclid=Cj0KCQjw27mhBhC9ARIsAIFsETE5B8ubY_XibFDGVNdVApQsFZkVVMqJvxJnGrrpfBs6Y4EkOlZAEtMaAgMXEALw_wcB" TargetMode="Externa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image" Target="media/image24.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cad.onshape.com/documents/7b21c56eded4eb05811d0dd9/w/42491a1a2af8003230763df1/e/c076f92898ddc23516b42c1d?renderMode=0&amp;uiState=642f4cd6c7e5cf3505ab3f34" TargetMode="External"/><Relationship Id="rId25" Type="http://schemas.openxmlformats.org/officeDocument/2006/relationships/hyperlink" Target="https://www.epill.com/doser.html" TargetMode="Externa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jpeg"/><Relationship Id="rId20" Type="http://schemas.openxmlformats.org/officeDocument/2006/relationships/hyperlink" Target="https://www.aliexpress.com/item/1005003424783772.html" TargetMode="External"/><Relationship Id="rId41" Type="http://schemas.openxmlformats.org/officeDocument/2006/relationships/image" Target="media/image1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uwoca-my.sharepoint.com/:f:/g/personal/raugust3_uwo_ca/EtmtHEQ5Kj1FlAfboX81ZZkB29dUGpwycKaMkQqLa1R1HQ?e=iN2JjJ" TargetMode="External"/><Relationship Id="rId28" Type="http://schemas.openxmlformats.org/officeDocument/2006/relationships/hyperlink" Target="https://www.epill.com/doser.html" TargetMode="External"/><Relationship Id="rId36" Type="http://schemas.openxmlformats.org/officeDocument/2006/relationships/image" Target="media/image9.png"/><Relationship Id="rId4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11be1b6-2af2-43de-92da-c164a2abc97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9D5B8E4DD7F9478CB1B798B65FB25C" ma:contentTypeVersion="13" ma:contentTypeDescription="Create a new document." ma:contentTypeScope="" ma:versionID="003fc893e4b565e6b49aefeb8a7779fc">
  <xsd:schema xmlns:xsd="http://www.w3.org/2001/XMLSchema" xmlns:xs="http://www.w3.org/2001/XMLSchema" xmlns:p="http://schemas.microsoft.com/office/2006/metadata/properties" xmlns:ns2="311be1b6-2af2-43de-92da-c164a2abc97c" xmlns:ns3="1838fd85-d7c1-4337-adad-fc9b6939eb51" targetNamespace="http://schemas.microsoft.com/office/2006/metadata/properties" ma:root="true" ma:fieldsID="44e10d7fe8ea4546ba9358c05603e3e0" ns2:_="" ns3:_="">
    <xsd:import namespace="311be1b6-2af2-43de-92da-c164a2abc97c"/>
    <xsd:import namespace="1838fd85-d7c1-4337-adad-fc9b6939eb5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1be1b6-2af2-43de-92da-c164a2abc9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406f274-7af8-4e05-8564-eff9e2e21b1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38fd85-d7c1-4337-adad-fc9b6939eb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55047A-A2B4-4B53-B578-9688EF604A80}">
  <ds:schemaRefs>
    <ds:schemaRef ds:uri="http://schemas.microsoft.com/sharepoint/v3/contenttype/forms"/>
  </ds:schemaRefs>
</ds:datastoreItem>
</file>

<file path=customXml/itemProps2.xml><?xml version="1.0" encoding="utf-8"?>
<ds:datastoreItem xmlns:ds="http://schemas.openxmlformats.org/officeDocument/2006/customXml" ds:itemID="{E89D1E9C-D2EE-47E6-8464-94FB9A478E53}">
  <ds:schemaRefs>
    <ds:schemaRef ds:uri="http://schemas.microsoft.com/office/2006/metadata/properties"/>
    <ds:schemaRef ds:uri="http://schemas.microsoft.com/office/infopath/2007/PartnerControls"/>
    <ds:schemaRef ds:uri="311be1b6-2af2-43de-92da-c164a2abc97c"/>
  </ds:schemaRefs>
</ds:datastoreItem>
</file>

<file path=customXml/itemProps3.xml><?xml version="1.0" encoding="utf-8"?>
<ds:datastoreItem xmlns:ds="http://schemas.openxmlformats.org/officeDocument/2006/customXml" ds:itemID="{23A0C2A2-AC21-44DA-A46B-C8C1A1E97670}">
  <ds:schemaRefs>
    <ds:schemaRef ds:uri="http://schemas.openxmlformats.org/officeDocument/2006/bibliography"/>
  </ds:schemaRefs>
</ds:datastoreItem>
</file>

<file path=customXml/itemProps4.xml><?xml version="1.0" encoding="utf-8"?>
<ds:datastoreItem xmlns:ds="http://schemas.openxmlformats.org/officeDocument/2006/customXml" ds:itemID="{59B7BEB6-165C-4142-B31A-61BEADC4EE25}"/>
</file>

<file path=docProps/app.xml><?xml version="1.0" encoding="utf-8"?>
<Properties xmlns="http://schemas.openxmlformats.org/officeDocument/2006/extended-properties" xmlns:vt="http://schemas.openxmlformats.org/officeDocument/2006/docPropsVTypes">
  <Template>Normal.dotm</Template>
  <TotalTime>2179</TotalTime>
  <Pages>1</Pages>
  <Words>4530</Words>
  <Characters>25822</Characters>
  <Application>Microsoft Office Word</Application>
  <DocSecurity>4</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30292</CharactersWithSpaces>
  <SharedDoc>false</SharedDoc>
  <HLinks>
    <vt:vector size="102" baseType="variant">
      <vt:variant>
        <vt:i4>8323093</vt:i4>
      </vt:variant>
      <vt:variant>
        <vt:i4>93</vt:i4>
      </vt:variant>
      <vt:variant>
        <vt:i4>0</vt:i4>
      </vt:variant>
      <vt:variant>
        <vt:i4>5</vt:i4>
      </vt:variant>
      <vt:variant>
        <vt:lpwstr>https://www.solarbotics.com/product/lithium-polymer-battery-110mah-lipo/?countrycurrency=CA&amp;gclid=Cj0KCQjw27mhBhC9ARIsAIFsETH_5sAXe19g3GlYgVS9veyY9ef88RByEUx_djFyhyxP7ukvgH2jwOsaAiraEALw_wcB</vt:lpwstr>
      </vt:variant>
      <vt:variant>
        <vt:lpwstr/>
      </vt:variant>
      <vt:variant>
        <vt:i4>3145784</vt:i4>
      </vt:variant>
      <vt:variant>
        <vt:i4>90</vt:i4>
      </vt:variant>
      <vt:variant>
        <vt:i4>0</vt:i4>
      </vt:variant>
      <vt:variant>
        <vt:i4>5</vt:i4>
      </vt:variant>
      <vt:variant>
        <vt:lpwstr>https://www.digikey.ca/en/maker/blogs/2021/which-rechargeable-battery-is-best-for-your-arduino-project</vt:lpwstr>
      </vt:variant>
      <vt:variant>
        <vt:lpwstr/>
      </vt:variant>
      <vt:variant>
        <vt:i4>7733251</vt:i4>
      </vt:variant>
      <vt:variant>
        <vt:i4>87</vt:i4>
      </vt:variant>
      <vt:variant>
        <vt:i4>0</vt:i4>
      </vt:variant>
      <vt:variant>
        <vt:i4>5</vt:i4>
      </vt:variant>
      <vt:variant>
        <vt:lpwstr>https://www.digikey.ca/en/products/detail/texas-instruments/DAC0800LCN%2FNOPB/4652?utm_adgroup=Integrated+Circuits+%28ICs%29&amp;utm_source=google&amp;utm_medium=cpc&amp;utm_campaign=Shopping_Supplier_Texas+Instruments_0296_Co-op&amp;utm_term=&amp;productid=4652&amp;gclid=Cj0KCQjw27mhBhC9ARIsAIFsETE5B8ubY_XibFDGVNdVApQsFZkVVMqJvxJnGrrpfBs6Y4EkOlZAEtMaAgMXEALw_wcB</vt:lpwstr>
      </vt:variant>
      <vt:variant>
        <vt:lpwstr/>
      </vt:variant>
      <vt:variant>
        <vt:i4>3735675</vt:i4>
      </vt:variant>
      <vt:variant>
        <vt:i4>84</vt:i4>
      </vt:variant>
      <vt:variant>
        <vt:i4>0</vt:i4>
      </vt:variant>
      <vt:variant>
        <vt:i4>5</vt:i4>
      </vt:variant>
      <vt:variant>
        <vt:lpwstr>https://www.soundguys.com/do-you-need-a-dac-13488/</vt:lpwstr>
      </vt:variant>
      <vt:variant>
        <vt:lpwstr/>
      </vt:variant>
      <vt:variant>
        <vt:i4>393294</vt:i4>
      </vt:variant>
      <vt:variant>
        <vt:i4>81</vt:i4>
      </vt:variant>
      <vt:variant>
        <vt:i4>0</vt:i4>
      </vt:variant>
      <vt:variant>
        <vt:i4>5</vt:i4>
      </vt:variant>
      <vt:variant>
        <vt:lpwstr>https://www.epill.com/doser.html</vt:lpwstr>
      </vt:variant>
      <vt:variant>
        <vt:lpwstr/>
      </vt:variant>
      <vt:variant>
        <vt:i4>5963795</vt:i4>
      </vt:variant>
      <vt:variant>
        <vt:i4>66</vt:i4>
      </vt:variant>
      <vt:variant>
        <vt:i4>0</vt:i4>
      </vt:variant>
      <vt:variant>
        <vt:i4>5</vt:i4>
      </vt:variant>
      <vt:variant>
        <vt:lpwstr>https://www.trudellmed.com/ca/en-CA/products/aerocount-dose-counter-tmai</vt:lpwstr>
      </vt:variant>
      <vt:variant>
        <vt:lpwstr/>
      </vt:variant>
      <vt:variant>
        <vt:i4>1572938</vt:i4>
      </vt:variant>
      <vt:variant>
        <vt:i4>63</vt:i4>
      </vt:variant>
      <vt:variant>
        <vt:i4>0</vt:i4>
      </vt:variant>
      <vt:variant>
        <vt:i4>5</vt:i4>
      </vt:variant>
      <vt:variant>
        <vt:lpwstr>https://www.activ8rlives.com/puffclicker</vt:lpwstr>
      </vt:variant>
      <vt:variant>
        <vt:lpwstr/>
      </vt:variant>
      <vt:variant>
        <vt:i4>393294</vt:i4>
      </vt:variant>
      <vt:variant>
        <vt:i4>54</vt:i4>
      </vt:variant>
      <vt:variant>
        <vt:i4>0</vt:i4>
      </vt:variant>
      <vt:variant>
        <vt:i4>5</vt:i4>
      </vt:variant>
      <vt:variant>
        <vt:lpwstr>https://www.epill.com/doser.html</vt:lpwstr>
      </vt:variant>
      <vt:variant>
        <vt:lpwstr/>
      </vt:variant>
      <vt:variant>
        <vt:i4>6357107</vt:i4>
      </vt:variant>
      <vt:variant>
        <vt:i4>48</vt:i4>
      </vt:variant>
      <vt:variant>
        <vt:i4>0</vt:i4>
      </vt:variant>
      <vt:variant>
        <vt:i4>5</vt:i4>
      </vt:variant>
      <vt:variant>
        <vt:lpwstr>https://uwoca-my.sharepoint.com/:v:/g/personal/raugust3_uwo_ca/EfItwVvs5HJLo6Hxmwxh0K8BtAn0-sYC7dNO9yfbtbPE1w?e=Ai0vxr</vt:lpwstr>
      </vt:variant>
      <vt:variant>
        <vt:lpwstr/>
      </vt:variant>
      <vt:variant>
        <vt:i4>6619168</vt:i4>
      </vt:variant>
      <vt:variant>
        <vt:i4>45</vt:i4>
      </vt:variant>
      <vt:variant>
        <vt:i4>0</vt:i4>
      </vt:variant>
      <vt:variant>
        <vt:i4>5</vt:i4>
      </vt:variant>
      <vt:variant>
        <vt:lpwstr>https://uwoca-my.sharepoint.com/:f:/g/personal/raugust3_uwo_ca/EtmtHEQ5Kj1FlAfboX81ZZkB29dUGpwycKaMkQqLa1R1HQ?e=iN2JjJ</vt:lpwstr>
      </vt:variant>
      <vt:variant>
        <vt:lpwstr/>
      </vt:variant>
      <vt:variant>
        <vt:i4>2949223</vt:i4>
      </vt:variant>
      <vt:variant>
        <vt:i4>33</vt:i4>
      </vt:variant>
      <vt:variant>
        <vt:i4>0</vt:i4>
      </vt:variant>
      <vt:variant>
        <vt:i4>5</vt:i4>
      </vt:variant>
      <vt:variant>
        <vt:lpwstr>https://www.amazon.ca/Accessory-Elecfreaks-Transistor-Electronic-Component/dp/B085F32KHY/ref=sr_1_7?crid=3RTVB03LA2LMC&amp;keywords=transistor+arduino&amp;qid=1680848723&amp;sprefix=transistor+arduin%2Caps%2C122&amp;sr=8-7</vt:lpwstr>
      </vt:variant>
      <vt:variant>
        <vt:lpwstr/>
      </vt:variant>
      <vt:variant>
        <vt:i4>5832807</vt:i4>
      </vt:variant>
      <vt:variant>
        <vt:i4>30</vt:i4>
      </vt:variant>
      <vt:variant>
        <vt:i4>0</vt:i4>
      </vt:variant>
      <vt:variant>
        <vt:i4>5</vt:i4>
      </vt:variant>
      <vt:variant>
        <vt:lpwstr>https://www.amazon.ca/1k-100k-Single-Linear-Potentiometers-Resistor/dp/B07WQFS5WP/ref=sr_1_5?hvadid=229920015540&amp;hvdev=c&amp;hvlocphy=9001074&amp;hvnetw=g&amp;hvqmt=e&amp;hvrand=10856901487196046109&amp;hvtargid=kwd-301053809210&amp;hydadcr=1501_10286980&amp;keywords=potentiometers&amp;qid=1680848648&amp;sr=8-5</vt:lpwstr>
      </vt:variant>
      <vt:variant>
        <vt:lpwstr/>
      </vt:variant>
      <vt:variant>
        <vt:i4>458783</vt:i4>
      </vt:variant>
      <vt:variant>
        <vt:i4>27</vt:i4>
      </vt:variant>
      <vt:variant>
        <vt:i4>0</vt:i4>
      </vt:variant>
      <vt:variant>
        <vt:i4>5</vt:i4>
      </vt:variant>
      <vt:variant>
        <vt:lpwstr>https://www.aliexpress.com/item/1005003424783772.html</vt:lpwstr>
      </vt:variant>
      <vt:variant>
        <vt:lpwstr/>
      </vt:variant>
      <vt:variant>
        <vt:i4>1835095</vt:i4>
      </vt:variant>
      <vt:variant>
        <vt:i4>24</vt:i4>
      </vt:variant>
      <vt:variant>
        <vt:i4>0</vt:i4>
      </vt:variant>
      <vt:variant>
        <vt:i4>5</vt:i4>
      </vt:variant>
      <vt:variant>
        <vt:lpwstr>http://www.learningaboutelectronics.com/Articles/How-to-connect-a-LM386-audio-amplifier-chip</vt:lpwstr>
      </vt:variant>
      <vt:variant>
        <vt:lpwstr/>
      </vt:variant>
      <vt:variant>
        <vt:i4>786458</vt:i4>
      </vt:variant>
      <vt:variant>
        <vt:i4>21</vt:i4>
      </vt:variant>
      <vt:variant>
        <vt:i4>0</vt:i4>
      </vt:variant>
      <vt:variant>
        <vt:i4>5</vt:i4>
      </vt:variant>
      <vt:variant>
        <vt:lpwstr>https://www.hobby-hour.com/electronics/lm386-power-audio.php</vt:lpwstr>
      </vt:variant>
      <vt:variant>
        <vt:lpwstr/>
      </vt:variant>
      <vt:variant>
        <vt:i4>2818146</vt:i4>
      </vt:variant>
      <vt:variant>
        <vt:i4>9</vt:i4>
      </vt:variant>
      <vt:variant>
        <vt:i4>0</vt:i4>
      </vt:variant>
      <vt:variant>
        <vt:i4>5</vt:i4>
      </vt:variant>
      <vt:variant>
        <vt:lpwstr>https://cad.onshape.com/documents/7b21c56eded4eb05811d0dd9/w/42491a1a2af8003230763df1/e/c076f92898ddc23516b42c1d?renderMode=0&amp;uiState=642f4cd6c7e5cf3505ab3f34</vt:lpwstr>
      </vt:variant>
      <vt:variant>
        <vt:lpwstr/>
      </vt:variant>
      <vt:variant>
        <vt:i4>2162799</vt:i4>
      </vt:variant>
      <vt:variant>
        <vt:i4>6</vt:i4>
      </vt:variant>
      <vt:variant>
        <vt:i4>0</vt:i4>
      </vt:variant>
      <vt:variant>
        <vt:i4>5</vt:i4>
      </vt:variant>
      <vt:variant>
        <vt:lpwstr>https://cad.onshape.com/documents/8a499796033188533e099d55/w/adf7a8520d7a87b5bd451792/e/a437b7ff1ce1cee1345235dd?renderMode=0&amp;uiState=642f4dec0ab09655f8d6a5b9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Dickinson</dc:creator>
  <cp:keywords/>
  <dc:description/>
  <cp:lastModifiedBy>Richard Augustine</cp:lastModifiedBy>
  <cp:revision>648</cp:revision>
  <cp:lastPrinted>2023-04-07T11:00:00Z</cp:lastPrinted>
  <dcterms:created xsi:type="dcterms:W3CDTF">2023-04-05T22:14:00Z</dcterms:created>
  <dcterms:modified xsi:type="dcterms:W3CDTF">2023-04-07T11:00:00Z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0x010100799D5B8E4DD7F9478CB1B798B65FB25C</vt:lpwstr>
  </property>
  <property fmtid="{D5CDD505-2E9C-101B-9397-08002B2CF9AE}" pid="3" name="Order">
    <vt:r8>204200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