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6A33" w14:textId="40E9A85E" w:rsidR="00DB5E9A" w:rsidRPr="008F4811" w:rsidRDefault="0057494E" w:rsidP="00B64B6A">
      <w:pPr>
        <w:pStyle w:val="Title"/>
        <w:jc w:val="both"/>
        <w:rPr>
          <w:sz w:val="52"/>
          <w:szCs w:val="52"/>
        </w:rPr>
      </w:pPr>
      <w:r w:rsidRPr="008F4811">
        <w:rPr>
          <w:sz w:val="52"/>
          <w:szCs w:val="52"/>
        </w:rPr>
        <w:t>A.I. &amp; Data Science Challenge 1:</w:t>
      </w:r>
    </w:p>
    <w:p w14:paraId="6C741205" w14:textId="5506DE33" w:rsidR="00B64B6A" w:rsidRDefault="0057494E" w:rsidP="00B64B6A">
      <w:pPr>
        <w:pStyle w:val="Title"/>
        <w:jc w:val="both"/>
        <w:rPr>
          <w:sz w:val="72"/>
          <w:szCs w:val="72"/>
        </w:rPr>
      </w:pPr>
      <w:r w:rsidRPr="008F4811">
        <w:rPr>
          <w:sz w:val="72"/>
          <w:szCs w:val="72"/>
        </w:rPr>
        <w:t>Pre</w:t>
      </w:r>
      <w:r w:rsidR="00DD36A1">
        <w:rPr>
          <w:sz w:val="72"/>
          <w:szCs w:val="72"/>
        </w:rPr>
        <w:t>dic</w:t>
      </w:r>
      <w:r w:rsidRPr="008F4811">
        <w:rPr>
          <w:sz w:val="72"/>
          <w:szCs w:val="72"/>
        </w:rPr>
        <w:t xml:space="preserve">ting </w:t>
      </w:r>
      <w:r w:rsidR="008F4811">
        <w:rPr>
          <w:sz w:val="72"/>
          <w:szCs w:val="72"/>
        </w:rPr>
        <w:t>T</w:t>
      </w:r>
      <w:r w:rsidRPr="008F4811">
        <w:rPr>
          <w:sz w:val="72"/>
          <w:szCs w:val="72"/>
        </w:rPr>
        <w:t xml:space="preserve">raffic </w:t>
      </w:r>
      <w:r w:rsidR="008F4811">
        <w:rPr>
          <w:sz w:val="72"/>
          <w:szCs w:val="72"/>
        </w:rPr>
        <w:t>I</w:t>
      </w:r>
      <w:r w:rsidRPr="008F4811">
        <w:rPr>
          <w:sz w:val="72"/>
          <w:szCs w:val="72"/>
        </w:rPr>
        <w:t>mplications</w:t>
      </w:r>
    </w:p>
    <w:p w14:paraId="5EED0686" w14:textId="3FFB535C" w:rsidR="0057494E" w:rsidRDefault="008F4811" w:rsidP="00B64B6A">
      <w:pPr>
        <w:pStyle w:val="Title"/>
        <w:jc w:val="both"/>
        <w:rPr>
          <w:sz w:val="72"/>
          <w:szCs w:val="72"/>
        </w:rPr>
      </w:pPr>
      <w:r>
        <w:rPr>
          <w:sz w:val="72"/>
          <w:szCs w:val="72"/>
        </w:rPr>
        <w:t>&amp;</w:t>
      </w:r>
      <w:r w:rsidR="00B64B6A">
        <w:rPr>
          <w:sz w:val="72"/>
          <w:szCs w:val="72"/>
        </w:rPr>
        <w:t xml:space="preserve"> </w:t>
      </w:r>
      <w:r>
        <w:rPr>
          <w:sz w:val="72"/>
          <w:szCs w:val="72"/>
        </w:rPr>
        <w:t>D</w:t>
      </w:r>
      <w:r w:rsidR="0057494E" w:rsidRPr="008F4811">
        <w:rPr>
          <w:sz w:val="72"/>
          <w:szCs w:val="72"/>
        </w:rPr>
        <w:t>angers</w:t>
      </w:r>
    </w:p>
    <w:p w14:paraId="08852A6E" w14:textId="77B966F2" w:rsidR="00B64B6A" w:rsidRDefault="00B64B6A" w:rsidP="00B64B6A">
      <w:pPr>
        <w:jc w:val="both"/>
      </w:pPr>
    </w:p>
    <w:p w14:paraId="1EAF3978" w14:textId="433C6545" w:rsidR="00B64B6A" w:rsidRDefault="00B64B6A" w:rsidP="00B64B6A">
      <w:pPr>
        <w:jc w:val="both"/>
      </w:pPr>
    </w:p>
    <w:p w14:paraId="7F05D623" w14:textId="1DF50742" w:rsidR="00B64B6A" w:rsidRDefault="00B64B6A" w:rsidP="00B64B6A">
      <w:pPr>
        <w:jc w:val="both"/>
      </w:pPr>
    </w:p>
    <w:p w14:paraId="5C244345" w14:textId="5B700BE7" w:rsidR="00B64B6A" w:rsidRPr="00B64B6A" w:rsidRDefault="00B64B6A" w:rsidP="00B64B6A">
      <w:pPr>
        <w:jc w:val="both"/>
      </w:pPr>
    </w:p>
    <w:p w14:paraId="5E612A6C" w14:textId="74858C42" w:rsidR="00B64B6A" w:rsidRDefault="00B64B6A" w:rsidP="00B64B6A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D454244" wp14:editId="45ECD18D">
            <wp:simplePos x="0" y="0"/>
            <wp:positionH relativeFrom="margin">
              <wp:align>right</wp:align>
            </wp:positionH>
            <wp:positionV relativeFrom="paragraph">
              <wp:posOffset>103505</wp:posOffset>
            </wp:positionV>
            <wp:extent cx="5943600" cy="3001645"/>
            <wp:effectExtent l="0" t="0" r="0" b="8255"/>
            <wp:wrapNone/>
            <wp:docPr id="1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86A11" w14:textId="6466E932" w:rsidR="00B64B6A" w:rsidRPr="00B64B6A" w:rsidRDefault="00B64B6A" w:rsidP="00B64B6A">
      <w:pPr>
        <w:jc w:val="both"/>
      </w:pPr>
    </w:p>
    <w:p w14:paraId="3910C9E2" w14:textId="5DE5DC02" w:rsidR="00B64B6A" w:rsidRDefault="00B64B6A" w:rsidP="00B64B6A">
      <w:pPr>
        <w:jc w:val="both"/>
        <w:rPr>
          <w:noProof/>
        </w:rPr>
      </w:pPr>
    </w:p>
    <w:p w14:paraId="11795729" w14:textId="4A6E233E" w:rsidR="00B64B6A" w:rsidRDefault="00B64B6A" w:rsidP="00B64B6A">
      <w:pPr>
        <w:tabs>
          <w:tab w:val="left" w:pos="5550"/>
        </w:tabs>
        <w:jc w:val="both"/>
      </w:pPr>
      <w:r>
        <w:tab/>
      </w:r>
    </w:p>
    <w:p w14:paraId="23AFE4CA" w14:textId="2DE8EA9B" w:rsidR="00B64B6A" w:rsidRDefault="00B64B6A" w:rsidP="00B64B6A">
      <w:pPr>
        <w:tabs>
          <w:tab w:val="left" w:pos="5550"/>
        </w:tabs>
        <w:jc w:val="both"/>
      </w:pPr>
    </w:p>
    <w:p w14:paraId="5B7D1240" w14:textId="68320833" w:rsidR="00B64B6A" w:rsidRDefault="00B64B6A" w:rsidP="00B64B6A">
      <w:pPr>
        <w:tabs>
          <w:tab w:val="left" w:pos="5550"/>
        </w:tabs>
        <w:jc w:val="both"/>
      </w:pPr>
    </w:p>
    <w:p w14:paraId="62717C65" w14:textId="36BE0FCD" w:rsidR="00B64B6A" w:rsidRDefault="00B64B6A" w:rsidP="00B64B6A">
      <w:pPr>
        <w:tabs>
          <w:tab w:val="left" w:pos="5550"/>
        </w:tabs>
        <w:jc w:val="both"/>
      </w:pPr>
    </w:p>
    <w:p w14:paraId="3470EE89" w14:textId="6B7BC70C" w:rsidR="00B64B6A" w:rsidRDefault="00B64B6A" w:rsidP="00B64B6A">
      <w:pPr>
        <w:tabs>
          <w:tab w:val="left" w:pos="5550"/>
        </w:tabs>
        <w:jc w:val="both"/>
      </w:pPr>
    </w:p>
    <w:p w14:paraId="069009EE" w14:textId="1A403459" w:rsidR="00B64B6A" w:rsidRDefault="00B64B6A" w:rsidP="00B64B6A">
      <w:pPr>
        <w:tabs>
          <w:tab w:val="left" w:pos="5550"/>
        </w:tabs>
        <w:jc w:val="both"/>
      </w:pPr>
    </w:p>
    <w:p w14:paraId="2C24FB26" w14:textId="21C398DA" w:rsidR="00B64B6A" w:rsidRDefault="00B64B6A" w:rsidP="00B64B6A">
      <w:pPr>
        <w:tabs>
          <w:tab w:val="left" w:pos="5550"/>
        </w:tabs>
        <w:jc w:val="both"/>
      </w:pPr>
    </w:p>
    <w:p w14:paraId="67CBB7F0" w14:textId="0D5C5CBD" w:rsidR="00B64B6A" w:rsidRDefault="00B64B6A" w:rsidP="00B64B6A">
      <w:pPr>
        <w:tabs>
          <w:tab w:val="left" w:pos="5550"/>
        </w:tabs>
        <w:jc w:val="both"/>
      </w:pPr>
    </w:p>
    <w:p w14:paraId="2B5E7D60" w14:textId="62FCA6FC" w:rsidR="00B64B6A" w:rsidRDefault="00B64B6A" w:rsidP="00B64B6A">
      <w:pPr>
        <w:tabs>
          <w:tab w:val="left" w:pos="5550"/>
        </w:tabs>
        <w:jc w:val="both"/>
      </w:pPr>
    </w:p>
    <w:p w14:paraId="119F0CF5" w14:textId="1DC0CCB3" w:rsidR="00B64B6A" w:rsidRDefault="00B64B6A" w:rsidP="00B64B6A">
      <w:pPr>
        <w:tabs>
          <w:tab w:val="left" w:pos="5550"/>
        </w:tabs>
        <w:jc w:val="both"/>
      </w:pPr>
    </w:p>
    <w:p w14:paraId="0879C3A0" w14:textId="42528760" w:rsidR="00B64B6A" w:rsidRDefault="00B64B6A" w:rsidP="00B64B6A">
      <w:pPr>
        <w:tabs>
          <w:tab w:val="left" w:pos="5550"/>
        </w:tabs>
        <w:jc w:val="both"/>
      </w:pPr>
    </w:p>
    <w:p w14:paraId="732034D4" w14:textId="3597A9BE" w:rsidR="00B64B6A" w:rsidRDefault="00B64B6A" w:rsidP="00B64B6A">
      <w:pPr>
        <w:tabs>
          <w:tab w:val="left" w:pos="5550"/>
        </w:tabs>
        <w:jc w:val="both"/>
      </w:pPr>
    </w:p>
    <w:p w14:paraId="1657BA43" w14:textId="3E9166D2" w:rsidR="00B64B6A" w:rsidRDefault="00B64B6A" w:rsidP="00B64B6A">
      <w:pPr>
        <w:tabs>
          <w:tab w:val="left" w:pos="5550"/>
        </w:tabs>
        <w:jc w:val="both"/>
      </w:pPr>
    </w:p>
    <w:p w14:paraId="56CA7B8C" w14:textId="7A6A7286" w:rsidR="00B64B6A" w:rsidRDefault="00B64B6A" w:rsidP="00B64B6A">
      <w:pPr>
        <w:tabs>
          <w:tab w:val="left" w:pos="5550"/>
        </w:tabs>
        <w:jc w:val="both"/>
      </w:pPr>
    </w:p>
    <w:p w14:paraId="6FD1D539" w14:textId="77777777" w:rsidR="00451FDC" w:rsidRDefault="00451FDC" w:rsidP="00B64B6A">
      <w:pPr>
        <w:tabs>
          <w:tab w:val="left" w:pos="5550"/>
        </w:tabs>
        <w:jc w:val="both"/>
      </w:pPr>
    </w:p>
    <w:p w14:paraId="78604FD7" w14:textId="77777777" w:rsidR="00451FDC" w:rsidRDefault="00451FDC" w:rsidP="001C1CD1">
      <w:pPr>
        <w:pStyle w:val="IntenseQuote"/>
      </w:pPr>
      <w:r>
        <w:t xml:space="preserve">Mateusz Mierzejek </w:t>
      </w:r>
    </w:p>
    <w:p w14:paraId="3C35E3A1" w14:textId="77777777" w:rsidR="00451FDC" w:rsidRDefault="00B64B6A" w:rsidP="001C1CD1">
      <w:pPr>
        <w:pStyle w:val="IntenseQuote"/>
      </w:pPr>
      <w:r>
        <w:t>2775409</w:t>
      </w:r>
    </w:p>
    <w:p w14:paraId="1941D7AC" w14:textId="137A8384" w:rsidR="00B64B6A" w:rsidRPr="00451FDC" w:rsidRDefault="00B64B6A" w:rsidP="00451FDC">
      <w:pPr>
        <w:pStyle w:val="IntenseQuote"/>
      </w:pPr>
      <w:r>
        <w:t>22/09/202</w:t>
      </w:r>
      <w:r w:rsidR="00451FDC">
        <w:t>1</w:t>
      </w:r>
    </w:p>
    <w:p w14:paraId="07223D97" w14:textId="41B84AA3" w:rsidR="00B64B6A" w:rsidRPr="00451FDC" w:rsidRDefault="001C1CD1" w:rsidP="001C1CD1">
      <w:pPr>
        <w:pStyle w:val="Heading1"/>
        <w:rPr>
          <w:rStyle w:val="Emphasis"/>
        </w:rPr>
      </w:pPr>
      <w:bookmarkStart w:id="0" w:name="_Toc83216294"/>
      <w:r w:rsidRPr="00451FDC">
        <w:rPr>
          <w:rStyle w:val="Emphasis"/>
        </w:rPr>
        <w:lastRenderedPageBreak/>
        <w:t>Version Control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1C1CD1" w14:paraId="53DF9668" w14:textId="77777777" w:rsidTr="001C1CD1">
        <w:tc>
          <w:tcPr>
            <w:tcW w:w="2065" w:type="dxa"/>
          </w:tcPr>
          <w:p w14:paraId="0A091470" w14:textId="17329E96" w:rsidR="001C1CD1" w:rsidRPr="001C1CD1" w:rsidRDefault="001C1CD1" w:rsidP="001C1CD1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 w:rsidR="00451FDC">
              <w:rPr>
                <w:b/>
                <w:bCs/>
              </w:rPr>
              <w:t>0.1</w:t>
            </w:r>
            <w:r>
              <w:rPr>
                <w:b/>
                <w:bCs/>
              </w:rPr>
              <w:t xml:space="preserve"> - 22/09/2021</w:t>
            </w:r>
          </w:p>
        </w:tc>
        <w:tc>
          <w:tcPr>
            <w:tcW w:w="7285" w:type="dxa"/>
          </w:tcPr>
          <w:p w14:paraId="1961B168" w14:textId="536F9E42" w:rsidR="001C1CD1" w:rsidRDefault="001C1CD1" w:rsidP="001C1CD1">
            <w:r>
              <w:t>Layout of document, Introduction</w:t>
            </w:r>
          </w:p>
        </w:tc>
      </w:tr>
    </w:tbl>
    <w:p w14:paraId="5614198B" w14:textId="32371B6D" w:rsidR="00451FDC" w:rsidRDefault="00451FDC" w:rsidP="001C1CD1"/>
    <w:p w14:paraId="6CCDE780" w14:textId="5A33B08B" w:rsidR="001C1CD1" w:rsidRDefault="00451FDC" w:rsidP="001C1CD1">
      <w:r>
        <w:br w:type="page"/>
      </w:r>
    </w:p>
    <w:p w14:paraId="1E10C2BF" w14:textId="0C08A23C" w:rsidR="001C1CD1" w:rsidRDefault="001C1CD1" w:rsidP="00451FDC">
      <w:pPr>
        <w:pStyle w:val="Heading1"/>
        <w:rPr>
          <w:sz w:val="40"/>
          <w:szCs w:val="40"/>
        </w:rPr>
      </w:pPr>
      <w:bookmarkStart w:id="1" w:name="_Toc83216295"/>
      <w:r w:rsidRPr="00451FDC">
        <w:rPr>
          <w:sz w:val="40"/>
          <w:szCs w:val="40"/>
        </w:rPr>
        <w:lastRenderedPageBreak/>
        <w:t>Introduction</w:t>
      </w:r>
      <w:bookmarkEnd w:id="1"/>
    </w:p>
    <w:p w14:paraId="1FD47071" w14:textId="7E02A630" w:rsidR="00874FF1" w:rsidRDefault="00451FDC">
      <w:r>
        <w:t>In the world of artificial intelligence there are endless possibilities. Revealing untold secrets, or even foreseeing the future. But what sometimes gets forgotten is working towards a better and brighter future. Continuous technological improvement is a daily standard nowadays. But is it safe?</w:t>
      </w:r>
      <w:r w:rsidR="00874FF1">
        <w:t xml:space="preserve"> </w:t>
      </w:r>
    </w:p>
    <w:p w14:paraId="3B7C6936" w14:textId="77777777" w:rsidR="000E23B1" w:rsidRDefault="00874FF1">
      <w:r>
        <w:t>One of the ongoing highlights of society is automation. In every way, shape, and form. Ranging from fridges that update your shopping list, to self-driving cars</w:t>
      </w:r>
      <w:r w:rsidR="000E23B1">
        <w:t>. Simple life tasks get replaced with the press of a button.</w:t>
      </w:r>
      <w:r>
        <w:t xml:space="preserve"> But does this </w:t>
      </w:r>
      <w:r w:rsidR="00BE00D2">
        <w:t>benefit</w:t>
      </w:r>
      <w:r>
        <w:t xml:space="preserve"> society</w:t>
      </w:r>
      <w:r w:rsidR="00BE00D2">
        <w:t>?</w:t>
      </w:r>
      <w:r w:rsidR="000E23B1">
        <w:t xml:space="preserve"> </w:t>
      </w:r>
    </w:p>
    <w:p w14:paraId="33986563" w14:textId="16A6F2CC" w:rsidR="00BE00D2" w:rsidRDefault="000E23B1">
      <w:r>
        <w:t>This can be seen as entering a different state of mind. Instead of working towards your objective, you rely on assistance. And getting this assistance, requires your attention. Our f</w:t>
      </w:r>
      <w:r w:rsidR="00BE00D2">
        <w:t xml:space="preserve">ocus gets devoured each day. Messages, notifications, adverts, and an overall overflow of information. From day-to-day life it is already noticeable how big of an effect these </w:t>
      </w:r>
      <w:r>
        <w:t>systems</w:t>
      </w:r>
      <w:r w:rsidR="00BE00D2">
        <w:t xml:space="preserve"> have on our lives. And especially </w:t>
      </w:r>
      <w:r>
        <w:t>on</w:t>
      </w:r>
      <w:r w:rsidR="00BE00D2">
        <w:t xml:space="preserve"> others.</w:t>
      </w:r>
      <w:r>
        <w:t xml:space="preserve"> One of the most noticeable areas is traffic. Daily </w:t>
      </w:r>
    </w:p>
    <w:p w14:paraId="46AE6869" w14:textId="459300F4" w:rsidR="00874FF1" w:rsidRDefault="00BE00D2">
      <w:r>
        <w:t xml:space="preserve"> </w:t>
      </w:r>
    </w:p>
    <w:p w14:paraId="080926CA" w14:textId="77777777" w:rsidR="00BE00D2" w:rsidRDefault="00BE00D2"/>
    <w:p w14:paraId="79335A16" w14:textId="77777777" w:rsidR="00874FF1" w:rsidRDefault="00874FF1">
      <w:pPr>
        <w:pStyle w:val="TOCHeading"/>
      </w:pPr>
    </w:p>
    <w:p w14:paraId="13D21880" w14:textId="77777777" w:rsidR="00874FF1" w:rsidRDefault="00874FF1">
      <w:pPr>
        <w:rPr>
          <w:rFonts w:asciiTheme="majorHAnsi" w:eastAsiaTheme="majorEastAsia" w:hAnsiTheme="majorHAnsi" w:cstheme="majorBidi"/>
          <w:color w:val="6D1D6A" w:themeColor="accent1" w:themeShade="BF"/>
          <w:sz w:val="32"/>
          <w:szCs w:val="32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1677584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B511FB" w14:textId="4213FCB2" w:rsidR="001C1CD1" w:rsidRDefault="001C1CD1">
          <w:pPr>
            <w:pStyle w:val="TOCHeading"/>
          </w:pPr>
          <w:r>
            <w:t>Contents</w:t>
          </w:r>
        </w:p>
        <w:p w14:paraId="34A36BC4" w14:textId="06340A91" w:rsidR="00451FDC" w:rsidRDefault="001C1CD1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216294" w:history="1">
            <w:r w:rsidR="00451FDC" w:rsidRPr="008358D0">
              <w:rPr>
                <w:rStyle w:val="Hyperlink"/>
                <w:i/>
                <w:iCs/>
                <w:noProof/>
              </w:rPr>
              <w:t>Version Control</w:t>
            </w:r>
            <w:r w:rsidR="00451FDC">
              <w:rPr>
                <w:noProof/>
                <w:webHidden/>
              </w:rPr>
              <w:tab/>
            </w:r>
            <w:r w:rsidR="00451FDC">
              <w:rPr>
                <w:noProof/>
                <w:webHidden/>
              </w:rPr>
              <w:fldChar w:fldCharType="begin"/>
            </w:r>
            <w:r w:rsidR="00451FDC">
              <w:rPr>
                <w:noProof/>
                <w:webHidden/>
              </w:rPr>
              <w:instrText xml:space="preserve"> PAGEREF _Toc83216294 \h </w:instrText>
            </w:r>
            <w:r w:rsidR="00451FDC">
              <w:rPr>
                <w:noProof/>
                <w:webHidden/>
              </w:rPr>
            </w:r>
            <w:r w:rsidR="00451FDC">
              <w:rPr>
                <w:noProof/>
                <w:webHidden/>
              </w:rPr>
              <w:fldChar w:fldCharType="separate"/>
            </w:r>
            <w:r w:rsidR="00451FDC">
              <w:rPr>
                <w:noProof/>
                <w:webHidden/>
              </w:rPr>
              <w:t>2</w:t>
            </w:r>
            <w:r w:rsidR="00451FDC">
              <w:rPr>
                <w:noProof/>
                <w:webHidden/>
              </w:rPr>
              <w:fldChar w:fldCharType="end"/>
            </w:r>
          </w:hyperlink>
        </w:p>
        <w:p w14:paraId="7C6A1D22" w14:textId="4550A077" w:rsidR="00451FDC" w:rsidRDefault="007C3C5A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83216295" w:history="1">
            <w:r w:rsidR="00451FDC" w:rsidRPr="008358D0">
              <w:rPr>
                <w:rStyle w:val="Hyperlink"/>
                <w:noProof/>
              </w:rPr>
              <w:t>Introduction</w:t>
            </w:r>
            <w:r w:rsidR="00451FDC">
              <w:rPr>
                <w:noProof/>
                <w:webHidden/>
              </w:rPr>
              <w:tab/>
            </w:r>
            <w:r w:rsidR="00451FDC">
              <w:rPr>
                <w:noProof/>
                <w:webHidden/>
              </w:rPr>
              <w:fldChar w:fldCharType="begin"/>
            </w:r>
            <w:r w:rsidR="00451FDC">
              <w:rPr>
                <w:noProof/>
                <w:webHidden/>
              </w:rPr>
              <w:instrText xml:space="preserve"> PAGEREF _Toc83216295 \h </w:instrText>
            </w:r>
            <w:r w:rsidR="00451FDC">
              <w:rPr>
                <w:noProof/>
                <w:webHidden/>
              </w:rPr>
            </w:r>
            <w:r w:rsidR="00451FDC">
              <w:rPr>
                <w:noProof/>
                <w:webHidden/>
              </w:rPr>
              <w:fldChar w:fldCharType="separate"/>
            </w:r>
            <w:r w:rsidR="00451FDC">
              <w:rPr>
                <w:noProof/>
                <w:webHidden/>
              </w:rPr>
              <w:t>3</w:t>
            </w:r>
            <w:r w:rsidR="00451FDC">
              <w:rPr>
                <w:noProof/>
                <w:webHidden/>
              </w:rPr>
              <w:fldChar w:fldCharType="end"/>
            </w:r>
          </w:hyperlink>
        </w:p>
        <w:p w14:paraId="6D7FC836" w14:textId="0DECA6E1" w:rsidR="001C1CD1" w:rsidRDefault="001C1CD1">
          <w:r>
            <w:rPr>
              <w:b/>
              <w:bCs/>
              <w:noProof/>
            </w:rPr>
            <w:fldChar w:fldCharType="end"/>
          </w:r>
        </w:p>
      </w:sdtContent>
    </w:sdt>
    <w:p w14:paraId="34E13BFC" w14:textId="77777777" w:rsidR="001C1CD1" w:rsidRPr="001C1CD1" w:rsidRDefault="001C1CD1" w:rsidP="001C1CD1"/>
    <w:sectPr w:rsidR="001C1CD1" w:rsidRPr="001C1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32832" w14:textId="77777777" w:rsidR="007C3C5A" w:rsidRDefault="007C3C5A" w:rsidP="00B64B6A">
      <w:pPr>
        <w:spacing w:after="0" w:line="240" w:lineRule="auto"/>
      </w:pPr>
      <w:r>
        <w:separator/>
      </w:r>
    </w:p>
  </w:endnote>
  <w:endnote w:type="continuationSeparator" w:id="0">
    <w:p w14:paraId="5AD058F5" w14:textId="77777777" w:rsidR="007C3C5A" w:rsidRDefault="007C3C5A" w:rsidP="00B64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5428B" w14:textId="77777777" w:rsidR="007C3C5A" w:rsidRDefault="007C3C5A" w:rsidP="00B64B6A">
      <w:pPr>
        <w:spacing w:after="0" w:line="240" w:lineRule="auto"/>
      </w:pPr>
      <w:r>
        <w:separator/>
      </w:r>
    </w:p>
  </w:footnote>
  <w:footnote w:type="continuationSeparator" w:id="0">
    <w:p w14:paraId="148A427F" w14:textId="77777777" w:rsidR="007C3C5A" w:rsidRDefault="007C3C5A" w:rsidP="00B64B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9A"/>
    <w:rsid w:val="000E23B1"/>
    <w:rsid w:val="001A06D8"/>
    <w:rsid w:val="001C1CD1"/>
    <w:rsid w:val="00451FDC"/>
    <w:rsid w:val="0057494E"/>
    <w:rsid w:val="007869C7"/>
    <w:rsid w:val="007C3C5A"/>
    <w:rsid w:val="00874FF1"/>
    <w:rsid w:val="008F4811"/>
    <w:rsid w:val="00B64B6A"/>
    <w:rsid w:val="00BE00D2"/>
    <w:rsid w:val="00DB5E9A"/>
    <w:rsid w:val="00DD36A1"/>
    <w:rsid w:val="00F6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3419"/>
  <w15:chartTrackingRefBased/>
  <w15:docId w15:val="{00D2E929-B228-4E3C-B11C-BB79D21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94E"/>
  </w:style>
  <w:style w:type="paragraph" w:styleId="Heading1">
    <w:name w:val="heading 1"/>
    <w:basedOn w:val="Normal"/>
    <w:next w:val="Normal"/>
    <w:link w:val="Heading1Char"/>
    <w:uiPriority w:val="9"/>
    <w:qFormat/>
    <w:rsid w:val="0057494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4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4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32E62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4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632E62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4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632E62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4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91347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4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632E62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4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632E62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494E"/>
    <w:pPr>
      <w:spacing w:after="0" w:line="240" w:lineRule="auto"/>
      <w:contextualSpacing/>
    </w:pPr>
    <w:rPr>
      <w:rFonts w:asciiTheme="majorHAnsi" w:eastAsiaTheme="majorEastAsia" w:hAnsiTheme="majorHAnsi" w:cstheme="majorBidi"/>
      <w:color w:val="92278F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4E"/>
    <w:rPr>
      <w:rFonts w:asciiTheme="majorHAnsi" w:eastAsiaTheme="majorEastAsia" w:hAnsiTheme="majorHAnsi" w:cstheme="majorBidi"/>
      <w:color w:val="92278F" w:themeColor="accent1"/>
      <w:spacing w:val="-10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494E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4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4E"/>
    <w:rPr>
      <w:rFonts w:asciiTheme="majorHAnsi" w:eastAsiaTheme="majorEastAsia" w:hAnsiTheme="majorHAnsi" w:cstheme="majorBidi"/>
      <w:color w:val="632E62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4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4E"/>
    <w:rPr>
      <w:rFonts w:asciiTheme="majorHAnsi" w:eastAsiaTheme="majorEastAsia" w:hAnsiTheme="majorHAnsi" w:cstheme="majorBidi"/>
      <w:color w:val="632E62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4E"/>
    <w:rPr>
      <w:rFonts w:asciiTheme="majorHAnsi" w:eastAsiaTheme="majorEastAsia" w:hAnsiTheme="majorHAnsi" w:cstheme="majorBidi"/>
      <w:i/>
      <w:iCs/>
      <w:color w:val="632E62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4E"/>
    <w:rPr>
      <w:rFonts w:asciiTheme="majorHAnsi" w:eastAsiaTheme="majorEastAsia" w:hAnsiTheme="majorHAnsi" w:cstheme="majorBidi"/>
      <w:i/>
      <w:iCs/>
      <w:color w:val="491347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4E"/>
    <w:rPr>
      <w:rFonts w:asciiTheme="majorHAnsi" w:eastAsiaTheme="majorEastAsia" w:hAnsiTheme="majorHAnsi" w:cstheme="majorBidi"/>
      <w:b/>
      <w:bCs/>
      <w:color w:val="632E62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4E"/>
    <w:rPr>
      <w:rFonts w:asciiTheme="majorHAnsi" w:eastAsiaTheme="majorEastAsia" w:hAnsiTheme="majorHAnsi" w:cstheme="majorBidi"/>
      <w:b/>
      <w:bCs/>
      <w:i/>
      <w:iCs/>
      <w:color w:val="632E62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494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4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494E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57494E"/>
    <w:rPr>
      <w:b/>
      <w:bCs/>
    </w:rPr>
  </w:style>
  <w:style w:type="character" w:styleId="Emphasis">
    <w:name w:val="Emphasis"/>
    <w:basedOn w:val="DefaultParagraphFont"/>
    <w:uiPriority w:val="20"/>
    <w:qFormat/>
    <w:rsid w:val="0057494E"/>
    <w:rPr>
      <w:i/>
      <w:iCs/>
    </w:rPr>
  </w:style>
  <w:style w:type="paragraph" w:styleId="NoSpacing">
    <w:name w:val="No Spacing"/>
    <w:uiPriority w:val="1"/>
    <w:qFormat/>
    <w:rsid w:val="0057494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7494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4E"/>
    <w:pPr>
      <w:pBdr>
        <w:left w:val="single" w:sz="18" w:space="12" w:color="92278F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2278F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4E"/>
    <w:rPr>
      <w:rFonts w:asciiTheme="majorHAnsi" w:eastAsiaTheme="majorEastAsia" w:hAnsiTheme="majorHAnsi" w:cstheme="majorBidi"/>
      <w:color w:val="92278F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7494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7494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7494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7494E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7494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57494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64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B6A"/>
  </w:style>
  <w:style w:type="paragraph" w:styleId="Footer">
    <w:name w:val="footer"/>
    <w:basedOn w:val="Normal"/>
    <w:link w:val="FooterChar"/>
    <w:uiPriority w:val="99"/>
    <w:unhideWhenUsed/>
    <w:rsid w:val="00B64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B6A"/>
  </w:style>
  <w:style w:type="table" w:styleId="TableGrid">
    <w:name w:val="Table Grid"/>
    <w:basedOn w:val="TableNormal"/>
    <w:uiPriority w:val="39"/>
    <w:rsid w:val="001C1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1C1CD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C1CD1"/>
    <w:rPr>
      <w:color w:val="0066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Parallax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Parallax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rallax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04000"/>
              </a:schemeClr>
            </a:gs>
            <a:gs pos="100000">
              <a:schemeClr val="phClr">
                <a:tint val="8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2000"/>
              </a:schemeClr>
            </a:gs>
            <a:gs pos="100000">
              <a:schemeClr val="phClr">
                <a:shade val="88000"/>
                <a:lumMod val="94000"/>
              </a:schemeClr>
            </a:gs>
          </a:gsLst>
          <a:path path="circle">
            <a:fillToRect l="50000" t="100000" r="100000" b="50000"/>
          </a:path>
        </a:gradFill>
      </a:fillStyleLst>
      <a:lnStyleLst>
        <a:ln w="9525" cap="rnd" cmpd="sng" algn="ctr">
          <a:solidFill>
            <a:schemeClr val="phClr">
              <a:tint val="6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reflection blurRad="12700" stA="26000" endPos="32000" dist="12700" dir="5400000" sy="-100000" rotWithShape="0"/>
          </a:effectLst>
        </a:effectStyle>
        <a:effectStyle>
          <a:effectLst>
            <a:outerShdw blurRad="38100" dist="25400" dir="5400000" rotWithShape="0">
              <a:srgbClr val="000000">
                <a:alpha val="6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254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76000"/>
                <a:satMod val="180000"/>
              </a:schemeClr>
              <a:schemeClr val="phClr">
                <a:tint val="80000"/>
                <a:satMod val="120000"/>
                <a:lumMod val="18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allax" id="{3388167B-A2EB-4685-9635-1831D9AEF8C4}" vid="{4F7A876A-7598-49CA-AFC8-8EDA2551E4A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A9B58-7A10-4641-9A02-96696AF98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Mierzejek,Mateusz M.</dc:creator>
  <cp:keywords/>
  <dc:description/>
  <cp:lastModifiedBy>Mierzejek,Mateusz M.</cp:lastModifiedBy>
  <cp:revision>3</cp:revision>
  <dcterms:created xsi:type="dcterms:W3CDTF">2021-09-22T11:56:00Z</dcterms:created>
  <dcterms:modified xsi:type="dcterms:W3CDTF">2021-09-23T11:58:00Z</dcterms:modified>
</cp:coreProperties>
</file>