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A82E3" w14:textId="77777777" w:rsidR="006162BB" w:rsidRPr="00EE5E42" w:rsidRDefault="00000000" w:rsidP="00EE5E42">
      <w:pPr>
        <w:rPr>
          <w:rFonts w:ascii="Arial" w:hAnsi="Arial" w:cs="Arial"/>
          <w:sz w:val="22"/>
        </w:rPr>
      </w:pPr>
      <w:r w:rsidRPr="00EE5E42">
        <w:rPr>
          <w:rFonts w:ascii="Arial" w:hAnsi="Arial" w:cs="Arial"/>
          <w:sz w:val="22"/>
        </w:rPr>
        <w:t>Evan,</w:t>
      </w:r>
    </w:p>
    <w:p w14:paraId="4B8C1109" w14:textId="4A0ACE79" w:rsidR="006162BB" w:rsidRPr="00EE5E42" w:rsidRDefault="00000000" w:rsidP="00EE5E42">
      <w:pPr>
        <w:rPr>
          <w:rFonts w:ascii="Arial" w:hAnsi="Arial" w:cs="Arial"/>
          <w:sz w:val="22"/>
        </w:rPr>
      </w:pPr>
      <w:r w:rsidRPr="00EE5E42">
        <w:rPr>
          <w:rFonts w:ascii="Arial" w:hAnsi="Arial" w:cs="Arial"/>
          <w:sz w:val="22"/>
        </w:rPr>
        <w:t>This is coming together well. I think there is a</w:t>
      </w:r>
      <w:r w:rsidR="00805D07">
        <w:rPr>
          <w:rFonts w:ascii="Arial" w:hAnsi="Arial" w:cs="Arial"/>
          <w:sz w:val="22"/>
        </w:rPr>
        <w:t xml:space="preserve">n interesting </w:t>
      </w:r>
      <w:r w:rsidRPr="00EE5E42">
        <w:rPr>
          <w:rFonts w:ascii="Arial" w:hAnsi="Arial" w:cs="Arial"/>
          <w:sz w:val="22"/>
        </w:rPr>
        <w:t xml:space="preserve">paper </w:t>
      </w:r>
      <w:r w:rsidR="00C829EC">
        <w:rPr>
          <w:rFonts w:ascii="Arial" w:hAnsi="Arial" w:cs="Arial"/>
          <w:sz w:val="22"/>
        </w:rPr>
        <w:t>developing</w:t>
      </w:r>
      <w:r w:rsidRPr="00EE5E42">
        <w:rPr>
          <w:rFonts w:ascii="Arial" w:hAnsi="Arial" w:cs="Arial"/>
          <w:sz w:val="22"/>
        </w:rPr>
        <w:t xml:space="preserve">. The clearest result to me is not </w:t>
      </w:r>
      <w:r w:rsidR="00EE5E42">
        <w:rPr>
          <w:rFonts w:ascii="Arial" w:hAnsi="Arial" w:cs="Arial"/>
          <w:sz w:val="22"/>
        </w:rPr>
        <w:t>just</w:t>
      </w:r>
      <w:r w:rsidRPr="00EE5E42">
        <w:rPr>
          <w:rFonts w:ascii="Arial" w:hAnsi="Arial" w:cs="Arial"/>
          <w:sz w:val="22"/>
        </w:rPr>
        <w:t xml:space="preserve"> that spectral heterogeneity is related to phylogenetic diversity</w:t>
      </w:r>
      <w:r w:rsidR="00C829EC">
        <w:rPr>
          <w:rFonts w:ascii="Arial" w:hAnsi="Arial" w:cs="Arial"/>
          <w:sz w:val="22"/>
        </w:rPr>
        <w:t xml:space="preserve"> (which I think was your original motivation)</w:t>
      </w:r>
      <w:r w:rsidRPr="00EE5E42">
        <w:rPr>
          <w:rFonts w:ascii="Arial" w:hAnsi="Arial" w:cs="Arial"/>
          <w:sz w:val="22"/>
        </w:rPr>
        <w:t>, but that the strength of that relationship changes with spatial scale. The mean PCA-distance metric increases from r = 0.106 at 10 m to 0.291 at 20 m and 0.419 at 50 m, and spectral Rao's Q shows a similar pattern. That gives the analysis a useful ecological story</w:t>
      </w:r>
      <w:r w:rsidR="00EE5E42">
        <w:rPr>
          <w:rFonts w:ascii="Arial" w:hAnsi="Arial" w:cs="Arial"/>
          <w:sz w:val="22"/>
        </w:rPr>
        <w:t xml:space="preserve"> along the lines of</w:t>
      </w:r>
      <w:r w:rsidRPr="00EE5E42">
        <w:rPr>
          <w:rFonts w:ascii="Arial" w:hAnsi="Arial" w:cs="Arial"/>
          <w:sz w:val="22"/>
        </w:rPr>
        <w:t xml:space="preserve"> the biodiversity signal appears to become clearer as the spectral and field data are aggregated toward </w:t>
      </w:r>
      <w:r w:rsidR="00C829EC">
        <w:rPr>
          <w:rFonts w:ascii="Arial" w:hAnsi="Arial" w:cs="Arial"/>
          <w:sz w:val="22"/>
        </w:rPr>
        <w:t>some common spatial scale…I wonder if there is an inflection point in this relationship???</w:t>
      </w:r>
      <w:r w:rsidR="00805D07">
        <w:rPr>
          <w:rFonts w:ascii="Arial" w:hAnsi="Arial" w:cs="Arial"/>
          <w:sz w:val="22"/>
        </w:rPr>
        <w:t xml:space="preserve"> </w:t>
      </w:r>
      <w:r w:rsidR="00CA7552">
        <w:rPr>
          <w:rFonts w:ascii="Arial" w:hAnsi="Arial" w:cs="Arial"/>
          <w:sz w:val="22"/>
        </w:rPr>
        <w:t>Kind of looks like there might be.</w:t>
      </w:r>
    </w:p>
    <w:p w14:paraId="5776668D" w14:textId="4290915B" w:rsidR="006162BB" w:rsidRPr="00EE5E42" w:rsidRDefault="00000000" w:rsidP="00EE5E42">
      <w:pPr>
        <w:rPr>
          <w:rFonts w:ascii="Arial" w:hAnsi="Arial" w:cs="Arial"/>
          <w:sz w:val="22"/>
        </w:rPr>
      </w:pPr>
      <w:r w:rsidRPr="00EE5E42">
        <w:rPr>
          <w:rFonts w:ascii="Arial" w:hAnsi="Arial" w:cs="Arial"/>
          <w:sz w:val="22"/>
        </w:rPr>
        <w:t xml:space="preserve">I also like the basic structure of the analysis. The canopy-weighted representation of species abundance, the use of a common PCA space across spatial scales, and the effort to evaluate pixel-sampling sensitivity are all sensible. The work </w:t>
      </w:r>
      <w:r w:rsidR="00C829EC">
        <w:rPr>
          <w:rFonts w:ascii="Arial" w:hAnsi="Arial" w:cs="Arial"/>
          <w:sz w:val="22"/>
        </w:rPr>
        <w:t xml:space="preserve">you include </w:t>
      </w:r>
      <w:r w:rsidRPr="00EE5E42">
        <w:rPr>
          <w:rFonts w:ascii="Arial" w:hAnsi="Arial" w:cs="Arial"/>
          <w:sz w:val="22"/>
        </w:rPr>
        <w:t>on illumination and vector normalization is also important because it</w:t>
      </w:r>
      <w:r w:rsidR="00C829EC">
        <w:rPr>
          <w:rFonts w:ascii="Arial" w:hAnsi="Arial" w:cs="Arial"/>
          <w:sz w:val="22"/>
        </w:rPr>
        <w:t xml:space="preserve"> demonstrates you can extract “useful” information from the PCA axes, which I often find confusing!!</w:t>
      </w:r>
    </w:p>
    <w:p w14:paraId="744918B8" w14:textId="2B4D8604" w:rsidR="006162BB" w:rsidRPr="00EE5E42" w:rsidRDefault="00C829EC" w:rsidP="00EE5E42">
      <w:pPr>
        <w:rPr>
          <w:rFonts w:ascii="Arial" w:hAnsi="Arial" w:cs="Arial"/>
          <w:sz w:val="22"/>
        </w:rPr>
      </w:pPr>
      <w:r>
        <w:rPr>
          <w:rFonts w:ascii="Arial" w:hAnsi="Arial" w:cs="Arial"/>
          <w:sz w:val="22"/>
        </w:rPr>
        <w:t>Possible</w:t>
      </w:r>
      <w:r w:rsidR="00000000" w:rsidRPr="00EE5E42">
        <w:rPr>
          <w:rFonts w:ascii="Arial" w:hAnsi="Arial" w:cs="Arial"/>
          <w:sz w:val="22"/>
        </w:rPr>
        <w:t xml:space="preserve"> next steps</w:t>
      </w:r>
    </w:p>
    <w:p w14:paraId="33464175" w14:textId="6B0CE7E7" w:rsidR="006162BB" w:rsidRPr="00EE5E42" w:rsidRDefault="00000000" w:rsidP="00EE5E42">
      <w:pPr>
        <w:rPr>
          <w:rFonts w:ascii="Arial" w:hAnsi="Arial" w:cs="Arial"/>
          <w:sz w:val="22"/>
        </w:rPr>
      </w:pPr>
      <w:r w:rsidRPr="00EE5E42">
        <w:rPr>
          <w:rFonts w:ascii="Arial" w:hAnsi="Arial" w:cs="Arial"/>
          <w:sz w:val="22"/>
        </w:rPr>
        <w:t xml:space="preserve">1. Compare all of the biodiversity metrics. </w:t>
      </w:r>
      <w:r w:rsidR="004E53E4">
        <w:rPr>
          <w:rFonts w:ascii="Arial" w:hAnsi="Arial" w:cs="Arial"/>
          <w:sz w:val="22"/>
        </w:rPr>
        <w:t>Instead of just focusing on</w:t>
      </w:r>
      <w:r w:rsidRPr="00EE5E42">
        <w:rPr>
          <w:rFonts w:ascii="Arial" w:hAnsi="Arial" w:cs="Arial"/>
          <w:sz w:val="22"/>
        </w:rPr>
        <w:t xml:space="preserve"> Faith's PD because it produced the strongest relationship, I would show the relationships between the spectral metrics and all of the biodiversity measures at 10, 20, and 50 m. A compact table or figure with richness, Shannon, Simpson, evenness, Faith's PD, abundance-weighted Faith's PD, and phylogenetic Rao's Q would be informative</w:t>
      </w:r>
      <w:r w:rsidR="004E53E4">
        <w:rPr>
          <w:rFonts w:ascii="Arial" w:hAnsi="Arial" w:cs="Arial"/>
          <w:sz w:val="22"/>
        </w:rPr>
        <w:t xml:space="preserve"> because they all have + and - attributes</w:t>
      </w:r>
      <w:r w:rsidRPr="00EE5E42">
        <w:rPr>
          <w:rFonts w:ascii="Arial" w:hAnsi="Arial" w:cs="Arial"/>
          <w:sz w:val="22"/>
        </w:rPr>
        <w:t>. This will tell us whether the hyperspectral signal is specifically phylogenetic or is more generally tracking tree diversity.</w:t>
      </w:r>
    </w:p>
    <w:p w14:paraId="2949EDA9" w14:textId="1AAD3CF7" w:rsidR="006162BB" w:rsidRPr="00EE5E42" w:rsidRDefault="00000000" w:rsidP="00EE5E42">
      <w:pPr>
        <w:rPr>
          <w:rFonts w:ascii="Arial" w:hAnsi="Arial" w:cs="Arial"/>
          <w:sz w:val="22"/>
        </w:rPr>
      </w:pPr>
      <w:r w:rsidRPr="00EE5E42">
        <w:rPr>
          <w:rFonts w:ascii="Arial" w:hAnsi="Arial" w:cs="Arial"/>
          <w:sz w:val="22"/>
        </w:rPr>
        <w:t>2. Examine correlations among the biodiversity metrics.</w:t>
      </w:r>
      <w:r w:rsidR="004E53E4">
        <w:rPr>
          <w:rFonts w:ascii="Arial" w:hAnsi="Arial" w:cs="Arial"/>
          <w:sz w:val="22"/>
        </w:rPr>
        <w:t xml:space="preserve"> This is key.</w:t>
      </w:r>
      <w:r w:rsidRPr="00EE5E42">
        <w:rPr>
          <w:rFonts w:ascii="Arial" w:hAnsi="Arial" w:cs="Arial"/>
          <w:sz w:val="22"/>
        </w:rPr>
        <w:t xml:space="preserve"> </w:t>
      </w:r>
      <w:r w:rsidR="00C829EC">
        <w:rPr>
          <w:rFonts w:ascii="Arial" w:hAnsi="Arial" w:cs="Arial"/>
          <w:sz w:val="22"/>
        </w:rPr>
        <w:t xml:space="preserve">For </w:t>
      </w:r>
      <w:proofErr w:type="gramStart"/>
      <w:r w:rsidR="00C829EC">
        <w:rPr>
          <w:rFonts w:ascii="Arial" w:hAnsi="Arial" w:cs="Arial"/>
          <w:sz w:val="22"/>
        </w:rPr>
        <w:t>example</w:t>
      </w:r>
      <w:proofErr w:type="gramEnd"/>
      <w:r w:rsidR="00C829EC">
        <w:rPr>
          <w:rFonts w:ascii="Arial" w:hAnsi="Arial" w:cs="Arial"/>
          <w:sz w:val="22"/>
        </w:rPr>
        <w:t xml:space="preserve"> c</w:t>
      </w:r>
      <w:r w:rsidRPr="00EE5E42">
        <w:rPr>
          <w:rFonts w:ascii="Arial" w:hAnsi="Arial" w:cs="Arial"/>
          <w:sz w:val="22"/>
        </w:rPr>
        <w:t>heck how abundance-weighted Faith's PD is correlated with species richness, Shannon diversity, and unweighted Faith's PD. If these measures are very highly correlated, we should be cautious about interpreting the spectral relationship as uniquely phylogenetic</w:t>
      </w:r>
      <w:r w:rsidR="004E53E4">
        <w:rPr>
          <w:rFonts w:ascii="Arial" w:hAnsi="Arial" w:cs="Arial"/>
          <w:sz w:val="22"/>
        </w:rPr>
        <w:t xml:space="preserve"> (and this helps in interpreting 1)</w:t>
      </w:r>
      <w:r w:rsidRPr="00EE5E42">
        <w:rPr>
          <w:rFonts w:ascii="Arial" w:hAnsi="Arial" w:cs="Arial"/>
          <w:sz w:val="22"/>
        </w:rPr>
        <w:t>.</w:t>
      </w:r>
    </w:p>
    <w:p w14:paraId="25D64F7E" w14:textId="77777777" w:rsidR="004E53E4" w:rsidRDefault="00000000" w:rsidP="00EE5E42">
      <w:pPr>
        <w:rPr>
          <w:rFonts w:ascii="Arial" w:hAnsi="Arial" w:cs="Arial"/>
          <w:sz w:val="22"/>
        </w:rPr>
      </w:pPr>
      <w:r w:rsidRPr="00EE5E42">
        <w:rPr>
          <w:rFonts w:ascii="Arial" w:hAnsi="Arial" w:cs="Arial"/>
          <w:sz w:val="22"/>
        </w:rPr>
        <w:t>3. Evaluate spatial autocorrelation. The quadrats are neighboring cells within one forest plot, so the observations are not fully independent.</w:t>
      </w:r>
      <w:r w:rsidR="004E53E4">
        <w:rPr>
          <w:rFonts w:ascii="Arial" w:hAnsi="Arial" w:cs="Arial"/>
          <w:sz w:val="22"/>
        </w:rPr>
        <w:t xml:space="preserve"> We’ve talked about this I think and didn’t we try and spatial model with AR1 at one time?</w:t>
      </w:r>
      <w:r w:rsidRPr="00EE5E42">
        <w:rPr>
          <w:rFonts w:ascii="Arial" w:hAnsi="Arial" w:cs="Arial"/>
          <w:sz w:val="22"/>
        </w:rPr>
        <w:t xml:space="preserve"> At a minimum, examine spatial autocorrelation in the response variables and regression residuals, for example with Moran's I or a variogram. </w:t>
      </w:r>
    </w:p>
    <w:p w14:paraId="061CD2B0" w14:textId="77777777" w:rsidR="004E53E4" w:rsidRDefault="00C829EC" w:rsidP="00EE5E42">
      <w:pPr>
        <w:rPr>
          <w:rFonts w:ascii="Arial" w:hAnsi="Arial" w:cs="Arial"/>
          <w:sz w:val="22"/>
        </w:rPr>
      </w:pPr>
      <w:r>
        <w:rPr>
          <w:rFonts w:ascii="Arial" w:hAnsi="Arial" w:cs="Arial"/>
          <w:sz w:val="22"/>
        </w:rPr>
        <w:t>4</w:t>
      </w:r>
      <w:r w:rsidR="00000000" w:rsidRPr="00EE5E42">
        <w:rPr>
          <w:rFonts w:ascii="Arial" w:hAnsi="Arial" w:cs="Arial"/>
          <w:sz w:val="22"/>
        </w:rPr>
        <w:t xml:space="preserve">. </w:t>
      </w:r>
      <w:r>
        <w:rPr>
          <w:rFonts w:ascii="Arial" w:hAnsi="Arial" w:cs="Arial"/>
          <w:sz w:val="22"/>
        </w:rPr>
        <w:t>D</w:t>
      </w:r>
      <w:r w:rsidR="00000000" w:rsidRPr="00EE5E42">
        <w:rPr>
          <w:rFonts w:ascii="Arial" w:hAnsi="Arial" w:cs="Arial"/>
          <w:sz w:val="22"/>
        </w:rPr>
        <w:t xml:space="preserve">ocument the crown-radius and canopy-weighting procedure. </w:t>
      </w:r>
    </w:p>
    <w:p w14:paraId="5633A275" w14:textId="7EF712B1" w:rsidR="004E53E4" w:rsidRPr="00EE5E42" w:rsidRDefault="004E53E4" w:rsidP="004E53E4">
      <w:pPr>
        <w:rPr>
          <w:rFonts w:ascii="Arial" w:hAnsi="Arial" w:cs="Arial"/>
          <w:sz w:val="22"/>
        </w:rPr>
      </w:pPr>
      <w:r>
        <w:rPr>
          <w:rFonts w:ascii="Arial" w:hAnsi="Arial" w:cs="Arial"/>
          <w:sz w:val="22"/>
        </w:rPr>
        <w:t>5</w:t>
      </w:r>
      <w:r w:rsidR="00000000" w:rsidRPr="00EE5E42">
        <w:rPr>
          <w:rFonts w:ascii="Arial" w:hAnsi="Arial" w:cs="Arial"/>
          <w:sz w:val="22"/>
        </w:rPr>
        <w:t xml:space="preserve">. </w:t>
      </w:r>
      <w:r>
        <w:rPr>
          <w:rFonts w:ascii="Arial" w:hAnsi="Arial" w:cs="Arial"/>
          <w:sz w:val="22"/>
        </w:rPr>
        <w:t>Document the</w:t>
      </w:r>
      <w:r w:rsidR="00000000" w:rsidRPr="00EE5E42">
        <w:rPr>
          <w:rFonts w:ascii="Arial" w:hAnsi="Arial" w:cs="Arial"/>
          <w:sz w:val="22"/>
        </w:rPr>
        <w:t xml:space="preserve"> abundance-weighted Faith's PD. </w:t>
      </w:r>
    </w:p>
    <w:p w14:paraId="251E3343" w14:textId="02D2FD51" w:rsidR="006162BB" w:rsidRPr="00EE5E42" w:rsidRDefault="004E53E4" w:rsidP="00EE5E42">
      <w:pPr>
        <w:rPr>
          <w:rFonts w:ascii="Arial" w:hAnsi="Arial" w:cs="Arial"/>
          <w:sz w:val="22"/>
        </w:rPr>
      </w:pPr>
      <w:r>
        <w:rPr>
          <w:rFonts w:ascii="Arial" w:hAnsi="Arial" w:cs="Arial"/>
          <w:sz w:val="22"/>
        </w:rPr>
        <w:t>6</w:t>
      </w:r>
      <w:r w:rsidR="00000000" w:rsidRPr="00EE5E42">
        <w:rPr>
          <w:rFonts w:ascii="Arial" w:hAnsi="Arial" w:cs="Arial"/>
          <w:sz w:val="22"/>
        </w:rPr>
        <w:t>. Keep the scale result at the center of the paper. The most interesting question may be how well hyperspectral heterogeneity reflects different dimensions of forest biodiversity, and how that relationship changes with spatial grain.</w:t>
      </w:r>
    </w:p>
    <w:p w14:paraId="12A147AA" w14:textId="4708C007" w:rsidR="006162BB" w:rsidRPr="00EE5E42" w:rsidRDefault="004E53E4" w:rsidP="00EE5E42">
      <w:pPr>
        <w:rPr>
          <w:rFonts w:ascii="Arial" w:hAnsi="Arial" w:cs="Arial"/>
          <w:sz w:val="22"/>
        </w:rPr>
      </w:pPr>
      <w:r>
        <w:rPr>
          <w:rFonts w:ascii="Arial" w:hAnsi="Arial" w:cs="Arial"/>
          <w:sz w:val="22"/>
        </w:rPr>
        <w:t>Where is the paper going?????</w:t>
      </w:r>
    </w:p>
    <w:p w14:paraId="504712AF" w14:textId="02286E65" w:rsidR="006162BB" w:rsidRPr="00EE5E42" w:rsidRDefault="00000000" w:rsidP="00EE5E42">
      <w:pPr>
        <w:rPr>
          <w:rFonts w:ascii="Arial" w:hAnsi="Arial" w:cs="Arial"/>
          <w:sz w:val="22"/>
        </w:rPr>
      </w:pPr>
      <w:r w:rsidRPr="00EE5E42">
        <w:rPr>
          <w:rFonts w:ascii="Arial" w:hAnsi="Arial" w:cs="Arial"/>
          <w:sz w:val="22"/>
        </w:rPr>
        <w:t xml:space="preserve">My current </w:t>
      </w:r>
      <w:r w:rsidR="004E53E4">
        <w:rPr>
          <w:rFonts w:ascii="Arial" w:hAnsi="Arial" w:cs="Arial"/>
          <w:sz w:val="22"/>
        </w:rPr>
        <w:t>thinking</w:t>
      </w:r>
      <w:r w:rsidRPr="00EE5E42">
        <w:rPr>
          <w:rFonts w:ascii="Arial" w:hAnsi="Arial" w:cs="Arial"/>
          <w:sz w:val="22"/>
        </w:rPr>
        <w:t xml:space="preserve"> is that the weak 10 m relationship and stronger 50 m relationship may itself be biologically meaningful. At </w:t>
      </w:r>
      <w:r w:rsidR="004E53E4">
        <w:rPr>
          <w:rFonts w:ascii="Arial" w:hAnsi="Arial" w:cs="Arial"/>
          <w:sz w:val="22"/>
        </w:rPr>
        <w:t>larger spatial scales maybe a lot of the local noise is averaged out so you have a clearer picture of what is going on???</w:t>
      </w:r>
    </w:p>
    <w:p w14:paraId="32ADC363" w14:textId="359B706A" w:rsidR="006162BB" w:rsidRPr="00EE5E42" w:rsidRDefault="00000000" w:rsidP="00EE5E42">
      <w:pPr>
        <w:rPr>
          <w:rFonts w:ascii="Arial" w:hAnsi="Arial" w:cs="Arial"/>
          <w:sz w:val="22"/>
        </w:rPr>
      </w:pPr>
      <w:r w:rsidRPr="00EE5E42">
        <w:rPr>
          <w:rFonts w:ascii="Arial" w:hAnsi="Arial" w:cs="Arial"/>
          <w:sz w:val="22"/>
        </w:rPr>
        <w:t xml:space="preserve">If the additional analyses support that interpretation, I would frame the paper around the idea that hyperspectral estimates of forest biodiversity are strongly scale dependent, rather than around a single metric or a single phylogenetic diversity index. Overall, I think you have done the </w:t>
      </w:r>
      <w:r w:rsidR="004E53E4">
        <w:rPr>
          <w:rFonts w:ascii="Arial" w:hAnsi="Arial" w:cs="Arial"/>
          <w:sz w:val="22"/>
        </w:rPr>
        <w:t>hard analytical work</w:t>
      </w:r>
      <w:r w:rsidRPr="00EE5E42">
        <w:rPr>
          <w:rFonts w:ascii="Arial" w:hAnsi="Arial" w:cs="Arial"/>
          <w:sz w:val="22"/>
        </w:rPr>
        <w:t xml:space="preserve"> and the analysis is in good shape. I would focus next on these checks and comparisons before spending much more time polishing the manuscript text. Once we see those results, we should have a </w:t>
      </w:r>
      <w:r w:rsidR="004E53E4">
        <w:rPr>
          <w:rFonts w:ascii="Arial" w:hAnsi="Arial" w:cs="Arial"/>
          <w:sz w:val="22"/>
        </w:rPr>
        <w:t>better idea how this comes together in the final framework</w:t>
      </w:r>
      <w:r w:rsidRPr="00EE5E42">
        <w:rPr>
          <w:rFonts w:ascii="Arial" w:hAnsi="Arial" w:cs="Arial"/>
          <w:sz w:val="22"/>
        </w:rPr>
        <w:t>.</w:t>
      </w:r>
    </w:p>
    <w:sectPr w:rsidR="006162BB" w:rsidRPr="00EE5E42" w:rsidSect="00034616">
      <w:pgSz w:w="12240" w:h="15840"/>
      <w:pgMar w:top="936"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202860">
    <w:abstractNumId w:val="8"/>
  </w:num>
  <w:num w:numId="2" w16cid:durableId="1770000026">
    <w:abstractNumId w:val="6"/>
  </w:num>
  <w:num w:numId="3" w16cid:durableId="1588417527">
    <w:abstractNumId w:val="5"/>
  </w:num>
  <w:num w:numId="4" w16cid:durableId="585042193">
    <w:abstractNumId w:val="4"/>
  </w:num>
  <w:num w:numId="5" w16cid:durableId="598219391">
    <w:abstractNumId w:val="7"/>
  </w:num>
  <w:num w:numId="6" w16cid:durableId="933056917">
    <w:abstractNumId w:val="3"/>
  </w:num>
  <w:num w:numId="7" w16cid:durableId="1788816867">
    <w:abstractNumId w:val="2"/>
  </w:num>
  <w:num w:numId="8" w16cid:durableId="2057508733">
    <w:abstractNumId w:val="1"/>
  </w:num>
  <w:num w:numId="9" w16cid:durableId="1372727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E53E4"/>
    <w:rsid w:val="006162BB"/>
    <w:rsid w:val="00805D07"/>
    <w:rsid w:val="00A765D1"/>
    <w:rsid w:val="00AA1D8D"/>
    <w:rsid w:val="00B1772F"/>
    <w:rsid w:val="00B47730"/>
    <w:rsid w:val="00C829EC"/>
    <w:rsid w:val="00CA7552"/>
    <w:rsid w:val="00CB0664"/>
    <w:rsid w:val="00E94017"/>
    <w:rsid w:val="00EE5E42"/>
    <w:rsid w:val="00F60207"/>
    <w:rsid w:val="00F963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3AFCA1"/>
  <w14:defaultImageDpi w14:val="300"/>
  <w15:docId w15:val="{40B5F803-DD6E-4C15-AA49-B89F4E4B2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0"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1</Pages>
  <Words>553</Words>
  <Characters>3153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Bill Pine</cp:lastModifiedBy>
  <cp:revision>8</cp:revision>
  <dcterms:created xsi:type="dcterms:W3CDTF">2026-08-15T19:21:00Z</dcterms:created>
  <dcterms:modified xsi:type="dcterms:W3CDTF">2026-08-16T00:28:00Z</dcterms:modified>
  <cp:category/>
</cp:coreProperties>
</file>