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Arial" w:hAnsi="Arial" w:cs="Arial"/>
          <w:b/>
          <w:b/>
          <w:bCs/>
          <w:sz w:val="24"/>
          <w:szCs w:val="24"/>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Modificaremos el parámetro renders, por networkd.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rFonts w:ascii="Arial" w:hAnsi="Arial" w:cs="Arial"/>
        </w:rPr>
      </w:pPr>
      <w:r>
        <w:rPr>
          <w:rFonts w:cs="Arial" w:ascii="Arial" w:hAnsi="Arial"/>
        </w:rPr>
        <w:t xml:space="preserve">  </w:t>
      </w:r>
      <w:r>
        <w:rPr>
          <w:rFonts w:cs="Arial" w:ascii="Arial" w:hAnsi="Arial"/>
        </w:rPr>
        <w:t>Etherners: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rFonts w:ascii="Arial" w:hAnsi="Arial" w:cs="Arial"/>
        </w:rPr>
      </w:pPr>
      <w:r>
        <w:rPr>
          <w:rFonts w:cs="Arial" w:ascii="Arial" w:hAnsi="Arial"/>
        </w:rPr>
        <w:t xml:space="preserve">      </w:t>
      </w:r>
      <w:r>
        <w:rPr>
          <w:rFonts w:cs="Arial" w:ascii="Arial" w:hAnsi="Arial"/>
        </w:rPr>
        <w:t>addresses: [192.168.1.17/24]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0"/>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val="clear" w:fill="1E1E1E"/>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val="clear" w:fill="1E1E1E"/>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val="clear" w:fill="1E1E1E"/>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b/>
          <w:b/>
          <w:bCs/>
          <w:i/>
          <w:i/>
          <w:iCs/>
        </w:rPr>
      </w:pPr>
      <w:r>
        <w:rPr>
          <w:rFonts w:cs="Arial" w:ascii="Arial" w:hAnsi="Arial"/>
          <w:b/>
          <w:bCs/>
          <w:i/>
          <w:iCs/>
        </w:rPr>
        <w:t xml:space="preserve">        </w:t>
      </w:r>
      <w:r>
        <w:rPr>
          <w:rFonts w:cs="Arial" w:ascii="Arial" w:hAnsi="Arial"/>
          <w:b/>
          <w:bCs/>
          <w:i/>
          <w:iCs/>
        </w:rPr>
        <w:t>addresses: [192.168.1.17]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ular"/>
        <w:rPr/>
      </w:pPr>
      <w:r>
        <w:rPr/>
        <w:t>para recargar los datos del resolv, si al volver a mostrar el contenido de resolv.conf, el nameserver no se agrego, podremos hacerlo, manualmente editando el archivo /etc/resolvconf/resolv.conf.d/head.</w:t>
      </w:r>
    </w:p>
    <w:p>
      <w:pPr>
        <w:pStyle w:val="Titular"/>
        <w:rPr/>
      </w:pPr>
      <w:r>
        <w:rPr/>
        <w:t>nameserver 192.168.1.27</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dp.local dp.estuviani.com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t>servidor.estuviani.com.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router.estuviani.com.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ping -c 4 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ping -c 4 server.estuviani.com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server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nslookup 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highlight w:val="yellow"/>
        </w:rPr>
      </w:pPr>
      <w:r>
        <w:rPr>
          <w:highlight w:val="yellow"/>
        </w:rPr>
        <w:t>dig 192.168.1.27</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useradd -m admin</w:t>
      </w:r>
    </w:p>
    <w:p>
      <w:pPr>
        <w:pStyle w:val="Normal"/>
        <w:spacing w:lineRule="auto" w:line="240"/>
        <w:rPr/>
      </w:pPr>
      <w:r>
        <w:rPr/>
        <w:tab/>
        <w:t>passwd admin</w:t>
      </w:r>
    </w:p>
    <w:p>
      <w:pPr>
        <w:pStyle w:val="Normal"/>
        <w:spacing w:lineRule="auto" w:line="240"/>
        <w:rPr/>
      </w:pPr>
      <w:r>
        <w:rPr/>
        <w:tab/>
        <w:t>useradd -m help</w:t>
      </w:r>
    </w:p>
    <w:p>
      <w:pPr>
        <w:pStyle w:val="Normal"/>
        <w:spacing w:lineRule="auto" w:line="240"/>
        <w:rPr/>
      </w:pPr>
      <w:r>
        <w:rPr/>
        <w:tab/>
        <w:t>passwd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correo</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192.168.1.1/24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Agreganremos la siguiente linea al archivo main.cf 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t># 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r>
        <w:rPr/>
        <w:t>&gt;</w:t>
      </w:r>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2">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b/>
          <w:b/>
          <w:bCs/>
        </w:rPr>
      </w:pPr>
      <w:r>
        <w:rPr>
          <w:b/>
          <w:bCs/>
        </w:rPr>
        <w:t>CONFIGURAR EL SSL</w:t>
      </w:r>
    </w:p>
    <w:p>
      <w:pPr>
        <w:pStyle w:val="Normal"/>
        <w:spacing w:lineRule="auto" w:line="240"/>
        <w:rPr>
          <w:b w:val="false"/>
          <w:b w:val="false"/>
          <w:bCs w:val="false"/>
        </w:rPr>
      </w:pPr>
      <w:r>
        <w:rPr>
          <w:b w:val="false"/>
          <w:bCs w:val="false"/>
        </w:rPr>
        <w:t>Primero desactivaremos el SSL, para probar y luego lo activaremos</w:t>
      </w:r>
    </w:p>
    <w:p>
      <w:pPr>
        <w:pStyle w:val="Normal"/>
        <w:spacing w:lineRule="auto" w:line="240"/>
        <w:rPr>
          <w:b/>
          <w:b/>
          <w:bCs/>
        </w:rPr>
      </w:pPr>
      <w:r>
        <w:rPr>
          <w:b/>
          <w:bCs/>
        </w:rPr>
        <w:tab/>
        <w:t xml:space="preserve">gedit /etc/dovecot/conf.d/10-ssl.conf </w:t>
      </w:r>
    </w:p>
    <w:p>
      <w:pPr>
        <w:pStyle w:val="Normal"/>
        <w:spacing w:lineRule="auto" w:line="240"/>
        <w:rPr>
          <w:b/>
          <w:b/>
          <w:bCs/>
        </w:rPr>
      </w:pPr>
      <w:r>
        <w:rPr>
          <w:b/>
          <w:bCs/>
        </w:rPr>
        <w:tab/>
      </w:r>
      <w:r>
        <w:rPr>
          <w:b w:val="false"/>
          <w:bCs w:val="false"/>
        </w:rPr>
        <w:t># SSL/TLS support: yes, no, required. &lt;doc/wiki/SSL.txt&gt;</w:t>
      </w:r>
    </w:p>
    <w:p>
      <w:pPr>
        <w:pStyle w:val="Normal"/>
        <w:spacing w:lineRule="auto" w:line="240"/>
        <w:rPr>
          <w:b w:val="false"/>
          <w:b w:val="false"/>
          <w:bCs w:val="false"/>
        </w:rPr>
      </w:pPr>
      <w:r>
        <w:rPr>
          <w:b w:val="false"/>
          <w:bCs w:val="false"/>
        </w:rPr>
        <w:tab/>
        <w:t xml:space="preserve">ssl = </w:t>
      </w:r>
      <w:r>
        <w:rPr>
          <w:b/>
          <w:bCs/>
        </w:rPr>
        <w:t>no</w:t>
      </w:r>
    </w:p>
    <w:p>
      <w:pPr>
        <w:pStyle w:val="Normal"/>
        <w:spacing w:lineRule="auto" w:line="240"/>
        <w:rPr>
          <w:b/>
          <w:b/>
          <w:bCs/>
        </w:rPr>
      </w:pPr>
      <w:r>
        <w:rPr>
          <w:b/>
          <w:bCs/>
        </w:rPr>
      </w:r>
    </w:p>
    <w:p>
      <w:pPr>
        <w:pStyle w:val="Normal"/>
        <w:spacing w:lineRule="auto" w:line="240"/>
        <w:rPr>
          <w:b w:val="false"/>
          <w:b w:val="false"/>
          <w:bCs w:val="false"/>
        </w:rPr>
      </w:pPr>
      <w:r>
        <w:rPr>
          <w:b/>
          <w:bCs/>
        </w:rPr>
        <w:tab/>
        <w:t>#</w:t>
      </w:r>
      <w:r>
        <w:rPr>
          <w:b w:val="false"/>
          <w:bCs w:val="false"/>
        </w:rPr>
        <w:t>ssl_cert = &lt;/etc/dovecot/private/dovecot.pem</w:t>
      </w:r>
    </w:p>
    <w:p>
      <w:pPr>
        <w:pStyle w:val="Normal"/>
        <w:spacing w:lineRule="auto" w:line="240"/>
        <w:rPr>
          <w:b w:val="false"/>
          <w:b w:val="false"/>
          <w:bCs w:val="false"/>
        </w:rPr>
      </w:pPr>
      <w:r>
        <w:rPr>
          <w:b/>
          <w:bCs/>
        </w:rPr>
        <w:tab/>
        <w:t>#</w:t>
      </w:r>
      <w:r>
        <w:rPr>
          <w:b w:val="false"/>
          <w:bCs w:val="false"/>
        </w:rPr>
        <w:t>ssl_key = &lt;/etc/dovecot/private/dovecot.key</w:t>
      </w:r>
    </w:p>
    <w:p>
      <w:pPr>
        <w:pStyle w:val="Normal"/>
        <w:spacing w:lineRule="auto" w:line="240"/>
        <w:rPr>
          <w:b/>
          <w:b/>
          <w:bCs/>
        </w:rPr>
      </w:pPr>
      <w:r>
        <w:rPr>
          <w:b/>
          <w:bCs/>
        </w:rPr>
        <w:tab/>
      </w:r>
    </w:p>
    <w:p>
      <w:pPr>
        <w:pStyle w:val="Normal"/>
        <w:spacing w:lineRule="auto" w:line="240"/>
        <w:rPr/>
      </w:pPr>
      <w:r>
        <w:rPr>
          <w:b/>
          <w:bCs/>
        </w:rPr>
        <w:tab/>
      </w:r>
      <w:bookmarkStart w:id="0" w:name="__DdeLink__1204_1179305217"/>
      <w:r>
        <w:rPr>
          <w:b/>
          <w:bCs/>
        </w:rPr>
        <w:t>gedit /etc/dovecot/conf.d/10-auth.conf</w:t>
      </w:r>
      <w:bookmarkEnd w:id="0"/>
    </w:p>
    <w:p>
      <w:pPr>
        <w:pStyle w:val="Normal"/>
        <w:spacing w:lineRule="auto" w:line="240"/>
        <w:rPr/>
      </w:pPr>
      <w:r>
        <w:rPr>
          <w:b/>
          <w:bCs/>
        </w:rPr>
        <w:tab/>
      </w:r>
      <w:r>
        <w:rPr>
          <w:b w:val="false"/>
          <w:bCs w:val="false"/>
        </w:rPr>
        <w:t>disable_plaintext_auth =</w:t>
      </w:r>
      <w:r>
        <w:rPr>
          <w:b/>
          <w:bCs/>
        </w:rPr>
        <w:t xml:space="preserve"> no</w:t>
      </w:r>
    </w:p>
    <w:p>
      <w:pPr>
        <w:pStyle w:val="Normal"/>
        <w:spacing w:lineRule="auto" w:line="240"/>
        <w:rPr/>
      </w:pPr>
      <w:r>
        <w:rPr>
          <w:b/>
          <w:bCs/>
        </w:rPr>
        <w:tab/>
      </w:r>
    </w:p>
    <w:p>
      <w:pPr>
        <w:pStyle w:val="Normal"/>
        <w:spacing w:lineRule="auto" w:line="240"/>
        <w:rPr>
          <w:b/>
          <w:b/>
          <w:bCs/>
        </w:rPr>
      </w:pPr>
      <w:r>
        <w:rPr>
          <w:b/>
          <w:bCs/>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Recargamos el servicio</w:t>
      </w:r>
    </w:p>
    <w:p>
      <w:pPr>
        <w:pStyle w:val="Normal"/>
        <w:spacing w:lineRule="auto" w:line="240"/>
        <w:rPr/>
      </w:pPr>
      <w:r>
        <w:rPr/>
        <w:tab/>
        <w:t>service dovecot reload</w:t>
      </w:r>
    </w:p>
    <w:p>
      <w:pPr>
        <w:pStyle w:val="Normal"/>
        <w:spacing w:lineRule="auto" w:line="240"/>
        <w:rPr/>
      </w:pPr>
      <w:r>
        <w:rPr/>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366204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r>
    </w:p>
    <w:p>
      <w:pPr>
        <w:pStyle w:val="Normal"/>
        <w:spacing w:lineRule="auto" w:line="240"/>
        <w:rPr/>
      </w:pPr>
      <w:r>
        <w:rPr/>
        <w:t>como no estamos utilizando ssl</w:t>
      </w:r>
    </w:p>
    <w:p>
      <w:pPr>
        <w:pStyle w:val="Normal"/>
        <w:spacing w:lineRule="auto" w:line="24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366204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5"/>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falta probar que desde un cliente externo, se pueda acceder al mail</w:t>
      </w:r>
    </w:p>
    <w:p>
      <w:pPr>
        <w:pStyle w:val="Normal"/>
        <w:spacing w:lineRule="auto" w:line="240"/>
        <w:rPr/>
      </w:pPr>
      <w:r>
        <w:rPr/>
        <w:tab/>
        <w:t>estoy tratando pero no me toma la resolucion de nombres del servidor desde afuera, por lo que dudo que funcione al usar el mail</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6">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headerReference w:type="default" r:id="rId17"/>
      <w:footerReference w:type="default" r:id="rId18"/>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settings.xml><?xml version="1.0" encoding="utf-8"?>
<w:settings xmlns:w="http://schemas.openxmlformats.org/wordprocessingml/2006/main">
  <w:zoom w:percent="10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es-AR" w:eastAsia="en-US" w:bidi="ar-SA"/>
      </w:rPr>
    </w:rPrDefault>
    <w:pPrDefault>
      <w:pPr/>
    </w:pPrDefault>
  </w:docDefaults>
  <w:style w:type="paragraph" w:styleId="Normal">
    <w:name w:val="Normal"/>
    <w:qFormat/>
    <w:pPr>
      <w:widowControl/>
      <w:overflowPunct w:val="fals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character" w:styleId="ListLabel12">
    <w:name w:val="ListLabel 12"/>
    <w:qFormat/>
    <w:rPr/>
  </w:style>
  <w:style w:type="character" w:styleId="ListLabel13">
    <w:name w:val="ListLabel 13"/>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cera">
    <w:name w:val="Header"/>
    <w:basedOn w:val="Normal"/>
    <w:pPr>
      <w:tabs>
        <w:tab w:val="center" w:pos="4252" w:leader="none"/>
        <w:tab w:val="right" w:pos="8504" w:leader="none"/>
      </w:tabs>
      <w:spacing w:lineRule="auto" w:line="240" w:before="0" w:after="0"/>
    </w:pPr>
    <w:rPr/>
  </w:style>
  <w:style w:type="paragraph" w:styleId="Piedepgina">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mailto:admin@estuviani.com" TargetMode="External"/><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www.samba.org/samba/docs/current/man-html/smb.conf.5.html"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1015</TotalTime>
  <Application>LibreOffice/6.0.7.3$Linux_X86_64 LibreOffice_project/00m0$Build-3</Application>
  <Pages>30</Pages>
  <Words>4173</Words>
  <Characters>24102</Characters>
  <CharactersWithSpaces>28467</CharactersWithSpaces>
  <Paragraphs>599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2022-10-30T00:25:26Z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