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142E5" w14:textId="6F1EB162" w:rsidR="00C76284" w:rsidRPr="002D2FEA" w:rsidRDefault="002D2FEA">
      <w:pPr>
        <w:rPr>
          <w:rFonts w:ascii="Times New Roman" w:hAnsi="Times New Roman" w:cs="Times New Roman"/>
          <w:b/>
          <w:bCs/>
        </w:rPr>
      </w:pPr>
      <w:r w:rsidRPr="002D2FEA">
        <w:rPr>
          <w:rFonts w:ascii="Times New Roman" w:hAnsi="Times New Roman" w:cs="Times New Roman"/>
          <w:b/>
          <w:bCs/>
        </w:rPr>
        <w:t>Introduction</w:t>
      </w:r>
    </w:p>
    <w:p w14:paraId="03C7015F" w14:textId="39D1D5C4" w:rsidR="002D2FEA" w:rsidRPr="00D163CB" w:rsidRDefault="002D2FEA" w:rsidP="00D16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Transferability</w:t>
      </w:r>
    </w:p>
    <w:p w14:paraId="7A6917D1" w14:textId="56C5202B" w:rsidR="002D2FEA" w:rsidRPr="00D163CB" w:rsidRDefault="002D2FEA" w:rsidP="00D16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SDSS</w:t>
      </w:r>
    </w:p>
    <w:p w14:paraId="574723EF" w14:textId="70AA6468" w:rsidR="002D2FEA" w:rsidRPr="00D163CB" w:rsidRDefault="00B24FCB" w:rsidP="00D16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Migratory birds</w:t>
      </w:r>
    </w:p>
    <w:p w14:paraId="10943731" w14:textId="43CE5D5E" w:rsidR="00B24FCB" w:rsidRPr="00D163CB" w:rsidRDefault="00B24FCB" w:rsidP="00D16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 xml:space="preserve">Call to </w:t>
      </w:r>
      <w:r w:rsidR="00053431" w:rsidRPr="00D163CB">
        <w:rPr>
          <w:rFonts w:ascii="Times New Roman" w:hAnsi="Times New Roman" w:cs="Times New Roman"/>
        </w:rPr>
        <w:t>a</w:t>
      </w:r>
      <w:r w:rsidRPr="00D163CB">
        <w:rPr>
          <w:rFonts w:ascii="Times New Roman" w:hAnsi="Times New Roman" w:cs="Times New Roman"/>
        </w:rPr>
        <w:t>ction</w:t>
      </w:r>
    </w:p>
    <w:p w14:paraId="730DC081" w14:textId="1FFB2DA6" w:rsidR="00B24FCB" w:rsidRDefault="00B24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Methods</w:t>
      </w:r>
    </w:p>
    <w:p w14:paraId="0E58E591" w14:textId="11DCF582" w:rsidR="00053431" w:rsidRPr="00053431" w:rsidRDefault="0005343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Study area</w:t>
      </w:r>
    </w:p>
    <w:p w14:paraId="32E1EAD8" w14:textId="0C4BF744" w:rsidR="00B24FCB" w:rsidRPr="00D163CB" w:rsidRDefault="00053431" w:rsidP="00D163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Site description</w:t>
      </w:r>
    </w:p>
    <w:p w14:paraId="70D1B4CD" w14:textId="2E1A9DFE" w:rsidR="00053431" w:rsidRPr="00D163CB" w:rsidRDefault="00053431" w:rsidP="00D163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PGC</w:t>
      </w:r>
    </w:p>
    <w:p w14:paraId="0576C418" w14:textId="46DCBAB5" w:rsidR="00053431" w:rsidRDefault="00CB4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Breeding and migratory season data</w:t>
      </w:r>
    </w:p>
    <w:p w14:paraId="491EF6C8" w14:textId="2DEAA777" w:rsidR="00CB4A34" w:rsidRPr="00D163CB" w:rsidRDefault="00CB4A34" w:rsidP="00D163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Survey data</w:t>
      </w:r>
    </w:p>
    <w:p w14:paraId="62368A12" w14:textId="4B2E28BF" w:rsidR="00CB4A34" w:rsidRPr="00D163CB" w:rsidRDefault="00CB4A34" w:rsidP="00D163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GPS data 1</w:t>
      </w:r>
    </w:p>
    <w:p w14:paraId="147D18C3" w14:textId="21462D3D" w:rsidR="00CB4A34" w:rsidRPr="00D163CB" w:rsidRDefault="00CB4A34" w:rsidP="00D163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GPS data 2</w:t>
      </w:r>
    </w:p>
    <w:p w14:paraId="34EB90E2" w14:textId="12B5CB7E" w:rsidR="00CB4A34" w:rsidRDefault="00D06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Species distribution modeling</w:t>
      </w:r>
    </w:p>
    <w:p w14:paraId="01B373A7" w14:textId="6B6A7936" w:rsidR="00D0694A" w:rsidRPr="00D163CB" w:rsidRDefault="00D0694A" w:rsidP="00D163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SDM covariates</w:t>
      </w:r>
    </w:p>
    <w:p w14:paraId="112A2748" w14:textId="0172ECE0" w:rsidR="001C1FDE" w:rsidRPr="00D163CB" w:rsidRDefault="001C1FDE" w:rsidP="00D163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Pilot</w:t>
      </w:r>
    </w:p>
    <w:p w14:paraId="6AD8C25B" w14:textId="3EECC796" w:rsidR="001C1FDE" w:rsidRPr="00D163CB" w:rsidRDefault="002F4880" w:rsidP="00D163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SDMs (breeding and migratory)</w:t>
      </w:r>
    </w:p>
    <w:p w14:paraId="64379D30" w14:textId="46C19228" w:rsidR="002F4880" w:rsidRPr="00D163CB" w:rsidRDefault="002F4880" w:rsidP="00D163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Variable selection</w:t>
      </w:r>
    </w:p>
    <w:p w14:paraId="21254F8F" w14:textId="2A3C4F87" w:rsidR="002F4880" w:rsidRPr="00D163CB" w:rsidRDefault="002F4880" w:rsidP="00D163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Normalization</w:t>
      </w:r>
    </w:p>
    <w:p w14:paraId="1D29EE0F" w14:textId="0D45D33A" w:rsidR="002F4880" w:rsidRDefault="00EB2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Analysis of covariate relationships and comparative distribution of seasonal habitat</w:t>
      </w:r>
    </w:p>
    <w:p w14:paraId="05C01B5F" w14:textId="58965437" w:rsidR="00EB274B" w:rsidRPr="00D163CB" w:rsidRDefault="00EB274B" w:rsidP="00D163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Covariate relationships</w:t>
      </w:r>
    </w:p>
    <w:p w14:paraId="49121B8C" w14:textId="0750FD14" w:rsidR="00EB274B" w:rsidRPr="00D163CB" w:rsidRDefault="00EB274B" w:rsidP="00D163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Cross seasonal transferability</w:t>
      </w:r>
    </w:p>
    <w:p w14:paraId="17C6AD5D" w14:textId="0C5DFF8F" w:rsidR="00180D1A" w:rsidRPr="00180D1A" w:rsidRDefault="00180D1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Spatial decision support sys</w:t>
      </w:r>
      <w:r w:rsidR="00824B32">
        <w:rPr>
          <w:rFonts w:ascii="Times New Roman" w:hAnsi="Times New Roman" w:cs="Times New Roman"/>
          <w:i/>
          <w:iCs/>
        </w:rPr>
        <w:t>tem</w:t>
      </w:r>
    </w:p>
    <w:p w14:paraId="5E5D895A" w14:textId="3AC96B28" w:rsidR="00180D1A" w:rsidRPr="00D163CB" w:rsidRDefault="00180D1A" w:rsidP="00D16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SDSS structure</w:t>
      </w:r>
    </w:p>
    <w:p w14:paraId="6AC6501C" w14:textId="12A61568" w:rsidR="00180D1A" w:rsidRPr="00D163CB" w:rsidRDefault="00180D1A" w:rsidP="00D16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SDSS derived metrics</w:t>
      </w:r>
    </w:p>
    <w:p w14:paraId="61C46EED" w14:textId="33BFD3B5" w:rsidR="00824B32" w:rsidRDefault="00824B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Results</w:t>
      </w:r>
    </w:p>
    <w:p w14:paraId="5D7B6560" w14:textId="4AA29130" w:rsidR="00824B32" w:rsidRPr="00D163CB" w:rsidRDefault="00976E40" w:rsidP="00D16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Sample size &amp; breeding season results</w:t>
      </w:r>
    </w:p>
    <w:p w14:paraId="3A337C23" w14:textId="32D9F7EB" w:rsidR="00976E40" w:rsidRPr="00D163CB" w:rsidRDefault="00976E40" w:rsidP="00D16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Migratory results</w:t>
      </w:r>
    </w:p>
    <w:p w14:paraId="3C72C91D" w14:textId="5E0ECA53" w:rsidR="00976E40" w:rsidRPr="00D163CB" w:rsidRDefault="00D122D5" w:rsidP="00D16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Habitat distribution</w:t>
      </w:r>
    </w:p>
    <w:p w14:paraId="33FBE723" w14:textId="5BB4325B" w:rsidR="00D122D5" w:rsidRDefault="00D12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Discussion</w:t>
      </w:r>
    </w:p>
    <w:p w14:paraId="3A5F0E6F" w14:textId="31988161" w:rsidR="00D122D5" w:rsidRPr="00D163CB" w:rsidRDefault="00D122D5" w:rsidP="00D16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SDSS provide a solution to poor CST</w:t>
      </w:r>
    </w:p>
    <w:p w14:paraId="499868FE" w14:textId="045EA209" w:rsidR="00D122D5" w:rsidRPr="00D163CB" w:rsidRDefault="00D122D5" w:rsidP="00D16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lastRenderedPageBreak/>
        <w:t>Regional differences</w:t>
      </w:r>
    </w:p>
    <w:p w14:paraId="3009D284" w14:textId="6B1B2025" w:rsidR="00D122D5" w:rsidRPr="00D163CB" w:rsidRDefault="00284066" w:rsidP="00D16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Spatial scales</w:t>
      </w:r>
    </w:p>
    <w:p w14:paraId="2C87D7B2" w14:textId="6768C1FF" w:rsidR="00284066" w:rsidRPr="00D163CB" w:rsidRDefault="00284066" w:rsidP="00D16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Urban habitat</w:t>
      </w:r>
    </w:p>
    <w:p w14:paraId="19102440" w14:textId="670646E4" w:rsidR="00284066" w:rsidRPr="00D163CB" w:rsidRDefault="00284066" w:rsidP="00D16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Flexibility in data sources</w:t>
      </w:r>
    </w:p>
    <w:p w14:paraId="3916F1A2" w14:textId="4DEADF3B" w:rsidR="00284066" w:rsidRPr="00D163CB" w:rsidRDefault="00405796" w:rsidP="00D16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Non-avian taxa</w:t>
      </w:r>
    </w:p>
    <w:sectPr w:rsidR="00284066" w:rsidRPr="00D1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94E34"/>
    <w:multiLevelType w:val="hybridMultilevel"/>
    <w:tmpl w:val="B07A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3F02"/>
    <w:multiLevelType w:val="hybridMultilevel"/>
    <w:tmpl w:val="C9D2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13566"/>
    <w:multiLevelType w:val="hybridMultilevel"/>
    <w:tmpl w:val="ACC4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F2034"/>
    <w:multiLevelType w:val="hybridMultilevel"/>
    <w:tmpl w:val="664AC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D3A65"/>
    <w:multiLevelType w:val="hybridMultilevel"/>
    <w:tmpl w:val="F62E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466EC"/>
    <w:multiLevelType w:val="hybridMultilevel"/>
    <w:tmpl w:val="8826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469BC"/>
    <w:multiLevelType w:val="hybridMultilevel"/>
    <w:tmpl w:val="48D0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84B2F"/>
    <w:multiLevelType w:val="hybridMultilevel"/>
    <w:tmpl w:val="064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996039">
    <w:abstractNumId w:val="5"/>
  </w:num>
  <w:num w:numId="2" w16cid:durableId="616107896">
    <w:abstractNumId w:val="4"/>
  </w:num>
  <w:num w:numId="3" w16cid:durableId="326439534">
    <w:abstractNumId w:val="6"/>
  </w:num>
  <w:num w:numId="4" w16cid:durableId="1494568588">
    <w:abstractNumId w:val="3"/>
  </w:num>
  <w:num w:numId="5" w16cid:durableId="1210996648">
    <w:abstractNumId w:val="0"/>
  </w:num>
  <w:num w:numId="6" w16cid:durableId="777873747">
    <w:abstractNumId w:val="7"/>
  </w:num>
  <w:num w:numId="7" w16cid:durableId="1340540945">
    <w:abstractNumId w:val="2"/>
  </w:num>
  <w:num w:numId="8" w16cid:durableId="1460495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84"/>
    <w:rsid w:val="00053431"/>
    <w:rsid w:val="00180D1A"/>
    <w:rsid w:val="001C1FDE"/>
    <w:rsid w:val="00284066"/>
    <w:rsid w:val="002D2FEA"/>
    <w:rsid w:val="002F4880"/>
    <w:rsid w:val="00405796"/>
    <w:rsid w:val="005D0DF1"/>
    <w:rsid w:val="00824B32"/>
    <w:rsid w:val="00830E38"/>
    <w:rsid w:val="00976E40"/>
    <w:rsid w:val="00B24FCB"/>
    <w:rsid w:val="00C76284"/>
    <w:rsid w:val="00CB4A34"/>
    <w:rsid w:val="00D0694A"/>
    <w:rsid w:val="00D122D5"/>
    <w:rsid w:val="00D163CB"/>
    <w:rsid w:val="00EB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F082F"/>
  <w15:chartTrackingRefBased/>
  <w15:docId w15:val="{6958F443-14A4-9D4D-9A3B-ABDAB104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17</cp:revision>
  <dcterms:created xsi:type="dcterms:W3CDTF">2025-03-17T18:40:00Z</dcterms:created>
  <dcterms:modified xsi:type="dcterms:W3CDTF">2025-03-17T18:49:00Z</dcterms:modified>
</cp:coreProperties>
</file>