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E1913" w14:textId="77777777" w:rsidR="00211E11" w:rsidRPr="001951C4" w:rsidRDefault="00211E11" w:rsidP="00211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Literature cited</w:t>
      </w:r>
    </w:p>
    <w:p w14:paraId="063493D2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Battley, P. F., N. Warnock, T. L. Tibbitts, R. E. Gill, T. Piersma, C. J. Hassell, D. C. Douglas, D. M. Mulcahy, B. D. Gartrell, R. Schuckard, D. S. Melville, and A. C. Riegen (2012). Contrasting extreme long-distance migration patterns in bar-tailed godwits Limosa lapponica. </w:t>
      </w:r>
      <w:r w:rsidRPr="00560AC4">
        <w:rPr>
          <w:rFonts w:ascii="Times New Roman" w:hAnsi="Times New Roman" w:cs="Times New Roman"/>
          <w:i/>
          <w:iCs/>
          <w:sz w:val="24"/>
          <w:szCs w:val="24"/>
        </w:rPr>
        <w:t>Journal of Avian Biology</w:t>
      </w:r>
      <w:r w:rsidRPr="001951C4">
        <w:rPr>
          <w:rFonts w:ascii="Times New Roman" w:hAnsi="Times New Roman" w:cs="Times New Roman"/>
          <w:sz w:val="24"/>
          <w:szCs w:val="24"/>
        </w:rPr>
        <w:t xml:space="preserve"> 43:21–32.</w:t>
      </w:r>
    </w:p>
    <w:p w14:paraId="2A178F52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Berger-Tal, O., and S. Bar-David (2015). Recursive movement patterns: review and synthesis across species. </w:t>
      </w:r>
      <w:r w:rsidRPr="00560AC4">
        <w:rPr>
          <w:rFonts w:ascii="Times New Roman" w:hAnsi="Times New Roman" w:cs="Times New Roman"/>
          <w:i/>
          <w:iCs/>
          <w:sz w:val="24"/>
          <w:szCs w:val="24"/>
        </w:rPr>
        <w:t>Ecosphere</w:t>
      </w:r>
      <w:r w:rsidRPr="001951C4">
        <w:rPr>
          <w:rFonts w:ascii="Times New Roman" w:hAnsi="Times New Roman" w:cs="Times New Roman"/>
          <w:sz w:val="24"/>
          <w:szCs w:val="24"/>
        </w:rPr>
        <w:t xml:space="preserve"> 6:art149.</w:t>
      </w:r>
    </w:p>
    <w:p w14:paraId="64E217D1" w14:textId="77777777" w:rsidR="00211E11" w:rsidRPr="001951C4" w:rsidRDefault="00211E11" w:rsidP="00211E1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Berigan, L. A., C. S. H. Aulicky, E. C. Teige, D. S. Sullins, K. A. Fricke, J. H. Reitz, L. G. Rossi, K. A. Schultz, M. B. Rice, E. Tanner, S. D. Fuhlendorf, and D. A. Haukos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951C4">
        <w:rPr>
          <w:rFonts w:ascii="Times New Roman" w:hAnsi="Times New Roman" w:cs="Times New Roman"/>
          <w:sz w:val="24"/>
          <w:szCs w:val="24"/>
        </w:rPr>
        <w:t>2024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951C4">
        <w:rPr>
          <w:rFonts w:ascii="Times New Roman" w:hAnsi="Times New Roman" w:cs="Times New Roman"/>
          <w:sz w:val="24"/>
          <w:szCs w:val="24"/>
        </w:rPr>
        <w:t xml:space="preserve">. Lesser prairie-chicken dispersal after translocation: Implications for restoration and population connectivity. </w:t>
      </w:r>
      <w:r w:rsidRPr="00560AC4">
        <w:rPr>
          <w:rFonts w:ascii="Times New Roman" w:hAnsi="Times New Roman" w:cs="Times New Roman"/>
          <w:i/>
          <w:iCs/>
          <w:sz w:val="24"/>
          <w:szCs w:val="24"/>
        </w:rPr>
        <w:t>Ecology and Evolution</w:t>
      </w:r>
      <w:r w:rsidRPr="001951C4">
        <w:rPr>
          <w:rFonts w:ascii="Times New Roman" w:hAnsi="Times New Roman" w:cs="Times New Roman"/>
          <w:sz w:val="24"/>
          <w:szCs w:val="24"/>
        </w:rPr>
        <w:t xml:space="preserve"> 14:e10871.</w:t>
      </w:r>
    </w:p>
    <w:p w14:paraId="50B8921E" w14:textId="77777777" w:rsidR="00211E11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Blomberg, E. J., A. C. Fish, L. A. Berigan, A. M. Roth, R. Rau, S. J. Clements, G. Balkcom, B. Carpenter, G. Costanzo, J. Duguay, C. L. Graham, et al. (2023). The American Woodcock Singing Ground Survey largely conforms to the phenology of male woodcock migration. </w:t>
      </w:r>
      <w:r w:rsidRPr="00161698">
        <w:rPr>
          <w:rFonts w:ascii="Times New Roman" w:hAnsi="Times New Roman" w:cs="Times New Roman"/>
          <w:i/>
          <w:iCs/>
          <w:sz w:val="24"/>
          <w:szCs w:val="24"/>
        </w:rPr>
        <w:t>The Journal of Wildlife Management</w:t>
      </w:r>
      <w:r w:rsidRPr="001951C4">
        <w:rPr>
          <w:rFonts w:ascii="Times New Roman" w:hAnsi="Times New Roman" w:cs="Times New Roman"/>
          <w:sz w:val="24"/>
          <w:szCs w:val="24"/>
        </w:rPr>
        <w:t xml:space="preserve"> 87:e22488.</w:t>
      </w:r>
    </w:p>
    <w:p w14:paraId="53CA5B52" w14:textId="77777777" w:rsidR="00211E11" w:rsidRPr="007B14CA" w:rsidRDefault="00211E11" w:rsidP="00211E1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B14CA">
        <w:rPr>
          <w:rFonts w:ascii="Times New Roman" w:hAnsi="Times New Roman" w:cs="Times New Roman"/>
          <w:sz w:val="24"/>
          <w:szCs w:val="24"/>
        </w:rPr>
        <w:t xml:space="preserve">Bohonak, A. J. (1999). Dispersal, Gene Flow, and Population Structure. </w:t>
      </w:r>
      <w:r w:rsidRPr="00161698">
        <w:rPr>
          <w:rFonts w:ascii="Times New Roman" w:hAnsi="Times New Roman" w:cs="Times New Roman"/>
          <w:i/>
          <w:iCs/>
          <w:sz w:val="24"/>
          <w:szCs w:val="24"/>
        </w:rPr>
        <w:t>The Quarterly Review of Biology</w:t>
      </w:r>
      <w:r w:rsidRPr="007B14CA">
        <w:rPr>
          <w:rFonts w:ascii="Times New Roman" w:hAnsi="Times New Roman" w:cs="Times New Roman"/>
          <w:sz w:val="24"/>
          <w:szCs w:val="24"/>
        </w:rPr>
        <w:t xml:space="preserve"> 74:21–45.</w:t>
      </w:r>
    </w:p>
    <w:p w14:paraId="151E2B23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Bridge, E. S., K. Thorup, M. S. Bowlin, P. B. Chilson, R. H. Diehl, R. W. Fléron, P. Hartl, R. Kays, J. F. Kelly, and W. D. Robinson (2011). Technology on the move: recent and forthcoming innovations for tracking migratory birds. </w:t>
      </w:r>
      <w:r w:rsidRPr="000222F1">
        <w:rPr>
          <w:rFonts w:ascii="Times New Roman" w:hAnsi="Times New Roman" w:cs="Times New Roman"/>
          <w:i/>
          <w:iCs/>
          <w:sz w:val="24"/>
          <w:szCs w:val="24"/>
        </w:rPr>
        <w:t>BioScience</w:t>
      </w:r>
      <w:r w:rsidRPr="001951C4">
        <w:rPr>
          <w:rFonts w:ascii="Times New Roman" w:hAnsi="Times New Roman" w:cs="Times New Roman"/>
          <w:sz w:val="24"/>
          <w:szCs w:val="24"/>
        </w:rPr>
        <w:t xml:space="preserve"> 61:689–698.</w:t>
      </w:r>
    </w:p>
    <w:p w14:paraId="4169A918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lastRenderedPageBreak/>
        <w:t xml:space="preserve">Burnside, R. J., N. J. Collar, and P. M. Dolman (2017). Comparative migration strategies of wild and captive‐bred Asian Houbara </w:t>
      </w:r>
      <w:r w:rsidRPr="001951C4">
        <w:rPr>
          <w:rFonts w:ascii="Times New Roman" w:hAnsi="Times New Roman" w:cs="Times New Roman"/>
          <w:i/>
          <w:iCs/>
          <w:sz w:val="24"/>
          <w:szCs w:val="24"/>
        </w:rPr>
        <w:t>Chlamydotis macqueenii</w:t>
      </w:r>
      <w:r w:rsidRPr="001951C4">
        <w:rPr>
          <w:rFonts w:ascii="Times New Roman" w:hAnsi="Times New Roman" w:cs="Times New Roman"/>
          <w:sz w:val="24"/>
          <w:szCs w:val="24"/>
        </w:rPr>
        <w:t xml:space="preserve">. </w:t>
      </w:r>
      <w:r w:rsidRPr="00963865">
        <w:rPr>
          <w:rFonts w:ascii="Times New Roman" w:hAnsi="Times New Roman" w:cs="Times New Roman"/>
          <w:i/>
          <w:iCs/>
          <w:sz w:val="24"/>
          <w:szCs w:val="24"/>
        </w:rPr>
        <w:t>Ibis</w:t>
      </w:r>
      <w:r w:rsidRPr="001951C4">
        <w:rPr>
          <w:rFonts w:ascii="Times New Roman" w:hAnsi="Times New Roman" w:cs="Times New Roman"/>
          <w:sz w:val="24"/>
          <w:szCs w:val="24"/>
        </w:rPr>
        <w:t xml:space="preserve"> 159:374–389.</w:t>
      </w:r>
    </w:p>
    <w:p w14:paraId="0D88CD39" w14:textId="77777777" w:rsidR="00211E11" w:rsidRPr="0044453E" w:rsidRDefault="00211E11" w:rsidP="00211E1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4453E">
        <w:rPr>
          <w:rFonts w:ascii="Times New Roman" w:hAnsi="Times New Roman" w:cs="Times New Roman"/>
          <w:sz w:val="24"/>
          <w:szCs w:val="24"/>
        </w:rPr>
        <w:t xml:space="preserve">Clements, S. J., L. A. Berigan, A. C. Fish, R. L. Darling, A. M. Roth, G. Balkcom, B. Carpenter, G. Costanzo, J. Duguay, and K. Filkins (2024). Satellite tracking of American Woodcock reveals a gradient of migration strategies. </w:t>
      </w:r>
      <w:r w:rsidRPr="00046239">
        <w:rPr>
          <w:rFonts w:ascii="Times New Roman" w:hAnsi="Times New Roman" w:cs="Times New Roman"/>
          <w:i/>
          <w:iCs/>
          <w:sz w:val="24"/>
          <w:szCs w:val="24"/>
        </w:rPr>
        <w:t>Ornithology</w:t>
      </w:r>
      <w:r>
        <w:rPr>
          <w:rFonts w:ascii="Times New Roman" w:hAnsi="Times New Roman" w:cs="Times New Roman"/>
          <w:sz w:val="24"/>
          <w:szCs w:val="24"/>
        </w:rPr>
        <w:t xml:space="preserve"> 141</w:t>
      </w:r>
      <w:r w:rsidRPr="0044453E">
        <w:rPr>
          <w:rFonts w:ascii="Times New Roman" w:hAnsi="Times New Roman" w:cs="Times New Roman"/>
          <w:sz w:val="24"/>
          <w:szCs w:val="24"/>
        </w:rPr>
        <w:t>:ukae008.</w:t>
      </w:r>
    </w:p>
    <w:p w14:paraId="5435AC78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Colwell, M. A. (2010). Shorebird ecology, conservation, and management. Univ</w:t>
      </w:r>
      <w:r>
        <w:rPr>
          <w:rFonts w:ascii="Times New Roman" w:hAnsi="Times New Roman" w:cs="Times New Roman"/>
          <w:sz w:val="24"/>
          <w:szCs w:val="24"/>
        </w:rPr>
        <w:t>ersity</w:t>
      </w:r>
      <w:r w:rsidRPr="001951C4">
        <w:rPr>
          <w:rFonts w:ascii="Times New Roman" w:hAnsi="Times New Roman" w:cs="Times New Roman"/>
          <w:sz w:val="24"/>
          <w:szCs w:val="24"/>
        </w:rPr>
        <w:t xml:space="preserve"> of California Press</w:t>
      </w:r>
      <w:r>
        <w:rPr>
          <w:rFonts w:ascii="Times New Roman" w:hAnsi="Times New Roman" w:cs="Times New Roman"/>
          <w:sz w:val="24"/>
          <w:szCs w:val="24"/>
        </w:rPr>
        <w:t>, CA, USA.</w:t>
      </w:r>
    </w:p>
    <w:p w14:paraId="2A264A3E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Combreau, O., S. Riou, J. Judas, M. Lawrence, and F. Launay (2011). Migratory pathways and connectivity in Asian houbara bustards: evidence from 15 years of satellite tracking. </w:t>
      </w:r>
      <w:r w:rsidRPr="00AD75B6">
        <w:rPr>
          <w:rFonts w:ascii="Times New Roman" w:hAnsi="Times New Roman" w:cs="Times New Roman"/>
          <w:i/>
          <w:iCs/>
          <w:sz w:val="24"/>
          <w:szCs w:val="24"/>
        </w:rPr>
        <w:t xml:space="preserve">PloS One </w:t>
      </w:r>
      <w:r w:rsidRPr="001951C4">
        <w:rPr>
          <w:rFonts w:ascii="Times New Roman" w:hAnsi="Times New Roman" w:cs="Times New Roman"/>
          <w:sz w:val="24"/>
          <w:szCs w:val="24"/>
        </w:rPr>
        <w:t>6:e20570.</w:t>
      </w:r>
    </w:p>
    <w:p w14:paraId="19FAED6A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Cooper, N. W., and P. P. Marra (2020). Hidden long-distance movements by a migratory bird. </w:t>
      </w:r>
      <w:r w:rsidRPr="00AD75B6">
        <w:rPr>
          <w:rFonts w:ascii="Times New Roman" w:hAnsi="Times New Roman" w:cs="Times New Roman"/>
          <w:i/>
          <w:iCs/>
          <w:sz w:val="24"/>
          <w:szCs w:val="24"/>
        </w:rPr>
        <w:t>Current Biology</w:t>
      </w:r>
      <w:r w:rsidRPr="001951C4">
        <w:rPr>
          <w:rFonts w:ascii="Times New Roman" w:hAnsi="Times New Roman" w:cs="Times New Roman"/>
          <w:sz w:val="24"/>
          <w:szCs w:val="24"/>
        </w:rPr>
        <w:t xml:space="preserve"> 30:4056-4062.</w:t>
      </w:r>
    </w:p>
    <w:p w14:paraId="4A72BA86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Dawson, W. R. (2020). Pine Siskin (</w:t>
      </w:r>
      <w:r w:rsidRPr="00467B25">
        <w:rPr>
          <w:rFonts w:ascii="Times New Roman" w:hAnsi="Times New Roman" w:cs="Times New Roman"/>
          <w:i/>
          <w:iCs/>
          <w:sz w:val="24"/>
          <w:szCs w:val="24"/>
        </w:rPr>
        <w:t>Spinus pinus</w:t>
      </w:r>
      <w:r w:rsidRPr="001951C4">
        <w:rPr>
          <w:rFonts w:ascii="Times New Roman" w:hAnsi="Times New Roman" w:cs="Times New Roman"/>
          <w:sz w:val="24"/>
          <w:szCs w:val="24"/>
        </w:rPr>
        <w:t xml:space="preserve">), version 1.0. In </w:t>
      </w:r>
      <w:r w:rsidRPr="00467B25">
        <w:rPr>
          <w:rFonts w:ascii="Times New Roman" w:hAnsi="Times New Roman" w:cs="Times New Roman"/>
          <w:i/>
          <w:iCs/>
          <w:sz w:val="24"/>
          <w:szCs w:val="24"/>
        </w:rPr>
        <w:t xml:space="preserve">Birds of the World </w:t>
      </w:r>
      <w:r w:rsidRPr="001951C4">
        <w:rPr>
          <w:rFonts w:ascii="Times New Roman" w:hAnsi="Times New Roman" w:cs="Times New Roman"/>
          <w:sz w:val="24"/>
          <w:szCs w:val="24"/>
        </w:rPr>
        <w:t>(A. F. Poole, Editor). Cornell Lab of Ornithology, Ithaca, NY, USA.</w:t>
      </w:r>
    </w:p>
    <w:p w14:paraId="2E6A774E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Dean, B., R. Freeman, H. Kirk, K. Leonard, R. A. Phillips, C. M. Perrins, and T. Guilford (2013). Behavioural mapping of a pelagic seabird: combining multiple sensors and a hidden Markov model reveals the distribution of at-sea behaviour. </w:t>
      </w:r>
      <w:r w:rsidRPr="004749DA">
        <w:rPr>
          <w:rFonts w:ascii="Times New Roman" w:hAnsi="Times New Roman" w:cs="Times New Roman"/>
          <w:i/>
          <w:iCs/>
          <w:sz w:val="24"/>
          <w:szCs w:val="24"/>
        </w:rPr>
        <w:t>Journal of The Royal Society Interface</w:t>
      </w:r>
      <w:r w:rsidRPr="001951C4">
        <w:rPr>
          <w:rFonts w:ascii="Times New Roman" w:hAnsi="Times New Roman" w:cs="Times New Roman"/>
          <w:sz w:val="24"/>
          <w:szCs w:val="24"/>
        </w:rPr>
        <w:t xml:space="preserve"> 10:20120570.</w:t>
      </w:r>
    </w:p>
    <w:p w14:paraId="456FAFE5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Duerr, A. E., and B. D. Watts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951C4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951C4">
        <w:rPr>
          <w:rFonts w:ascii="Times New Roman" w:hAnsi="Times New Roman" w:cs="Times New Roman"/>
          <w:sz w:val="24"/>
          <w:szCs w:val="24"/>
        </w:rPr>
        <w:t>. Waterbirds of the Chesapeake Bay: Status, ecological requirements, and threats. Center for Conservation Biology, College of William and Mary/Virginia Commonwealth University, Williamsburg, VA.</w:t>
      </w:r>
    </w:p>
    <w:p w14:paraId="68BBC5BF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lastRenderedPageBreak/>
        <w:t>Earl, J. E., S. D. Fuhlendorf, D. Haukos, A. M. Tanner, D. Elmore, and S. A. Carleton (2016). Characteristics of lesser prairie-chicken (</w:t>
      </w:r>
      <w:r w:rsidRPr="00780FBF">
        <w:rPr>
          <w:rFonts w:ascii="Times New Roman" w:hAnsi="Times New Roman" w:cs="Times New Roman"/>
          <w:i/>
          <w:iCs/>
          <w:sz w:val="24"/>
          <w:szCs w:val="24"/>
        </w:rPr>
        <w:t>Tympanuchus pallidicinctus</w:t>
      </w:r>
      <w:r w:rsidRPr="001951C4">
        <w:rPr>
          <w:rFonts w:ascii="Times New Roman" w:hAnsi="Times New Roman" w:cs="Times New Roman"/>
          <w:sz w:val="24"/>
          <w:szCs w:val="24"/>
        </w:rPr>
        <w:t xml:space="preserve">) long-distance movements across their distribution. </w:t>
      </w:r>
      <w:r w:rsidRPr="00780FBF">
        <w:rPr>
          <w:rFonts w:ascii="Times New Roman" w:hAnsi="Times New Roman" w:cs="Times New Roman"/>
          <w:i/>
          <w:iCs/>
          <w:sz w:val="24"/>
          <w:szCs w:val="24"/>
        </w:rPr>
        <w:t>Ecosphere</w:t>
      </w:r>
      <w:r w:rsidRPr="001951C4">
        <w:rPr>
          <w:rFonts w:ascii="Times New Roman" w:hAnsi="Times New Roman" w:cs="Times New Roman"/>
          <w:sz w:val="24"/>
          <w:szCs w:val="24"/>
        </w:rPr>
        <w:t xml:space="preserve"> 7:e01441.</w:t>
      </w:r>
    </w:p>
    <w:p w14:paraId="069E1D43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Fink, D., T. Auer, A. Johnston, M. Strimas-Mackey, S. Ligocki, O. Robinson, W. Hochachka, L. Jaromczyk, A. Rodewald, C. Wood, I. Davies, and A. Spencer (202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951C4">
        <w:rPr>
          <w:rFonts w:ascii="Times New Roman" w:hAnsi="Times New Roman" w:cs="Times New Roman"/>
          <w:sz w:val="24"/>
          <w:szCs w:val="24"/>
        </w:rPr>
        <w:t xml:space="preserve">). </w:t>
      </w:r>
      <w:r w:rsidRPr="00266D61">
        <w:rPr>
          <w:rFonts w:ascii="Times New Roman" w:hAnsi="Times New Roman" w:cs="Times New Roman"/>
          <w:sz w:val="24"/>
          <w:szCs w:val="24"/>
        </w:rPr>
        <w:t>eBird Status and Trends, Data Version: 2021; Released: 2022. Cornell Lab of Ornithology, Ithaca, New York. https://doi.org/10.2173/ebirdst.2021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D543E4" w14:textId="77777777" w:rsidR="00211E11" w:rsidRPr="001951C4" w:rsidRDefault="00211E11" w:rsidP="00211E1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Fish, A. C., A. M. Roth, G. Balkcom, L. Berigan, K. Brunette, S. Clements, G. Costanzo, C. L. Graham, W. F. Harvey, M. Hook, D. L. Howell, </w:t>
      </w:r>
      <w:r>
        <w:rPr>
          <w:rFonts w:ascii="Times New Roman" w:hAnsi="Times New Roman" w:cs="Times New Roman"/>
          <w:sz w:val="24"/>
          <w:szCs w:val="24"/>
        </w:rPr>
        <w:t>et al</w:t>
      </w:r>
      <w:r w:rsidRPr="001951C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(2024)</w:t>
      </w:r>
      <w:r w:rsidRPr="001951C4">
        <w:rPr>
          <w:rFonts w:ascii="Times New Roman" w:hAnsi="Times New Roman" w:cs="Times New Roman"/>
          <w:sz w:val="24"/>
          <w:szCs w:val="24"/>
        </w:rPr>
        <w:t xml:space="preserve">. American woodcock migration phenology in eastern North America: implications for hunting season timing. </w:t>
      </w:r>
      <w:r w:rsidRPr="00AA7910">
        <w:rPr>
          <w:rFonts w:ascii="Times New Roman" w:hAnsi="Times New Roman" w:cs="Times New Roman"/>
          <w:i/>
          <w:iCs/>
          <w:sz w:val="24"/>
          <w:szCs w:val="24"/>
        </w:rPr>
        <w:t xml:space="preserve">The Journal of Wildlife Management </w:t>
      </w:r>
      <w:r>
        <w:rPr>
          <w:rFonts w:ascii="Times New Roman" w:hAnsi="Times New Roman" w:cs="Times New Roman"/>
          <w:sz w:val="24"/>
          <w:szCs w:val="24"/>
        </w:rPr>
        <w:t>88</w:t>
      </w:r>
      <w:r w:rsidRPr="001951C4">
        <w:rPr>
          <w:rFonts w:ascii="Times New Roman" w:hAnsi="Times New Roman" w:cs="Times New Roman"/>
          <w:sz w:val="24"/>
          <w:szCs w:val="24"/>
        </w:rPr>
        <w:t>:e22565.</w:t>
      </w:r>
    </w:p>
    <w:p w14:paraId="629A76A4" w14:textId="77777777" w:rsidR="00211E11" w:rsidRPr="001951C4" w:rsidRDefault="00211E11" w:rsidP="00211E1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Flack, A., E. O. Aikens, A. Kölzsch, E. Nourani, K. R. S. Snell, W. Fiedler, N. Linek, H.-G. Bauer, K. Thorup, J. Partecke, M. Wikelski, and H. J. Williams. 2022. New frontiers in bird migration research. </w:t>
      </w:r>
      <w:r w:rsidRPr="00AA7910">
        <w:rPr>
          <w:rFonts w:ascii="Times New Roman" w:hAnsi="Times New Roman" w:cs="Times New Roman"/>
          <w:i/>
          <w:iCs/>
          <w:sz w:val="24"/>
          <w:szCs w:val="24"/>
        </w:rPr>
        <w:t>Current Biology</w:t>
      </w:r>
      <w:r w:rsidRPr="001951C4">
        <w:rPr>
          <w:rFonts w:ascii="Times New Roman" w:hAnsi="Times New Roman" w:cs="Times New Roman"/>
          <w:sz w:val="24"/>
          <w:szCs w:val="24"/>
        </w:rPr>
        <w:t xml:space="preserve"> 32:R1187–R1199.</w:t>
      </w:r>
    </w:p>
    <w:p w14:paraId="5AC6524F" w14:textId="77777777" w:rsidR="00211E11" w:rsidRPr="001951C4" w:rsidRDefault="00211E11" w:rsidP="00211E1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Fuentes, M., B. M. Van Doren, D. Fink, and D. Sheldon. 2023. BirdFlow: Learning seasonal bird movements from eBird data. </w:t>
      </w:r>
      <w:r w:rsidRPr="00AA7910">
        <w:rPr>
          <w:rFonts w:ascii="Times New Roman" w:hAnsi="Times New Roman" w:cs="Times New Roman"/>
          <w:i/>
          <w:iCs/>
          <w:sz w:val="24"/>
          <w:szCs w:val="24"/>
        </w:rPr>
        <w:t>Methods in Ecology and Evolution</w:t>
      </w:r>
      <w:r w:rsidRPr="001951C4">
        <w:rPr>
          <w:rFonts w:ascii="Times New Roman" w:hAnsi="Times New Roman" w:cs="Times New Roman"/>
          <w:sz w:val="24"/>
          <w:szCs w:val="24"/>
        </w:rPr>
        <w:t xml:space="preserve"> 14:923–938.</w:t>
      </w:r>
    </w:p>
    <w:p w14:paraId="05508DA6" w14:textId="77777777" w:rsidR="00211E11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Hoepfner, S. A. (2023). High-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1951C4">
        <w:rPr>
          <w:rFonts w:ascii="Times New Roman" w:hAnsi="Times New Roman" w:cs="Times New Roman"/>
          <w:sz w:val="24"/>
          <w:szCs w:val="24"/>
        </w:rPr>
        <w:t xml:space="preserve">requency GPS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951C4">
        <w:rPr>
          <w:rFonts w:ascii="Times New Roman" w:hAnsi="Times New Roman" w:cs="Times New Roman"/>
          <w:sz w:val="24"/>
          <w:szCs w:val="24"/>
        </w:rPr>
        <w:t xml:space="preserve">ransmitters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951C4">
        <w:rPr>
          <w:rFonts w:ascii="Times New Roman" w:hAnsi="Times New Roman" w:cs="Times New Roman"/>
          <w:sz w:val="24"/>
          <w:szCs w:val="24"/>
        </w:rPr>
        <w:t xml:space="preserve">llow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951C4">
        <w:rPr>
          <w:rFonts w:ascii="Times New Roman" w:hAnsi="Times New Roman" w:cs="Times New Roman"/>
          <w:sz w:val="24"/>
          <w:szCs w:val="24"/>
        </w:rPr>
        <w:t xml:space="preserve">nderstanding of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1951C4">
        <w:rPr>
          <w:rFonts w:ascii="Times New Roman" w:hAnsi="Times New Roman" w:cs="Times New Roman"/>
          <w:sz w:val="24"/>
          <w:szCs w:val="24"/>
        </w:rPr>
        <w:t xml:space="preserve">reeding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951C4">
        <w:rPr>
          <w:rFonts w:ascii="Times New Roman" w:hAnsi="Times New Roman" w:cs="Times New Roman"/>
          <w:sz w:val="24"/>
          <w:szCs w:val="24"/>
        </w:rPr>
        <w:t xml:space="preserve">horebird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951C4">
        <w:rPr>
          <w:rFonts w:ascii="Times New Roman" w:hAnsi="Times New Roman" w:cs="Times New Roman"/>
          <w:sz w:val="24"/>
          <w:szCs w:val="24"/>
        </w:rPr>
        <w:t xml:space="preserve">ovements and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951C4">
        <w:rPr>
          <w:rFonts w:ascii="Times New Roman" w:hAnsi="Times New Roman" w:cs="Times New Roman"/>
          <w:sz w:val="24"/>
          <w:szCs w:val="24"/>
        </w:rPr>
        <w:t xml:space="preserve">est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951C4">
        <w:rPr>
          <w:rFonts w:ascii="Times New Roman" w:hAnsi="Times New Roman" w:cs="Times New Roman"/>
          <w:sz w:val="24"/>
          <w:szCs w:val="24"/>
        </w:rPr>
        <w:t xml:space="preserve">urvival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1951C4">
        <w:rPr>
          <w:rFonts w:ascii="Times New Roman" w:hAnsi="Times New Roman" w:cs="Times New Roman"/>
          <w:sz w:val="24"/>
          <w:szCs w:val="24"/>
        </w:rPr>
        <w:t xml:space="preserve">ithout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51C4">
        <w:rPr>
          <w:rFonts w:ascii="Times New Roman" w:hAnsi="Times New Roman" w:cs="Times New Roman"/>
          <w:sz w:val="24"/>
          <w:szCs w:val="24"/>
        </w:rPr>
        <w:t xml:space="preserve">uman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951C4">
        <w:rPr>
          <w:rFonts w:ascii="Times New Roman" w:hAnsi="Times New Roman" w:cs="Times New Roman"/>
          <w:sz w:val="24"/>
          <w:szCs w:val="24"/>
        </w:rPr>
        <w:t>isturbance.</w:t>
      </w:r>
      <w:r>
        <w:rPr>
          <w:rFonts w:ascii="Times New Roman" w:hAnsi="Times New Roman" w:cs="Times New Roman"/>
          <w:sz w:val="24"/>
          <w:szCs w:val="24"/>
        </w:rPr>
        <w:t xml:space="preserve"> M.S. thesis, Iowa State University, Ames, IA, USA.</w:t>
      </w:r>
    </w:p>
    <w:p w14:paraId="7E56D0D3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lastRenderedPageBreak/>
        <w:t xml:space="preserve">Iverson, A. R., D. L. Humple, R. L. Cormier, and J. Hull (2023a). Land cover and NDVI are important predictors in habitat selection along migration for the Golden-crowned Sparrow, a temperate-zone migrating songbird. </w:t>
      </w:r>
      <w:r w:rsidRPr="00DF4522">
        <w:rPr>
          <w:rFonts w:ascii="Times New Roman" w:hAnsi="Times New Roman" w:cs="Times New Roman"/>
          <w:i/>
          <w:iCs/>
          <w:sz w:val="24"/>
          <w:szCs w:val="24"/>
        </w:rPr>
        <w:t>Movement Ecology</w:t>
      </w:r>
      <w:r w:rsidRPr="001951C4">
        <w:rPr>
          <w:rFonts w:ascii="Times New Roman" w:hAnsi="Times New Roman" w:cs="Times New Roman"/>
          <w:sz w:val="24"/>
          <w:szCs w:val="24"/>
        </w:rPr>
        <w:t xml:space="preserve"> 11:2.</w:t>
      </w:r>
    </w:p>
    <w:p w14:paraId="63961F58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Iverson, A. R., J. L. Schaefer, S. M. Skalos, and C. E. Hawkins (2023b). Global positioning system (GPS) and platform transmitter terminal (PTT) tags reveal fine-scale migratory movements of small birds: A review highlights further opportunities for hypothesis-driven research. </w:t>
      </w:r>
      <w:r w:rsidRPr="006C7397">
        <w:rPr>
          <w:rFonts w:ascii="Times New Roman" w:hAnsi="Times New Roman" w:cs="Times New Roman"/>
          <w:i/>
          <w:iCs/>
          <w:sz w:val="24"/>
          <w:szCs w:val="24"/>
        </w:rPr>
        <w:t xml:space="preserve">Ornithological Applications </w:t>
      </w:r>
      <w:r w:rsidRPr="001951C4">
        <w:rPr>
          <w:rFonts w:ascii="Times New Roman" w:hAnsi="Times New Roman" w:cs="Times New Roman"/>
          <w:sz w:val="24"/>
          <w:szCs w:val="24"/>
        </w:rPr>
        <w:t>125:duad014.</w:t>
      </w:r>
    </w:p>
    <w:p w14:paraId="113D5401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Johnson, D. S., and J. M. London (2018). crawl: an R package for fitting continuous-time correlated random walk models to animal movement data. </w:t>
      </w:r>
      <w:r>
        <w:rPr>
          <w:rFonts w:ascii="Times New Roman" w:hAnsi="Times New Roman" w:cs="Times New Roman"/>
          <w:sz w:val="24"/>
          <w:szCs w:val="24"/>
        </w:rPr>
        <w:t>Zenodo.</w:t>
      </w:r>
      <w:r w:rsidRPr="001951C4">
        <w:rPr>
          <w:rFonts w:ascii="Times New Roman" w:hAnsi="Times New Roman" w:cs="Times New Roman"/>
          <w:sz w:val="24"/>
          <w:szCs w:val="24"/>
        </w:rPr>
        <w:t xml:space="preserve"> https://doi.org/10.5281/zenodo.596464.</w:t>
      </w:r>
    </w:p>
    <w:p w14:paraId="78CC6674" w14:textId="77777777" w:rsidR="00211E11" w:rsidRDefault="00211E11" w:rsidP="00211E1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Kareiva, P. M., and N. Shigesada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951C4">
        <w:rPr>
          <w:rFonts w:ascii="Times New Roman" w:hAnsi="Times New Roman" w:cs="Times New Roman"/>
          <w:sz w:val="24"/>
          <w:szCs w:val="24"/>
        </w:rPr>
        <w:t>1983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951C4">
        <w:rPr>
          <w:rFonts w:ascii="Times New Roman" w:hAnsi="Times New Roman" w:cs="Times New Roman"/>
          <w:sz w:val="24"/>
          <w:szCs w:val="24"/>
        </w:rPr>
        <w:t xml:space="preserve">. Analyzing insect movement as a correlated random walk. </w:t>
      </w:r>
      <w:r w:rsidRPr="00161F57">
        <w:rPr>
          <w:rFonts w:ascii="Times New Roman" w:hAnsi="Times New Roman" w:cs="Times New Roman"/>
          <w:i/>
          <w:iCs/>
          <w:sz w:val="24"/>
          <w:szCs w:val="24"/>
        </w:rPr>
        <w:t>Oecologia</w:t>
      </w:r>
      <w:r w:rsidRPr="001951C4">
        <w:rPr>
          <w:rFonts w:ascii="Times New Roman" w:hAnsi="Times New Roman" w:cs="Times New Roman"/>
          <w:sz w:val="24"/>
          <w:szCs w:val="24"/>
        </w:rPr>
        <w:t xml:space="preserve"> 56:234–238.</w:t>
      </w:r>
    </w:p>
    <w:p w14:paraId="548363E7" w14:textId="77777777" w:rsidR="00211E11" w:rsidRPr="001951C4" w:rsidRDefault="00211E11" w:rsidP="00211E1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733A1">
        <w:rPr>
          <w:rFonts w:ascii="Times New Roman" w:hAnsi="Times New Roman" w:cs="Times New Roman"/>
          <w:sz w:val="24"/>
          <w:szCs w:val="24"/>
        </w:rPr>
        <w:t>Kent, J. T., and D. E. Tyler (1988). Maximum likelihood estimation for the wrapped Cauchy distribution. Journal of Applied Statistics 15:247–254.</w:t>
      </w:r>
    </w:p>
    <w:p w14:paraId="4F9C872F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Klaassen, R. H. G., M. Hake, R. Strandberg, B. J. Koks, C. Trierweiler, K. Exo, F. Bairlein, and T. Alerstam (2014). When and where does mortality occur in migratory birds? Direct evidence from long‐term satellite tracking of raptors. </w:t>
      </w:r>
      <w:r w:rsidRPr="00E27F26">
        <w:rPr>
          <w:rFonts w:ascii="Times New Roman" w:hAnsi="Times New Roman" w:cs="Times New Roman"/>
          <w:i/>
          <w:iCs/>
          <w:sz w:val="24"/>
          <w:szCs w:val="24"/>
        </w:rPr>
        <w:t xml:space="preserve">Journal of Animal Ecology </w:t>
      </w:r>
      <w:r w:rsidRPr="001951C4">
        <w:rPr>
          <w:rFonts w:ascii="Times New Roman" w:hAnsi="Times New Roman" w:cs="Times New Roman"/>
          <w:sz w:val="24"/>
          <w:szCs w:val="24"/>
        </w:rPr>
        <w:t>83:176–184.</w:t>
      </w:r>
    </w:p>
    <w:p w14:paraId="42FAEFFD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Langrock, R., R. King, J. Matthiopoulos, L. Thomas, D. Fortin, and J. M. Morales (2012). Flexible and practical modeling of animal telemetry data: hidden Markov models and extensions. </w:t>
      </w:r>
      <w:r w:rsidRPr="00480F78">
        <w:rPr>
          <w:rFonts w:ascii="Times New Roman" w:hAnsi="Times New Roman" w:cs="Times New Roman"/>
          <w:i/>
          <w:iCs/>
          <w:sz w:val="24"/>
          <w:szCs w:val="24"/>
        </w:rPr>
        <w:t>Ecology</w:t>
      </w:r>
      <w:r w:rsidRPr="001951C4">
        <w:rPr>
          <w:rFonts w:ascii="Times New Roman" w:hAnsi="Times New Roman" w:cs="Times New Roman"/>
          <w:sz w:val="24"/>
          <w:szCs w:val="24"/>
        </w:rPr>
        <w:t xml:space="preserve"> 93:2336–2342.</w:t>
      </w:r>
    </w:p>
    <w:p w14:paraId="2FD5958D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lastRenderedPageBreak/>
        <w:t xml:space="preserve">Linscott, J. A., J. G. Navedo, S. J. Clements, J. P. Loghry, J. Ruiz, B. M. Ballard, M. D. Weegman, and N. R. Senner (2022). Compensation for wind drift prevails for a shorebird on a long-distance, transoceanic flight. </w:t>
      </w:r>
      <w:r w:rsidRPr="00480F78">
        <w:rPr>
          <w:rFonts w:ascii="Times New Roman" w:hAnsi="Times New Roman" w:cs="Times New Roman"/>
          <w:i/>
          <w:iCs/>
          <w:sz w:val="24"/>
          <w:szCs w:val="24"/>
        </w:rPr>
        <w:t>Movement Ecology</w:t>
      </w:r>
      <w:r w:rsidRPr="001951C4">
        <w:rPr>
          <w:rFonts w:ascii="Times New Roman" w:hAnsi="Times New Roman" w:cs="Times New Roman"/>
          <w:sz w:val="24"/>
          <w:szCs w:val="24"/>
        </w:rPr>
        <w:t xml:space="preserve"> 10:11.</w:t>
      </w:r>
    </w:p>
    <w:p w14:paraId="2FD7177E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Mander, L., I. Nicholson, R. M. W. Green, S. G. Dodd, R. M. Forster, and N. H. K. Burton (2022). Individual, sexual and temporal variation in the winter home range sizes of GPS-tagged Eurasian Curlews </w:t>
      </w:r>
      <w:r w:rsidRPr="001951C4">
        <w:rPr>
          <w:rFonts w:ascii="Times New Roman" w:hAnsi="Times New Roman" w:cs="Times New Roman"/>
          <w:i/>
          <w:iCs/>
          <w:sz w:val="24"/>
          <w:szCs w:val="24"/>
        </w:rPr>
        <w:t>Numenius arquata</w:t>
      </w:r>
      <w:r w:rsidRPr="001951C4">
        <w:rPr>
          <w:rFonts w:ascii="Times New Roman" w:hAnsi="Times New Roman" w:cs="Times New Roman"/>
          <w:sz w:val="24"/>
          <w:szCs w:val="24"/>
        </w:rPr>
        <w:t xml:space="preserve">. </w:t>
      </w:r>
      <w:r w:rsidRPr="00480F78">
        <w:rPr>
          <w:rFonts w:ascii="Times New Roman" w:hAnsi="Times New Roman" w:cs="Times New Roman"/>
          <w:i/>
          <w:iCs/>
          <w:sz w:val="24"/>
          <w:szCs w:val="24"/>
        </w:rPr>
        <w:t>Bird Study</w:t>
      </w:r>
      <w:r w:rsidRPr="001951C4">
        <w:rPr>
          <w:rFonts w:ascii="Times New Roman" w:hAnsi="Times New Roman" w:cs="Times New Roman"/>
          <w:sz w:val="24"/>
          <w:szCs w:val="24"/>
        </w:rPr>
        <w:t xml:space="preserve"> 69:39–52.</w:t>
      </w:r>
    </w:p>
    <w:p w14:paraId="69AD0B5F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Marra, P. P., E. B. Cohen, S. R. Loss, J. E. Rutter, and C. M. Tonra (2015). A call for full annual cycle research in animal ecology. </w:t>
      </w:r>
      <w:r w:rsidRPr="00480F78">
        <w:rPr>
          <w:rFonts w:ascii="Times New Roman" w:hAnsi="Times New Roman" w:cs="Times New Roman"/>
          <w:i/>
          <w:iCs/>
          <w:sz w:val="24"/>
          <w:szCs w:val="24"/>
        </w:rPr>
        <w:t>Biology letters</w:t>
      </w:r>
      <w:r w:rsidRPr="001951C4">
        <w:rPr>
          <w:rFonts w:ascii="Times New Roman" w:hAnsi="Times New Roman" w:cs="Times New Roman"/>
          <w:sz w:val="24"/>
          <w:szCs w:val="24"/>
        </w:rPr>
        <w:t xml:space="preserve"> 11:20150552.</w:t>
      </w:r>
    </w:p>
    <w:p w14:paraId="2E9A2A1B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McAuley, D. G., D. M. Keppie, and R. M. Whiting Jr. (2020). American Woodcock (</w:t>
      </w:r>
      <w:r w:rsidRPr="00480F78">
        <w:rPr>
          <w:rFonts w:ascii="Times New Roman" w:hAnsi="Times New Roman" w:cs="Times New Roman"/>
          <w:i/>
          <w:iCs/>
          <w:sz w:val="24"/>
          <w:szCs w:val="24"/>
        </w:rPr>
        <w:t>Scolopax minor</w:t>
      </w:r>
      <w:r w:rsidRPr="00480F78">
        <w:rPr>
          <w:rFonts w:ascii="Times New Roman" w:hAnsi="Times New Roman" w:cs="Times New Roman"/>
          <w:sz w:val="24"/>
          <w:szCs w:val="24"/>
        </w:rPr>
        <w:t xml:space="preserve">), </w:t>
      </w:r>
      <w:r w:rsidRPr="001951C4">
        <w:rPr>
          <w:rFonts w:ascii="Times New Roman" w:hAnsi="Times New Roman" w:cs="Times New Roman"/>
          <w:sz w:val="24"/>
          <w:szCs w:val="24"/>
        </w:rPr>
        <w:t xml:space="preserve">version 1.0. In </w:t>
      </w:r>
      <w:r w:rsidRPr="00480F78">
        <w:rPr>
          <w:rFonts w:ascii="Times New Roman" w:hAnsi="Times New Roman" w:cs="Times New Roman"/>
          <w:i/>
          <w:iCs/>
          <w:sz w:val="24"/>
          <w:szCs w:val="24"/>
        </w:rPr>
        <w:t>Birds of the World</w:t>
      </w:r>
      <w:r w:rsidRPr="001951C4">
        <w:rPr>
          <w:rFonts w:ascii="Times New Roman" w:hAnsi="Times New Roman" w:cs="Times New Roman"/>
          <w:sz w:val="24"/>
          <w:szCs w:val="24"/>
        </w:rPr>
        <w:t xml:space="preserve"> (A. F. Poole, Editor). Cornell Lab of Ornithology, Ithaca, NY, USA.</w:t>
      </w:r>
    </w:p>
    <w:p w14:paraId="6B4E2B8B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McAuley, D. G., J. R. Longcore, and G. F. Sepik (1993). Techniques for Research into Woodcocks: Experiences and Recommendations. </w:t>
      </w:r>
      <w:r w:rsidRPr="00480F78">
        <w:rPr>
          <w:rFonts w:ascii="Times New Roman" w:hAnsi="Times New Roman" w:cs="Times New Roman"/>
          <w:sz w:val="24"/>
          <w:szCs w:val="24"/>
        </w:rPr>
        <w:t>Proceedings of the eighth American woodcock symposium</w:t>
      </w:r>
      <w:r w:rsidRPr="001951C4">
        <w:rPr>
          <w:rFonts w:ascii="Times New Roman" w:hAnsi="Times New Roman" w:cs="Times New Roman"/>
          <w:sz w:val="24"/>
          <w:szCs w:val="24"/>
        </w:rPr>
        <w:t>. U.S. Fish and Wildlife Service, p. 5.</w:t>
      </w:r>
    </w:p>
    <w:p w14:paraId="30E95641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McClintock, B. T., and T. Michelot (2018). momentuHMM: R package for generalized hidden Markov models of animal movement. </w:t>
      </w:r>
      <w:r w:rsidRPr="00FD634B">
        <w:rPr>
          <w:rFonts w:ascii="Times New Roman" w:hAnsi="Times New Roman" w:cs="Times New Roman"/>
          <w:i/>
          <w:iCs/>
          <w:sz w:val="24"/>
          <w:szCs w:val="24"/>
        </w:rPr>
        <w:t>Methods in Ecology and Evolution</w:t>
      </w:r>
      <w:r w:rsidRPr="001951C4">
        <w:rPr>
          <w:rFonts w:ascii="Times New Roman" w:hAnsi="Times New Roman" w:cs="Times New Roman"/>
          <w:sz w:val="24"/>
          <w:szCs w:val="24"/>
        </w:rPr>
        <w:t xml:space="preserve"> 9:1518–1530.</w:t>
      </w:r>
    </w:p>
    <w:p w14:paraId="029EBEAE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Mills, K. J., B. R. Patterson, and D. L. Murray (2006). Effects of variable sampling frequencies on GPS transmitter efficiency and estimated wolf home range size and movement distance. </w:t>
      </w:r>
      <w:r w:rsidRPr="00FD634B">
        <w:rPr>
          <w:rFonts w:ascii="Times New Roman" w:hAnsi="Times New Roman" w:cs="Times New Roman"/>
          <w:i/>
          <w:iCs/>
          <w:sz w:val="24"/>
          <w:szCs w:val="24"/>
        </w:rPr>
        <w:t>Wildlife Society Bulletin</w:t>
      </w:r>
      <w:r w:rsidRPr="001951C4">
        <w:rPr>
          <w:rFonts w:ascii="Times New Roman" w:hAnsi="Times New Roman" w:cs="Times New Roman"/>
          <w:sz w:val="24"/>
          <w:szCs w:val="24"/>
        </w:rPr>
        <w:t xml:space="preserve"> 34:1463–1469.</w:t>
      </w:r>
    </w:p>
    <w:p w14:paraId="1F05BC21" w14:textId="77777777" w:rsidR="00211E11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lastRenderedPageBreak/>
        <w:t xml:space="preserve">Moore, J. D., D. E. Andersen, T. Cooper, J. P. Duguay, S. L. Oldenburger, C. A. Stewart, and D. G. Krementz (2021). Migration phenology and patterns of American woodcock in central North America derived using satellite telemetry. </w:t>
      </w:r>
      <w:r w:rsidRPr="00FD634B">
        <w:rPr>
          <w:rFonts w:ascii="Times New Roman" w:hAnsi="Times New Roman" w:cs="Times New Roman"/>
          <w:i/>
          <w:iCs/>
          <w:sz w:val="24"/>
          <w:szCs w:val="24"/>
        </w:rPr>
        <w:t>Wildlife Biology</w:t>
      </w:r>
      <w:r w:rsidRPr="001951C4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3A0F0A32" w14:textId="77777777" w:rsidR="00211E11" w:rsidRPr="0000413A" w:rsidRDefault="00211E11" w:rsidP="00211E1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0413A">
        <w:rPr>
          <w:rFonts w:ascii="Times New Roman" w:hAnsi="Times New Roman" w:cs="Times New Roman"/>
          <w:sz w:val="24"/>
          <w:szCs w:val="24"/>
        </w:rPr>
        <w:t xml:space="preserve">Morales, J. M., P. R. Moorcroft, J. Matthiopoulos, J. L. Frair, J. G. Kie, R. A. Powell, E. H. Merrill, and D. T. Haydon (2010). Building the bridge between animal movement and population dynamics. </w:t>
      </w:r>
      <w:r w:rsidRPr="00FD634B">
        <w:rPr>
          <w:rFonts w:ascii="Times New Roman" w:hAnsi="Times New Roman" w:cs="Times New Roman"/>
          <w:i/>
          <w:iCs/>
          <w:sz w:val="24"/>
          <w:szCs w:val="24"/>
        </w:rPr>
        <w:t xml:space="preserve">Philosophical Transactions of the Royal Society B: Biological Sciences </w:t>
      </w:r>
      <w:r w:rsidRPr="0000413A">
        <w:rPr>
          <w:rFonts w:ascii="Times New Roman" w:hAnsi="Times New Roman" w:cs="Times New Roman"/>
          <w:sz w:val="24"/>
          <w:szCs w:val="24"/>
        </w:rPr>
        <w:t>365:2289–2301.</w:t>
      </w:r>
    </w:p>
    <w:p w14:paraId="6E06E03A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Moskát, C., M. Bán, A. Fülöp, J. Bereczki, and M. E. Hauber (2019). Bimodal habitat use in brood parasitic Common Cuckoos (</w:t>
      </w:r>
      <w:r w:rsidRPr="00E52408">
        <w:rPr>
          <w:rFonts w:ascii="Times New Roman" w:hAnsi="Times New Roman" w:cs="Times New Roman"/>
          <w:i/>
          <w:iCs/>
          <w:sz w:val="24"/>
          <w:szCs w:val="24"/>
        </w:rPr>
        <w:t>Cuculus canorus</w:t>
      </w:r>
      <w:r w:rsidRPr="001951C4">
        <w:rPr>
          <w:rFonts w:ascii="Times New Roman" w:hAnsi="Times New Roman" w:cs="Times New Roman"/>
          <w:sz w:val="24"/>
          <w:szCs w:val="24"/>
        </w:rPr>
        <w:t xml:space="preserve">) revealed by GPS telemetry. </w:t>
      </w:r>
      <w:r w:rsidRPr="00E52408">
        <w:rPr>
          <w:rFonts w:ascii="Times New Roman" w:hAnsi="Times New Roman" w:cs="Times New Roman"/>
          <w:i/>
          <w:iCs/>
          <w:sz w:val="24"/>
          <w:szCs w:val="24"/>
        </w:rPr>
        <w:t xml:space="preserve">The Auk: Ornithological Advances </w:t>
      </w:r>
      <w:r w:rsidRPr="001951C4">
        <w:rPr>
          <w:rFonts w:ascii="Times New Roman" w:hAnsi="Times New Roman" w:cs="Times New Roman"/>
          <w:sz w:val="24"/>
          <w:szCs w:val="24"/>
        </w:rPr>
        <w:t>136:uky019.</w:t>
      </w:r>
    </w:p>
    <w:p w14:paraId="18D4F687" w14:textId="77777777" w:rsidR="00211E11" w:rsidRPr="001951C4" w:rsidRDefault="00211E11" w:rsidP="00211E1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Nicol, S., M. Cros, N. Peyrard, R. Sabbadin, R. Trépos, R. A. Fuller, and B. K. Woodworth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951C4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951C4">
        <w:rPr>
          <w:rFonts w:ascii="Times New Roman" w:hAnsi="Times New Roman" w:cs="Times New Roman"/>
          <w:sz w:val="24"/>
          <w:szCs w:val="24"/>
        </w:rPr>
        <w:t xml:space="preserve">. FlywayNet: A hidden semi‐Markov model for inferring the structure of migratory bird networks from count data. </w:t>
      </w:r>
      <w:r w:rsidRPr="001C74D2">
        <w:rPr>
          <w:rFonts w:ascii="Times New Roman" w:hAnsi="Times New Roman" w:cs="Times New Roman"/>
          <w:i/>
          <w:iCs/>
          <w:sz w:val="24"/>
          <w:szCs w:val="24"/>
        </w:rPr>
        <w:t>Methods in Ecology and Evolution</w:t>
      </w:r>
      <w:r w:rsidRPr="001951C4">
        <w:rPr>
          <w:rFonts w:ascii="Times New Roman" w:hAnsi="Times New Roman" w:cs="Times New Roman"/>
          <w:sz w:val="24"/>
          <w:szCs w:val="24"/>
        </w:rPr>
        <w:t xml:space="preserve"> 14:265–279.</w:t>
      </w:r>
    </w:p>
    <w:p w14:paraId="3D024A6C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Picardi, S., P. Coates, J. Kolar, S. O’Neil, S. Mathews, and D. Dahlgren (2022). Behavioural state‐dependent habitat selection and implications for animal translocations. </w:t>
      </w:r>
      <w:r w:rsidRPr="00D42FCF">
        <w:rPr>
          <w:rFonts w:ascii="Times New Roman" w:hAnsi="Times New Roman" w:cs="Times New Roman"/>
          <w:i/>
          <w:iCs/>
          <w:sz w:val="24"/>
          <w:szCs w:val="24"/>
        </w:rPr>
        <w:t>Journal of Applied Ecology</w:t>
      </w:r>
      <w:r w:rsidRPr="001951C4">
        <w:rPr>
          <w:rFonts w:ascii="Times New Roman" w:hAnsi="Times New Roman" w:cs="Times New Roman"/>
          <w:sz w:val="24"/>
          <w:szCs w:val="24"/>
        </w:rPr>
        <w:t xml:space="preserve"> 59:624–635.</w:t>
      </w:r>
    </w:p>
    <w:p w14:paraId="1BEDDF9D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R Core Team (2024). R: A Language and Environment for Statistical Computing. R Foundation for Statistical Computing, Vienna, Austria.</w:t>
      </w:r>
    </w:p>
    <w:p w14:paraId="0FA83D5D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Rieber, C. (2023). Treed Gaussian processes for animal movement modeling. </w:t>
      </w:r>
      <w:r>
        <w:rPr>
          <w:rFonts w:ascii="Times New Roman" w:hAnsi="Times New Roman" w:cs="Times New Roman"/>
          <w:sz w:val="24"/>
          <w:szCs w:val="24"/>
        </w:rPr>
        <w:t>M.S. t</w:t>
      </w:r>
      <w:r w:rsidRPr="001951C4">
        <w:rPr>
          <w:rFonts w:ascii="Times New Roman" w:hAnsi="Times New Roman" w:cs="Times New Roman"/>
          <w:sz w:val="24"/>
          <w:szCs w:val="24"/>
        </w:rPr>
        <w:t>hesis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951C4">
        <w:rPr>
          <w:rFonts w:ascii="Times New Roman" w:hAnsi="Times New Roman" w:cs="Times New Roman"/>
          <w:sz w:val="24"/>
          <w:szCs w:val="24"/>
        </w:rPr>
        <w:t xml:space="preserve"> Kansas State University, Manhattan, K</w:t>
      </w:r>
      <w:r>
        <w:rPr>
          <w:rFonts w:ascii="Times New Roman" w:hAnsi="Times New Roman" w:cs="Times New Roman"/>
          <w:sz w:val="24"/>
          <w:szCs w:val="24"/>
        </w:rPr>
        <w:t>S, USA</w:t>
      </w:r>
      <w:r w:rsidRPr="001951C4">
        <w:rPr>
          <w:rFonts w:ascii="Times New Roman" w:hAnsi="Times New Roman" w:cs="Times New Roman"/>
          <w:sz w:val="24"/>
          <w:szCs w:val="24"/>
        </w:rPr>
        <w:t>.</w:t>
      </w:r>
    </w:p>
    <w:p w14:paraId="4446DC85" w14:textId="77777777" w:rsidR="00211E11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lastRenderedPageBreak/>
        <w:t xml:space="preserve">Rieffenberger, J. C., and R. C. Kletzly (1966). Woodcock night-lighting techniques and equipment. WH Goudy, compiler. </w:t>
      </w:r>
      <w:r w:rsidRPr="00801481">
        <w:rPr>
          <w:rFonts w:ascii="Times New Roman" w:hAnsi="Times New Roman" w:cs="Times New Roman"/>
          <w:i/>
          <w:iCs/>
          <w:sz w:val="24"/>
          <w:szCs w:val="24"/>
        </w:rPr>
        <w:t>Woodcock research and management</w:t>
      </w:r>
      <w:r w:rsidRPr="001951C4">
        <w:rPr>
          <w:rFonts w:ascii="Times New Roman" w:hAnsi="Times New Roman" w:cs="Times New Roman"/>
          <w:sz w:val="24"/>
          <w:szCs w:val="24"/>
        </w:rPr>
        <w:t>:33–35.</w:t>
      </w:r>
    </w:p>
    <w:p w14:paraId="6D86BBF2" w14:textId="77777777" w:rsidR="00211E11" w:rsidRPr="00774007" w:rsidRDefault="00211E11" w:rsidP="00211E1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74007">
        <w:rPr>
          <w:rFonts w:ascii="Times New Roman" w:hAnsi="Times New Roman" w:cs="Times New Roman"/>
          <w:sz w:val="24"/>
          <w:szCs w:val="24"/>
        </w:rPr>
        <w:t>Ronce, O. (2007). How Does It Feel to Be Like a Rolling Stone? Ten Questions About Dispersal Evolution. Annual Review of Ecology, Evolution, and Systematics 38:231–253.</w:t>
      </w:r>
    </w:p>
    <w:p w14:paraId="64E526C0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Sheldon, W. G. (1960). A method of mist netting woodcocks in summer. </w:t>
      </w:r>
      <w:r w:rsidRPr="00FE6458">
        <w:rPr>
          <w:rFonts w:ascii="Times New Roman" w:hAnsi="Times New Roman" w:cs="Times New Roman"/>
          <w:i/>
          <w:iCs/>
          <w:sz w:val="24"/>
          <w:szCs w:val="24"/>
        </w:rPr>
        <w:t>Bird-banding</w:t>
      </w:r>
      <w:r w:rsidRPr="001951C4">
        <w:rPr>
          <w:rFonts w:ascii="Times New Roman" w:hAnsi="Times New Roman" w:cs="Times New Roman"/>
          <w:sz w:val="24"/>
          <w:szCs w:val="24"/>
        </w:rPr>
        <w:t xml:space="preserve"> 31:130–135.</w:t>
      </w:r>
    </w:p>
    <w:p w14:paraId="460C8D0F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Slezak, C. R., E. J. Blomberg, L. A. Berigan, R. Darling, A. C. Fish, S. J. Clements, A. M. Roth, R. D. Rau, G. Balkcom, B. Carpenter, G. Costanzo, et al. (</w:t>
      </w:r>
      <w:r>
        <w:rPr>
          <w:rFonts w:ascii="Times New Roman" w:hAnsi="Times New Roman" w:cs="Times New Roman"/>
          <w:sz w:val="24"/>
          <w:szCs w:val="24"/>
        </w:rPr>
        <w:t>2024</w:t>
      </w:r>
      <w:r w:rsidRPr="001951C4">
        <w:rPr>
          <w:rFonts w:ascii="Times New Roman" w:hAnsi="Times New Roman" w:cs="Times New Roman"/>
          <w:sz w:val="24"/>
          <w:szCs w:val="24"/>
        </w:rPr>
        <w:t xml:space="preserve">). Unconventional life-history in a migratory shorebird: desegregating reproduction and migration. </w:t>
      </w:r>
      <w:r w:rsidRPr="000E5F26">
        <w:rPr>
          <w:rFonts w:ascii="Times New Roman" w:hAnsi="Times New Roman" w:cs="Times New Roman"/>
          <w:i/>
          <w:iCs/>
          <w:sz w:val="24"/>
          <w:szCs w:val="24"/>
        </w:rPr>
        <w:t>Proceedings of the Royal Society B</w:t>
      </w:r>
      <w:r w:rsidRPr="001951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767">
        <w:rPr>
          <w:rFonts w:ascii="Times New Roman" w:hAnsi="Times New Roman" w:cs="Times New Roman"/>
          <w:sz w:val="24"/>
          <w:szCs w:val="24"/>
        </w:rPr>
        <w:t>291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55767">
        <w:rPr>
          <w:rFonts w:ascii="Times New Roman" w:hAnsi="Times New Roman" w:cs="Times New Roman"/>
          <w:sz w:val="24"/>
          <w:szCs w:val="24"/>
        </w:rPr>
        <w:t>20240021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8C5535" w14:textId="77777777" w:rsidR="00211E11" w:rsidRPr="001951C4" w:rsidRDefault="00211E11" w:rsidP="00211E1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Stafford, J. D., A. K. Janke, M. J. Anteau, A. T. Pearse, A. D. Fox, J. Elmberg, J. N. Straub, M. W. Eichholz, and C. Arzel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951C4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951C4">
        <w:rPr>
          <w:rFonts w:ascii="Times New Roman" w:hAnsi="Times New Roman" w:cs="Times New Roman"/>
          <w:sz w:val="24"/>
          <w:szCs w:val="24"/>
        </w:rPr>
        <w:t xml:space="preserve">. Spring migration of waterfowl in the northern hemisphere: a conservation perspective. </w:t>
      </w:r>
      <w:r w:rsidRPr="000E5F26">
        <w:rPr>
          <w:rFonts w:ascii="Times New Roman" w:hAnsi="Times New Roman" w:cs="Times New Roman"/>
          <w:i/>
          <w:iCs/>
          <w:sz w:val="24"/>
          <w:szCs w:val="24"/>
        </w:rPr>
        <w:t>Wildfowl</w:t>
      </w:r>
      <w:r w:rsidRPr="001951C4">
        <w:rPr>
          <w:rFonts w:ascii="Times New Roman" w:hAnsi="Times New Roman" w:cs="Times New Roman"/>
          <w:sz w:val="24"/>
          <w:szCs w:val="24"/>
        </w:rPr>
        <w:t>:70–85.</w:t>
      </w:r>
    </w:p>
    <w:p w14:paraId="24ADCD83" w14:textId="77777777" w:rsidR="00211E11" w:rsidRPr="001951C4" w:rsidRDefault="00211E11" w:rsidP="00211E1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Vanderhoff, N., P. Pyle, M. A. Patten, R. Sallabanks, and F. C. James. 2020. American Robin (</w:t>
      </w:r>
      <w:r w:rsidRPr="00F9559E">
        <w:rPr>
          <w:rFonts w:ascii="Times New Roman" w:hAnsi="Times New Roman" w:cs="Times New Roman"/>
          <w:i/>
          <w:iCs/>
          <w:sz w:val="24"/>
          <w:szCs w:val="24"/>
        </w:rPr>
        <w:t>Turdus migratorius</w:t>
      </w:r>
      <w:r w:rsidRPr="001951C4">
        <w:rPr>
          <w:rFonts w:ascii="Times New Roman" w:hAnsi="Times New Roman" w:cs="Times New Roman"/>
          <w:sz w:val="24"/>
          <w:szCs w:val="24"/>
        </w:rPr>
        <w:t xml:space="preserve">), version 1.0.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68497D">
        <w:rPr>
          <w:rFonts w:ascii="Times New Roman" w:hAnsi="Times New Roman" w:cs="Times New Roman"/>
          <w:i/>
          <w:iCs/>
          <w:sz w:val="24"/>
          <w:szCs w:val="24"/>
        </w:rPr>
        <w:t xml:space="preserve">Birds of the World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951C4">
        <w:rPr>
          <w:rFonts w:ascii="Times New Roman" w:hAnsi="Times New Roman" w:cs="Times New Roman"/>
          <w:sz w:val="24"/>
          <w:szCs w:val="24"/>
        </w:rPr>
        <w:t>P. G. Rodewald, editor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951C4">
        <w:rPr>
          <w:rFonts w:ascii="Times New Roman" w:hAnsi="Times New Roman" w:cs="Times New Roman"/>
          <w:sz w:val="24"/>
          <w:szCs w:val="24"/>
        </w:rPr>
        <w:t>. Cornell Lab of Ornithology, Ithaca, NY, USA.</w:t>
      </w:r>
    </w:p>
    <w:p w14:paraId="3AB1ECB6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Wright, J. R., J. A. Johnson, E. Bayne, L. L. Powell, C. R. Foss, J. C. Kennedy, and P. P. Marra (2021). Migratory connectivity and annual cycle phenology of Rusty Blackbirds (</w:t>
      </w:r>
      <w:r w:rsidRPr="0068497D">
        <w:rPr>
          <w:rFonts w:ascii="Times New Roman" w:hAnsi="Times New Roman" w:cs="Times New Roman"/>
          <w:i/>
          <w:iCs/>
          <w:sz w:val="24"/>
          <w:szCs w:val="24"/>
        </w:rPr>
        <w:t>Euphagus carolinus</w:t>
      </w:r>
      <w:r w:rsidRPr="001951C4">
        <w:rPr>
          <w:rFonts w:ascii="Times New Roman" w:hAnsi="Times New Roman" w:cs="Times New Roman"/>
          <w:sz w:val="24"/>
          <w:szCs w:val="24"/>
        </w:rPr>
        <w:t xml:space="preserve">) revealed through archival GPS tags. </w:t>
      </w:r>
      <w:r w:rsidRPr="0068497D">
        <w:rPr>
          <w:rFonts w:ascii="Times New Roman" w:hAnsi="Times New Roman" w:cs="Times New Roman"/>
          <w:i/>
          <w:iCs/>
          <w:sz w:val="24"/>
          <w:szCs w:val="24"/>
        </w:rPr>
        <w:t>Avian Conservation &amp; Ecology</w:t>
      </w:r>
      <w:r w:rsidRPr="001951C4">
        <w:rPr>
          <w:rFonts w:ascii="Times New Roman" w:hAnsi="Times New Roman" w:cs="Times New Roman"/>
          <w:sz w:val="24"/>
          <w:szCs w:val="24"/>
        </w:rPr>
        <w:t xml:space="preserve"> 16.</w:t>
      </w:r>
    </w:p>
    <w:p w14:paraId="56D2DEF4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lastRenderedPageBreak/>
        <w:t>Zhang, J., M. Rayner, S. Vickers, T. Landers, R. Sagar, J. Stewart, and B. Dunphy (2019). GPS telemetry for small seabirds: using hidden Markov models to infer foraging behaviour of Common Diving Petrels (</w:t>
      </w:r>
      <w:r w:rsidRPr="005F084B">
        <w:rPr>
          <w:rFonts w:ascii="Times New Roman" w:hAnsi="Times New Roman" w:cs="Times New Roman"/>
          <w:i/>
          <w:iCs/>
          <w:sz w:val="24"/>
          <w:szCs w:val="24"/>
        </w:rPr>
        <w:t>Pelecanoides urinatrix urinatrix</w:t>
      </w:r>
      <w:r w:rsidRPr="001951C4">
        <w:rPr>
          <w:rFonts w:ascii="Times New Roman" w:hAnsi="Times New Roman" w:cs="Times New Roman"/>
          <w:sz w:val="24"/>
          <w:szCs w:val="24"/>
        </w:rPr>
        <w:t xml:space="preserve">). </w:t>
      </w:r>
      <w:r w:rsidRPr="005F084B">
        <w:rPr>
          <w:rFonts w:ascii="Times New Roman" w:hAnsi="Times New Roman" w:cs="Times New Roman"/>
          <w:i/>
          <w:iCs/>
          <w:sz w:val="24"/>
          <w:szCs w:val="24"/>
        </w:rPr>
        <w:t>Emu - Austral Ornithology</w:t>
      </w:r>
      <w:r w:rsidRPr="001951C4">
        <w:rPr>
          <w:rFonts w:ascii="Times New Roman" w:hAnsi="Times New Roman" w:cs="Times New Roman"/>
          <w:sz w:val="24"/>
          <w:szCs w:val="24"/>
        </w:rPr>
        <w:t xml:space="preserve"> 119:126–137.</w:t>
      </w:r>
    </w:p>
    <w:p w14:paraId="72C01280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Zucchini, W., I. L. MacDonald, and R. Langrock (2017). Hidden Markov models for time series: an introduction using R. CRC press</w:t>
      </w:r>
      <w:r>
        <w:rPr>
          <w:rFonts w:ascii="Times New Roman" w:hAnsi="Times New Roman" w:cs="Times New Roman"/>
          <w:sz w:val="24"/>
          <w:szCs w:val="24"/>
        </w:rPr>
        <w:t>, Boca Raton, FL, USA</w:t>
      </w:r>
      <w:r w:rsidRPr="001951C4">
        <w:rPr>
          <w:rFonts w:ascii="Times New Roman" w:hAnsi="Times New Roman" w:cs="Times New Roman"/>
          <w:sz w:val="24"/>
          <w:szCs w:val="24"/>
        </w:rPr>
        <w:t>.</w:t>
      </w:r>
    </w:p>
    <w:p w14:paraId="4D92ACDD" w14:textId="77777777" w:rsidR="00211E11" w:rsidRPr="001951C4" w:rsidRDefault="00211E11" w:rsidP="00211E11">
      <w:pPr>
        <w:pStyle w:val="Bibliograph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Zucchini, W., D. Raubenheimer, and I. L. MacDonald (2008). Modeling time series of animal behavior by means of a latent‐state model with feedback. </w:t>
      </w:r>
      <w:r w:rsidRPr="005E4A3A">
        <w:rPr>
          <w:rFonts w:ascii="Times New Roman" w:hAnsi="Times New Roman" w:cs="Times New Roman"/>
          <w:i/>
          <w:iCs/>
          <w:sz w:val="24"/>
          <w:szCs w:val="24"/>
        </w:rPr>
        <w:t>Biometrics</w:t>
      </w:r>
      <w:r w:rsidRPr="001951C4">
        <w:rPr>
          <w:rFonts w:ascii="Times New Roman" w:hAnsi="Times New Roman" w:cs="Times New Roman"/>
          <w:sz w:val="24"/>
          <w:szCs w:val="24"/>
        </w:rPr>
        <w:t xml:space="preserve"> 64:807–815.</w:t>
      </w:r>
    </w:p>
    <w:p w14:paraId="68E8A6E3" w14:textId="77777777" w:rsidR="007B6386" w:rsidRDefault="007B6386"/>
    <w:sectPr w:rsidR="007B6386" w:rsidSect="00211E11">
      <w:footerReference w:type="default" r:id="rId6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0760E" w14:textId="77777777" w:rsidR="00256602" w:rsidRDefault="00256602">
      <w:pPr>
        <w:spacing w:after="0" w:line="240" w:lineRule="auto"/>
      </w:pPr>
      <w:r>
        <w:separator/>
      </w:r>
    </w:p>
  </w:endnote>
  <w:endnote w:type="continuationSeparator" w:id="0">
    <w:p w14:paraId="2D16FD06" w14:textId="77777777" w:rsidR="00256602" w:rsidRDefault="00256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E7793" w14:textId="77777777" w:rsidR="00211E11" w:rsidRDefault="00211E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30</w:t>
    </w:r>
    <w:r>
      <w:rPr>
        <w:color w:val="000000"/>
      </w:rPr>
      <w:fldChar w:fldCharType="end"/>
    </w:r>
  </w:p>
  <w:p w14:paraId="533DFB59" w14:textId="77777777" w:rsidR="00211E11" w:rsidRDefault="00211E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689E5" w14:textId="77777777" w:rsidR="00256602" w:rsidRDefault="00256602">
      <w:pPr>
        <w:spacing w:after="0" w:line="240" w:lineRule="auto"/>
      </w:pPr>
      <w:r>
        <w:separator/>
      </w:r>
    </w:p>
  </w:footnote>
  <w:footnote w:type="continuationSeparator" w:id="0">
    <w:p w14:paraId="517221F3" w14:textId="77777777" w:rsidR="00256602" w:rsidRDefault="00256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F1"/>
    <w:rsid w:val="000A7CE8"/>
    <w:rsid w:val="00211E11"/>
    <w:rsid w:val="00256602"/>
    <w:rsid w:val="002F2601"/>
    <w:rsid w:val="003C286B"/>
    <w:rsid w:val="003F7AC1"/>
    <w:rsid w:val="00566BF1"/>
    <w:rsid w:val="005E3D43"/>
    <w:rsid w:val="007B6386"/>
    <w:rsid w:val="00A60F50"/>
    <w:rsid w:val="00AD77A9"/>
    <w:rsid w:val="00E2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87A7"/>
  <w15:chartTrackingRefBased/>
  <w15:docId w15:val="{2A96BAD8-38F0-427B-BF2D-08E5EFB0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E11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B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B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B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B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B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B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B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6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B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6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BF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6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BF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6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BF1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211E11"/>
    <w:pPr>
      <w:spacing w:after="240" w:line="240" w:lineRule="auto"/>
      <w:ind w:left="720" w:hanging="720"/>
    </w:pPr>
  </w:style>
  <w:style w:type="character" w:styleId="LineNumber">
    <w:name w:val="line number"/>
    <w:basedOn w:val="DefaultParagraphFont"/>
    <w:uiPriority w:val="99"/>
    <w:semiHidden/>
    <w:unhideWhenUsed/>
    <w:rsid w:val="0021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1630</Words>
  <Characters>9292</Characters>
  <Application>Microsoft Office Word</Application>
  <DocSecurity>0</DocSecurity>
  <Lines>77</Lines>
  <Paragraphs>21</Paragraphs>
  <ScaleCrop>false</ScaleCrop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Akerlof Berigan</dc:creator>
  <cp:keywords/>
  <dc:description/>
  <cp:lastModifiedBy>Liam Akerlof Berigan</cp:lastModifiedBy>
  <cp:revision>3</cp:revision>
  <dcterms:created xsi:type="dcterms:W3CDTF">2024-06-02T10:40:00Z</dcterms:created>
  <dcterms:modified xsi:type="dcterms:W3CDTF">2024-06-02T10:41:00Z</dcterms:modified>
</cp:coreProperties>
</file>