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09E221" w14:textId="77777777" w:rsidR="00261192" w:rsidRDefault="00261192" w:rsidP="00261192">
      <w:pPr>
        <w:pStyle w:val="Title1"/>
        <w:jc w:val="right"/>
      </w:pPr>
      <w:r>
        <w:rPr>
          <w:noProof/>
        </w:rPr>
        <w:drawing>
          <wp:inline distT="0" distB="0" distL="0" distR="0" wp14:anchorId="3AA1CE86" wp14:editId="6C7CC591">
            <wp:extent cx="2394585" cy="848360"/>
            <wp:effectExtent l="0" t="0" r="5715" b="8890"/>
            <wp:docPr id="3" name="Picture 3" descr="LeedsUni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edsUniBlac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94585" cy="848360"/>
                    </a:xfrm>
                    <a:prstGeom prst="rect">
                      <a:avLst/>
                    </a:prstGeom>
                    <a:noFill/>
                    <a:ln>
                      <a:noFill/>
                    </a:ln>
                  </pic:spPr>
                </pic:pic>
              </a:graphicData>
            </a:graphic>
          </wp:inline>
        </w:drawing>
      </w:r>
    </w:p>
    <w:p w14:paraId="091DE3CB" w14:textId="422BB746" w:rsidR="00AD4E6B" w:rsidRPr="009453D8" w:rsidRDefault="00261192" w:rsidP="009453D8">
      <w:pPr>
        <w:pStyle w:val="Title1"/>
      </w:pPr>
      <w:r>
        <w:rPr>
          <w:noProof/>
        </w:rPr>
        <mc:AlternateContent>
          <mc:Choice Requires="wps">
            <w:drawing>
              <wp:anchor distT="0" distB="0" distL="114300" distR="114300" simplePos="0" relativeHeight="251658240" behindDoc="0" locked="1" layoutInCell="1" allowOverlap="1" wp14:anchorId="09B43DA5" wp14:editId="62ADA10E">
                <wp:simplePos x="0" y="0"/>
                <wp:positionH relativeFrom="page">
                  <wp:posOffset>847725</wp:posOffset>
                </wp:positionH>
                <wp:positionV relativeFrom="page">
                  <wp:posOffset>1449070</wp:posOffset>
                </wp:positionV>
                <wp:extent cx="3413760" cy="868680"/>
                <wp:effectExtent l="0" t="0" r="15240" b="762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3760" cy="868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5376"/>
                            </w:tblGrid>
                            <w:tr w:rsidR="00261192" w14:paraId="675E5CF9" w14:textId="77777777">
                              <w:trPr>
                                <w:trHeight w:val="1338"/>
                              </w:trPr>
                              <w:tc>
                                <w:tcPr>
                                  <w:tcW w:w="5399" w:type="dxa"/>
                                  <w:tcMar>
                                    <w:left w:w="0" w:type="dxa"/>
                                    <w:right w:w="0" w:type="dxa"/>
                                  </w:tcMar>
                                  <w:vAlign w:val="bottom"/>
                                </w:tcPr>
                                <w:p w14:paraId="0B498858" w14:textId="77777777" w:rsidR="00261192" w:rsidRPr="00935240" w:rsidRDefault="00261192" w:rsidP="009A5015">
                                  <w:pPr>
                                    <w:pStyle w:val="LEUFPSchool"/>
                                  </w:pPr>
                                  <w:r>
                                    <w:t>School of Computing</w:t>
                                  </w:r>
                                </w:p>
                                <w:p w14:paraId="1F003E2F" w14:textId="77777777" w:rsidR="00261192" w:rsidRDefault="00261192" w:rsidP="00261192">
                                  <w:pPr>
                                    <w:pStyle w:val="LEUFPFac"/>
                                  </w:pPr>
                                  <w:r>
                                    <w:t xml:space="preserve">Faculty of Engineering </w:t>
                                  </w:r>
                                </w:p>
                              </w:tc>
                            </w:tr>
                          </w:tbl>
                          <w:p w14:paraId="2A21BCBC" w14:textId="77777777" w:rsidR="00261192" w:rsidRDefault="00261192" w:rsidP="009A5015"/>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B43DA5" id="_x0000_t202" coordsize="21600,21600" o:spt="202" path="m,l,21600r21600,l21600,xe">
                <v:stroke joinstyle="miter"/>
                <v:path gradientshapeok="t" o:connecttype="rect"/>
              </v:shapetype>
              <v:shape id="Text Box 2" o:spid="_x0000_s1026" type="#_x0000_t202" style="position:absolute;left:0;text-align:left;margin-left:66.75pt;margin-top:114.1pt;width:268.8pt;height:68.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" filled="f" stroked="f">
                <v:textbox inset="0,0,0,0">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5376"/>
                      </w:tblGrid>
                      <w:tr w:rsidR="00261192" w14:paraId="675E5CF9" w14:textId="77777777">
                        <w:trPr>
                          <w:trHeight w:val="1338"/>
                        </w:trPr>
                        <w:tc>
                          <w:tcPr>
                            <w:tcW w:w="5399" w:type="dxa"/>
                            <w:tcMar>
                              <w:left w:w="0" w:type="dxa"/>
                              <w:right w:w="0" w:type="dxa"/>
                            </w:tcMar>
                            <w:vAlign w:val="bottom"/>
                          </w:tcPr>
                          <w:p w14:paraId="0B498858" w14:textId="77777777" w:rsidR="00261192" w:rsidRPr="00935240" w:rsidRDefault="00261192" w:rsidP="009A5015">
                            <w:pPr>
                              <w:pStyle w:val="LEUFPSchool"/>
                            </w:pPr>
                            <w:r>
                              <w:t>School of Computing</w:t>
                            </w:r>
                          </w:p>
                          <w:p w14:paraId="1F003E2F" w14:textId="77777777" w:rsidR="00261192" w:rsidRDefault="00261192" w:rsidP="00261192">
                            <w:pPr>
                              <w:pStyle w:val="LEUFPFac"/>
                            </w:pPr>
                            <w:r>
                              <w:t xml:space="preserve">Faculty of Engineering </w:t>
                            </w:r>
                          </w:p>
                        </w:tc>
                      </w:tr>
                    </w:tbl>
                    <w:p w14:paraId="2A21BCBC" w14:textId="77777777" w:rsidR="00261192" w:rsidRDefault="00261192" w:rsidP="009A5015"/>
                  </w:txbxContent>
                </v:textbox>
                <w10:wrap anchorx="page" anchory="page"/>
                <w10:anchorlock/>
              </v:shape>
            </w:pict>
          </mc:Fallback>
        </mc:AlternateContent>
      </w:r>
      <w:r w:rsidR="00D86840" w:rsidRPr="005D4D84">
        <w:rPr>
          <w:sz w:val="36"/>
        </w:rPr>
        <w:t>Intermediate</w:t>
      </w:r>
      <w:r w:rsidR="00AD4E6B" w:rsidRPr="005D4D84">
        <w:rPr>
          <w:sz w:val="36"/>
        </w:rPr>
        <w:t xml:space="preserve"> Report</w:t>
      </w:r>
    </w:p>
    <w:p w14:paraId="324E8225" w14:textId="0F2940C9" w:rsidR="00687AEF" w:rsidRDefault="00261192">
      <w:pPr>
        <w:pStyle w:val="Title1"/>
      </w:pPr>
      <w:r>
        <w:rPr>
          <w:noProof/>
        </w:rPr>
        <mc:AlternateContent>
          <mc:Choice Requires="wps">
            <w:drawing>
              <wp:anchor distT="0" distB="0" distL="114300" distR="114300" simplePos="0" relativeHeight="251659264" behindDoc="0" locked="1" layoutInCell="1" allowOverlap="1" wp14:anchorId="3A08862E" wp14:editId="7410625B">
                <wp:simplePos x="0" y="0"/>
                <wp:positionH relativeFrom="page">
                  <wp:posOffset>165735</wp:posOffset>
                </wp:positionH>
                <wp:positionV relativeFrom="page">
                  <wp:posOffset>2508250</wp:posOffset>
                </wp:positionV>
                <wp:extent cx="7200265" cy="0"/>
                <wp:effectExtent l="13335" t="12700" r="6350" b="63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02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CFD734"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05pt,197.5pt" to="580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">
                <w10:wrap anchorx="page" anchory="page"/>
                <w10:anchorlock/>
              </v:line>
            </w:pict>
          </mc:Fallback>
        </mc:AlternateContent>
      </w:r>
      <w:r w:rsidR="00397F2E">
        <w:t>Automatically Designed Rooms Using Machine Learning and Crowd Simulation</w:t>
      </w:r>
    </w:p>
    <w:p w14:paraId="08E38DE7" w14:textId="008BAA77" w:rsidR="00687AEF" w:rsidRDefault="00397F2E" w:rsidP="00AB6233">
      <w:pPr>
        <w:pStyle w:val="Subtitle1"/>
      </w:pPr>
      <w:r>
        <w:t>Edward A H Webb</w:t>
      </w:r>
    </w:p>
    <w:p w14:paraId="1CC77CD6" w14:textId="01865B3D" w:rsidR="00423799" w:rsidRPr="001A12F1" w:rsidRDefault="00C13534" w:rsidP="00AB6233">
      <w:pPr>
        <w:pStyle w:val="Subtitle1"/>
        <w:rPr>
          <w:b w:val="0"/>
        </w:rPr>
      </w:pPr>
      <w:r>
        <w:t>Submitted in accordance with the requirements for the degree of</w:t>
      </w:r>
      <w:r>
        <w:br/>
      </w:r>
      <w:r w:rsidR="00397F2E">
        <w:t>BSc Computer Science</w:t>
      </w:r>
    </w:p>
    <w:p w14:paraId="2C0CCDC6" w14:textId="36D21C23" w:rsidR="00C13534" w:rsidRPr="00C13534" w:rsidRDefault="00397F2E" w:rsidP="00C13534">
      <w:pPr>
        <w:pStyle w:val="centred"/>
      </w:pPr>
      <w:r>
        <w:rPr>
          <w:b/>
        </w:rPr>
        <w:t>2019/2020</w:t>
      </w:r>
    </w:p>
    <w:p w14:paraId="023EE8F8" w14:textId="77777777" w:rsidR="005261E4" w:rsidRDefault="005261E4">
      <w:pPr>
        <w:pStyle w:val="centred"/>
      </w:pPr>
    </w:p>
    <w:p w14:paraId="427C22DF" w14:textId="77777777" w:rsidR="00687AEF" w:rsidRDefault="00687AEF">
      <w:pPr>
        <w:pStyle w:val="centred"/>
      </w:pPr>
    </w:p>
    <w:p w14:paraId="2F52A85F" w14:textId="77777777" w:rsidR="00687AEF" w:rsidRDefault="00687AEF">
      <w:pPr>
        <w:pStyle w:val="centred"/>
      </w:pPr>
    </w:p>
    <w:p w14:paraId="0F3BADA7" w14:textId="04E7D645" w:rsidR="00CB5511" w:rsidRDefault="00E378D3" w:rsidP="002431AF">
      <w:r>
        <w:t xml:space="preserve">Type of Project: </w:t>
      </w:r>
      <w:r w:rsidR="00397F2E">
        <w:t xml:space="preserve">Exploratory Software - </w:t>
      </w:r>
      <w:proofErr w:type="spellStart"/>
      <w:r w:rsidR="00397F2E">
        <w:t>ESw</w:t>
      </w:r>
      <w:proofErr w:type="spellEnd"/>
    </w:p>
    <w:p w14:paraId="2C203BCB" w14:textId="77777777" w:rsidR="009453D8" w:rsidRDefault="009453D8" w:rsidP="00261192">
      <w:pPr>
        <w:pStyle w:val="Footer"/>
        <w:jc w:val="both"/>
      </w:pPr>
    </w:p>
    <w:p w14:paraId="5DC80F65" w14:textId="77777777" w:rsidR="00261192" w:rsidRDefault="00261192" w:rsidP="00261192">
      <w:pPr>
        <w:pStyle w:val="Footer"/>
        <w:jc w:val="both"/>
      </w:pPr>
      <w:r>
        <w:t>The candidate confirms that the work submitted is their own and the appropriate credit has been given where reference has been made to the work of others.</w:t>
      </w:r>
    </w:p>
    <w:p w14:paraId="4190EE34" w14:textId="6BA2A1B3" w:rsidR="00261192" w:rsidRDefault="00261192" w:rsidP="00261192">
      <w:pPr>
        <w:pStyle w:val="Footer"/>
        <w:jc w:val="both"/>
      </w:pPr>
      <w:r>
        <w:t>I understand that failure to attribute material which is obtained from another source may be considered as plagiarism.</w:t>
      </w:r>
    </w:p>
    <w:p w14:paraId="700F2538" w14:textId="77777777" w:rsidR="00261192" w:rsidRDefault="00261192" w:rsidP="00261192">
      <w:pPr>
        <w:pStyle w:val="Footer"/>
        <w:jc w:val="both"/>
      </w:pPr>
    </w:p>
    <w:p w14:paraId="1013B781" w14:textId="77777777" w:rsidR="00261192" w:rsidRDefault="00261192" w:rsidP="00261192">
      <w:pPr>
        <w:pStyle w:val="Footer"/>
        <w:tabs>
          <w:tab w:val="clear" w:pos="8306"/>
          <w:tab w:val="right" w:leader="underscore" w:pos="9072"/>
        </w:tabs>
      </w:pPr>
      <w:r>
        <w:lastRenderedPageBreak/>
        <w:tab/>
        <w:t>(Signature of student)</w:t>
      </w:r>
      <w:r>
        <w:tab/>
      </w:r>
    </w:p>
    <w:p w14:paraId="5F73818A" w14:textId="77777777" w:rsidR="00FA4D96" w:rsidRDefault="00FA4D96" w:rsidP="00FA4D96"/>
    <w:p w14:paraId="77983F81" w14:textId="14099CAF" w:rsidR="00FA4D96" w:rsidRDefault="00CB5511" w:rsidP="00FA4D96">
      <w:r>
        <w:t xml:space="preserve">© </w:t>
      </w:r>
      <w:r w:rsidR="00397F2E">
        <w:t>2019/2020</w:t>
      </w:r>
      <w:r w:rsidR="00FA4D96">
        <w:t xml:space="preserve"> The University of Leeds and </w:t>
      </w:r>
      <w:r w:rsidR="00397F2E">
        <w:t xml:space="preserve">Edward </w:t>
      </w:r>
      <w:proofErr w:type="gramStart"/>
      <w:r w:rsidR="00397F2E">
        <w:t>A</w:t>
      </w:r>
      <w:proofErr w:type="gramEnd"/>
      <w:r w:rsidR="00397F2E">
        <w:t xml:space="preserve"> H Webb</w:t>
      </w:r>
    </w:p>
    <w:p w14:paraId="141A85D3" w14:textId="77777777" w:rsidR="000072F3" w:rsidRDefault="000072F3" w:rsidP="00FA2691">
      <w:pPr>
        <w:pStyle w:val="NormalWeb"/>
        <w:shd w:val="clear" w:color="auto" w:fill="FFFFFF"/>
        <w:spacing w:before="0" w:beforeAutospacing="0" w:after="120" w:afterAutospacing="0" w:line="360" w:lineRule="auto"/>
        <w:rPr>
          <w:rStyle w:val="Strong"/>
          <w:rFonts w:ascii="Arial" w:hAnsi="Arial" w:cs="Arial"/>
          <w:i/>
          <w:color w:val="111111"/>
          <w:sz w:val="22"/>
          <w:szCs w:val="22"/>
        </w:rPr>
      </w:pPr>
    </w:p>
    <w:p w14:paraId="1E717DE6" w14:textId="588CA60D" w:rsidR="00FA2691" w:rsidRPr="00FA2691" w:rsidRDefault="00FA2691" w:rsidP="00FA2691">
      <w:pPr>
        <w:pStyle w:val="NormalWeb"/>
        <w:shd w:val="clear" w:color="auto" w:fill="FFFFFF"/>
        <w:spacing w:before="0" w:beforeAutospacing="0" w:after="120" w:afterAutospacing="0" w:line="360" w:lineRule="auto"/>
        <w:rPr>
          <w:rStyle w:val="Strong"/>
          <w:rFonts w:ascii="Arial" w:hAnsi="Arial" w:cs="Arial"/>
          <w:b w:val="0"/>
          <w:i/>
          <w:color w:val="111111"/>
          <w:sz w:val="22"/>
          <w:szCs w:val="22"/>
        </w:rPr>
      </w:pPr>
      <w:r w:rsidRPr="00FA2691">
        <w:rPr>
          <w:rStyle w:val="Strong"/>
          <w:rFonts w:ascii="Arial" w:hAnsi="Arial" w:cs="Arial"/>
          <w:i/>
          <w:color w:val="111111"/>
          <w:sz w:val="22"/>
          <w:szCs w:val="22"/>
        </w:rPr>
        <w:t>Reminder about basic requirements of layout and format</w:t>
      </w:r>
      <w:r w:rsidRPr="00FA2691">
        <w:rPr>
          <w:rStyle w:val="Strong"/>
          <w:rFonts w:ascii="Arial" w:hAnsi="Arial" w:cs="Arial"/>
          <w:b w:val="0"/>
          <w:i/>
          <w:color w:val="111111"/>
          <w:sz w:val="22"/>
          <w:szCs w:val="22"/>
        </w:rPr>
        <w:t>:</w:t>
      </w:r>
    </w:p>
    <w:p w14:paraId="02F7B2E8" w14:textId="1A30ED82" w:rsidR="00FA2691" w:rsidRDefault="00FA2691" w:rsidP="00FA2691">
      <w:pPr>
        <w:pStyle w:val="NormalWeb"/>
        <w:shd w:val="clear" w:color="auto" w:fill="FFFFFF"/>
        <w:spacing w:before="0" w:beforeAutospacing="0" w:after="120" w:afterAutospacing="0" w:line="360" w:lineRule="auto"/>
        <w:rPr>
          <w:rStyle w:val="Strong"/>
          <w:rFonts w:ascii="Arial" w:hAnsi="Arial" w:cs="Arial"/>
          <w:b w:val="0"/>
          <w:i/>
          <w:color w:val="111111"/>
          <w:sz w:val="22"/>
          <w:szCs w:val="22"/>
        </w:rPr>
      </w:pPr>
      <w:r w:rsidRPr="00FA2691">
        <w:rPr>
          <w:rStyle w:val="Strong"/>
          <w:rFonts w:ascii="Arial" w:hAnsi="Arial" w:cs="Arial"/>
          <w:b w:val="0"/>
          <w:i/>
          <w:color w:val="111111"/>
          <w:sz w:val="22"/>
          <w:szCs w:val="22"/>
        </w:rPr>
        <w:t>The report must be in typescript, seq</w:t>
      </w:r>
      <w:r w:rsidR="00C610E7">
        <w:rPr>
          <w:rStyle w:val="Strong"/>
          <w:rFonts w:ascii="Arial" w:hAnsi="Arial" w:cs="Arial"/>
          <w:b w:val="0"/>
          <w:i/>
          <w:color w:val="111111"/>
          <w:sz w:val="22"/>
          <w:szCs w:val="22"/>
        </w:rPr>
        <w:t>uentially page numbered, on A4</w:t>
      </w:r>
      <w:r w:rsidR="00CA0C12">
        <w:rPr>
          <w:rStyle w:val="Strong"/>
          <w:rFonts w:ascii="Arial" w:hAnsi="Arial" w:cs="Arial"/>
          <w:b w:val="0"/>
          <w:i/>
          <w:color w:val="111111"/>
          <w:sz w:val="22"/>
          <w:szCs w:val="22"/>
        </w:rPr>
        <w:t>, with 2.5cm</w:t>
      </w:r>
      <w:r w:rsidRPr="00FA2691">
        <w:rPr>
          <w:rStyle w:val="Strong"/>
          <w:rFonts w:ascii="Arial" w:hAnsi="Arial" w:cs="Arial"/>
          <w:b w:val="0"/>
          <w:i/>
          <w:color w:val="111111"/>
          <w:sz w:val="22"/>
          <w:szCs w:val="22"/>
        </w:rPr>
        <w:t xml:space="preserve"> margins. Point size 11 and one-and-a-half line spacing should be used.</w:t>
      </w:r>
    </w:p>
    <w:p w14:paraId="2A857A1E" w14:textId="77777777" w:rsidR="00CA0C12" w:rsidRDefault="00CA0C12" w:rsidP="00FA2691">
      <w:pPr>
        <w:pStyle w:val="NormalWeb"/>
        <w:shd w:val="clear" w:color="auto" w:fill="FFFFFF"/>
        <w:spacing w:before="0" w:beforeAutospacing="0" w:after="120" w:afterAutospacing="0" w:line="360" w:lineRule="auto"/>
        <w:rPr>
          <w:rFonts w:ascii="Arial" w:hAnsi="Arial" w:cs="Arial"/>
          <w:bCs/>
          <w:i/>
          <w:color w:val="111111"/>
          <w:sz w:val="22"/>
          <w:szCs w:val="22"/>
        </w:rPr>
      </w:pPr>
    </w:p>
    <w:p w14:paraId="6184F2D2" w14:textId="1B2B8CDC" w:rsidR="00570414" w:rsidRPr="00CA0C12" w:rsidRDefault="00CA0C12" w:rsidP="00FA2691">
      <w:pPr>
        <w:pStyle w:val="NormalWeb"/>
        <w:shd w:val="clear" w:color="auto" w:fill="FFFFFF"/>
        <w:spacing w:before="0" w:beforeAutospacing="0" w:after="120" w:afterAutospacing="0" w:line="360" w:lineRule="auto"/>
        <w:rPr>
          <w:rFonts w:ascii="Arial" w:hAnsi="Arial" w:cs="Arial"/>
          <w:bCs/>
          <w:i/>
          <w:color w:val="111111"/>
          <w:sz w:val="22"/>
          <w:szCs w:val="22"/>
        </w:rPr>
      </w:pPr>
      <w:proofErr w:type="gramStart"/>
      <w:r>
        <w:rPr>
          <w:rFonts w:ascii="Arial" w:hAnsi="Arial" w:cs="Arial"/>
          <w:bCs/>
          <w:i/>
          <w:color w:val="111111"/>
          <w:sz w:val="22"/>
          <w:szCs w:val="22"/>
        </w:rPr>
        <w:t>Typically</w:t>
      </w:r>
      <w:proofErr w:type="gramEnd"/>
      <w:r>
        <w:rPr>
          <w:rFonts w:ascii="Arial" w:hAnsi="Arial" w:cs="Arial"/>
          <w:bCs/>
          <w:i/>
          <w:color w:val="111111"/>
          <w:sz w:val="22"/>
          <w:szCs w:val="22"/>
        </w:rPr>
        <w:t xml:space="preserve"> the intermediate report will consist of two chapters, ‘Introduction’ (including the aims, objectives, deliverables, and initial project plan) and ‘Background review,’ although this is not strictly enforced. </w:t>
      </w:r>
      <w:r w:rsidR="00A155D9">
        <w:rPr>
          <w:rFonts w:ascii="Arial" w:hAnsi="Arial" w:cs="Arial"/>
          <w:bCs/>
          <w:i/>
          <w:color w:val="111111"/>
          <w:sz w:val="22"/>
          <w:szCs w:val="22"/>
        </w:rPr>
        <w:t xml:space="preserve">There will also be a reference list. </w:t>
      </w:r>
      <w:r w:rsidR="00C610E7">
        <w:rPr>
          <w:rFonts w:ascii="Arial" w:hAnsi="Arial" w:cs="Arial"/>
          <w:bCs/>
          <w:i/>
          <w:color w:val="111111"/>
          <w:sz w:val="22"/>
          <w:szCs w:val="22"/>
        </w:rPr>
        <w:t xml:space="preserve">You should also address ethical issues somewhere in </w:t>
      </w:r>
      <w:r w:rsidR="007745D2">
        <w:rPr>
          <w:rFonts w:ascii="Arial" w:hAnsi="Arial" w:cs="Arial"/>
          <w:bCs/>
          <w:i/>
          <w:color w:val="111111"/>
          <w:sz w:val="22"/>
          <w:szCs w:val="22"/>
        </w:rPr>
        <w:t>this</w:t>
      </w:r>
      <w:r w:rsidR="00C610E7">
        <w:rPr>
          <w:rFonts w:ascii="Arial" w:hAnsi="Arial" w:cs="Arial"/>
          <w:bCs/>
          <w:i/>
          <w:color w:val="111111"/>
          <w:sz w:val="22"/>
          <w:szCs w:val="22"/>
        </w:rPr>
        <w:t xml:space="preserve"> </w:t>
      </w:r>
      <w:r w:rsidR="007875B7">
        <w:rPr>
          <w:rFonts w:ascii="Arial" w:hAnsi="Arial" w:cs="Arial"/>
          <w:bCs/>
          <w:i/>
          <w:color w:val="111111"/>
          <w:sz w:val="22"/>
          <w:szCs w:val="22"/>
        </w:rPr>
        <w:t xml:space="preserve">intermediate </w:t>
      </w:r>
      <w:r w:rsidR="00C610E7">
        <w:rPr>
          <w:rFonts w:ascii="Arial" w:hAnsi="Arial" w:cs="Arial"/>
          <w:bCs/>
          <w:i/>
          <w:color w:val="111111"/>
          <w:sz w:val="22"/>
          <w:szCs w:val="22"/>
        </w:rPr>
        <w:t>report, even if just to state that there are none</w:t>
      </w:r>
      <w:r w:rsidR="007875B7">
        <w:rPr>
          <w:rFonts w:ascii="Arial" w:hAnsi="Arial" w:cs="Arial"/>
          <w:bCs/>
          <w:i/>
          <w:color w:val="111111"/>
          <w:sz w:val="22"/>
          <w:szCs w:val="22"/>
        </w:rPr>
        <w:t xml:space="preserve"> (a full discussion will be required in the final report)</w:t>
      </w:r>
      <w:r>
        <w:rPr>
          <w:rFonts w:ascii="Arial" w:hAnsi="Arial" w:cs="Arial"/>
          <w:bCs/>
          <w:i/>
          <w:color w:val="111111"/>
          <w:sz w:val="22"/>
          <w:szCs w:val="22"/>
        </w:rPr>
        <w:t xml:space="preserve">. </w:t>
      </w:r>
      <w:r>
        <w:rPr>
          <w:rFonts w:ascii="Arial" w:hAnsi="Arial" w:cs="Arial"/>
          <w:b/>
          <w:bCs/>
          <w:i/>
          <w:color w:val="111111"/>
          <w:sz w:val="22"/>
          <w:szCs w:val="22"/>
        </w:rPr>
        <w:t xml:space="preserve">No other material should be included </w:t>
      </w:r>
      <w:r w:rsidR="00C610E7">
        <w:rPr>
          <w:rFonts w:ascii="Arial" w:hAnsi="Arial" w:cs="Arial"/>
          <w:bCs/>
          <w:i/>
          <w:color w:val="111111"/>
          <w:sz w:val="22"/>
          <w:szCs w:val="22"/>
        </w:rPr>
        <w:t>–</w:t>
      </w:r>
      <w:r w:rsidR="00BB2C13">
        <w:rPr>
          <w:rFonts w:ascii="Arial" w:hAnsi="Arial" w:cs="Arial"/>
          <w:bCs/>
          <w:i/>
          <w:color w:val="111111"/>
          <w:sz w:val="22"/>
          <w:szCs w:val="22"/>
        </w:rPr>
        <w:t xml:space="preserve"> </w:t>
      </w:r>
      <w:r w:rsidR="00C610E7">
        <w:rPr>
          <w:rFonts w:ascii="Arial" w:hAnsi="Arial" w:cs="Arial"/>
          <w:bCs/>
          <w:i/>
          <w:color w:val="111111"/>
          <w:sz w:val="22"/>
          <w:szCs w:val="22"/>
        </w:rPr>
        <w:t>deliverables</w:t>
      </w:r>
      <w:r>
        <w:rPr>
          <w:rFonts w:ascii="Arial" w:hAnsi="Arial" w:cs="Arial"/>
          <w:bCs/>
          <w:i/>
          <w:color w:val="111111"/>
          <w:sz w:val="22"/>
          <w:szCs w:val="22"/>
        </w:rPr>
        <w:t xml:space="preserve"> should </w:t>
      </w:r>
      <w:r>
        <w:rPr>
          <w:rFonts w:ascii="Arial" w:hAnsi="Arial" w:cs="Arial"/>
          <w:b/>
          <w:bCs/>
          <w:i/>
          <w:color w:val="111111"/>
          <w:sz w:val="22"/>
          <w:szCs w:val="22"/>
        </w:rPr>
        <w:t xml:space="preserve">only </w:t>
      </w:r>
      <w:r>
        <w:rPr>
          <w:rFonts w:ascii="Arial" w:hAnsi="Arial" w:cs="Arial"/>
          <w:bCs/>
          <w:i/>
          <w:color w:val="111111"/>
          <w:sz w:val="22"/>
          <w:szCs w:val="22"/>
        </w:rPr>
        <w:t>be included in the Final report.</w:t>
      </w:r>
    </w:p>
    <w:p w14:paraId="587753D7" w14:textId="77777777" w:rsidR="00CA0C12" w:rsidRDefault="00CA0C12" w:rsidP="00FA2691">
      <w:pPr>
        <w:pStyle w:val="NormalWeb"/>
        <w:shd w:val="clear" w:color="auto" w:fill="FFFFFF"/>
        <w:spacing w:before="0" w:beforeAutospacing="0" w:after="120" w:afterAutospacing="0" w:line="360" w:lineRule="auto"/>
        <w:rPr>
          <w:rFonts w:ascii="Arial" w:hAnsi="Arial" w:cs="Arial"/>
          <w:bCs/>
          <w:i/>
          <w:color w:val="111111"/>
          <w:sz w:val="22"/>
          <w:szCs w:val="22"/>
        </w:rPr>
      </w:pPr>
    </w:p>
    <w:p w14:paraId="2BA5ACEE" w14:textId="2642A69C" w:rsidR="00570414" w:rsidRDefault="00570414" w:rsidP="00FA2691">
      <w:pPr>
        <w:pStyle w:val="NormalWeb"/>
        <w:shd w:val="clear" w:color="auto" w:fill="FFFFFF"/>
        <w:spacing w:before="0" w:beforeAutospacing="0" w:after="120" w:afterAutospacing="0" w:line="360" w:lineRule="auto"/>
        <w:rPr>
          <w:rFonts w:ascii="Arial" w:hAnsi="Arial" w:cs="Arial"/>
          <w:bCs/>
          <w:i/>
          <w:color w:val="111111"/>
          <w:sz w:val="22"/>
          <w:szCs w:val="22"/>
        </w:rPr>
      </w:pPr>
      <w:r w:rsidRPr="00570414">
        <w:rPr>
          <w:rFonts w:ascii="Arial" w:hAnsi="Arial" w:cs="Arial"/>
          <w:bCs/>
          <w:i/>
          <w:color w:val="111111"/>
          <w:sz w:val="22"/>
          <w:szCs w:val="22"/>
        </w:rPr>
        <w:t xml:space="preserve">Note that it is not acceptable to solicit assistance on ‘proof reading’ which is defined as “the systematic checking and identification of errors in spelling, punctuation, grammar and sentence construction, formatting and layout in the text”; see </w:t>
      </w:r>
      <w:r w:rsidR="00C610E7" w:rsidRPr="00C610E7">
        <w:rPr>
          <w:rStyle w:val="Hyperlink"/>
          <w:rFonts w:ascii="Arial" w:hAnsi="Arial" w:cs="Arial"/>
          <w:bCs/>
          <w:i/>
          <w:sz w:val="22"/>
          <w:szCs w:val="22"/>
        </w:rPr>
        <w:t>http://students.leeds.ac.uk/info/103552/taught_student_policies_and_procedures/945/proof-reading_taught_components</w:t>
      </w:r>
    </w:p>
    <w:p w14:paraId="2EDCA3CE" w14:textId="77777777" w:rsidR="00570414" w:rsidRDefault="00570414" w:rsidP="00FA2691">
      <w:pPr>
        <w:pStyle w:val="NormalWeb"/>
        <w:shd w:val="clear" w:color="auto" w:fill="FFFFFF"/>
        <w:spacing w:before="0" w:beforeAutospacing="0" w:after="120" w:afterAutospacing="0" w:line="360" w:lineRule="auto"/>
        <w:rPr>
          <w:rStyle w:val="Strong"/>
          <w:rFonts w:ascii="Arial" w:hAnsi="Arial" w:cs="Arial"/>
          <w:b w:val="0"/>
          <w:i/>
          <w:color w:val="111111"/>
          <w:sz w:val="22"/>
          <w:szCs w:val="22"/>
        </w:rPr>
      </w:pPr>
    </w:p>
    <w:p w14:paraId="7397134B" w14:textId="77777777" w:rsidR="00FA2691" w:rsidRDefault="00FA2691" w:rsidP="00FA2691">
      <w:pPr>
        <w:pStyle w:val="NormalWeb"/>
        <w:shd w:val="clear" w:color="auto" w:fill="FFFFFF"/>
        <w:spacing w:before="0" w:beforeAutospacing="0" w:after="120" w:afterAutospacing="0" w:line="360" w:lineRule="auto"/>
        <w:rPr>
          <w:rStyle w:val="Strong"/>
          <w:rFonts w:ascii="Arial" w:hAnsi="Arial" w:cs="Arial"/>
          <w:b w:val="0"/>
          <w:i/>
          <w:color w:val="111111"/>
          <w:sz w:val="22"/>
          <w:szCs w:val="22"/>
        </w:rPr>
      </w:pPr>
      <w:r w:rsidRPr="00FA2691">
        <w:rPr>
          <w:rStyle w:val="Strong"/>
          <w:rFonts w:ascii="Arial" w:hAnsi="Arial" w:cs="Arial"/>
          <w:b w:val="0"/>
          <w:i/>
          <w:color w:val="111111"/>
          <w:sz w:val="22"/>
          <w:szCs w:val="22"/>
        </w:rPr>
        <w:t>Page Numbering: The pages preceding the body of the text, i.e. from "Summary" to "Contents" inclusive, should be sequentially numbered in Roman numerals. All the remaining pages should be numbered in a single sequence of Arabic numerals.</w:t>
      </w:r>
    </w:p>
    <w:p w14:paraId="323389F5" w14:textId="77777777" w:rsidR="00F41599" w:rsidRPr="00FA2691" w:rsidRDefault="00F41599" w:rsidP="00FA2691">
      <w:pPr>
        <w:pStyle w:val="NormalWeb"/>
        <w:shd w:val="clear" w:color="auto" w:fill="FFFFFF"/>
        <w:spacing w:before="0" w:beforeAutospacing="0" w:after="120" w:afterAutospacing="0" w:line="360" w:lineRule="auto"/>
        <w:rPr>
          <w:rStyle w:val="Strong"/>
          <w:rFonts w:ascii="Arial" w:hAnsi="Arial" w:cs="Arial"/>
          <w:b w:val="0"/>
          <w:i/>
          <w:color w:val="111111"/>
          <w:sz w:val="22"/>
          <w:szCs w:val="22"/>
        </w:rPr>
      </w:pPr>
    </w:p>
    <w:p w14:paraId="62B34ABD" w14:textId="4391252E" w:rsidR="0060599F" w:rsidRDefault="00FA2691" w:rsidP="00FA2691">
      <w:pPr>
        <w:pStyle w:val="NormalWeb"/>
        <w:shd w:val="clear" w:color="auto" w:fill="FFFFFF"/>
        <w:spacing w:before="0" w:beforeAutospacing="0" w:after="120" w:afterAutospacing="0" w:line="360" w:lineRule="auto"/>
        <w:rPr>
          <w:rStyle w:val="Strong"/>
          <w:rFonts w:ascii="Arial" w:hAnsi="Arial" w:cs="Arial"/>
          <w:b w:val="0"/>
          <w:i/>
          <w:color w:val="111111"/>
          <w:sz w:val="22"/>
          <w:szCs w:val="22"/>
        </w:rPr>
      </w:pPr>
      <w:r w:rsidRPr="00FA2691">
        <w:rPr>
          <w:rStyle w:val="Strong"/>
          <w:rFonts w:ascii="Arial" w:hAnsi="Arial" w:cs="Arial"/>
          <w:b w:val="0"/>
          <w:i/>
          <w:color w:val="111111"/>
          <w:sz w:val="22"/>
          <w:szCs w:val="22"/>
        </w:rPr>
        <w:t xml:space="preserve">Length: </w:t>
      </w:r>
      <w:r w:rsidR="00E825C8">
        <w:rPr>
          <w:rStyle w:val="Strong"/>
          <w:rFonts w:ascii="Arial" w:hAnsi="Arial" w:cs="Arial"/>
          <w:b w:val="0"/>
          <w:i/>
          <w:color w:val="111111"/>
          <w:sz w:val="22"/>
          <w:szCs w:val="22"/>
        </w:rPr>
        <w:t>T</w:t>
      </w:r>
      <w:r w:rsidR="00B21F6D">
        <w:rPr>
          <w:rStyle w:val="Strong"/>
          <w:rFonts w:ascii="Arial" w:hAnsi="Arial" w:cs="Arial"/>
          <w:b w:val="0"/>
          <w:i/>
          <w:color w:val="111111"/>
          <w:sz w:val="22"/>
          <w:szCs w:val="22"/>
        </w:rPr>
        <w:t xml:space="preserve">his report should be </w:t>
      </w:r>
      <w:r w:rsidR="00041267">
        <w:rPr>
          <w:rStyle w:val="Strong"/>
          <w:rFonts w:ascii="Arial" w:hAnsi="Arial" w:cs="Arial"/>
          <w:b w:val="0"/>
          <w:i/>
          <w:color w:val="111111"/>
          <w:sz w:val="22"/>
          <w:szCs w:val="22"/>
        </w:rPr>
        <w:t>no more</w:t>
      </w:r>
      <w:r w:rsidR="00B21F6D">
        <w:rPr>
          <w:rStyle w:val="Strong"/>
          <w:rFonts w:ascii="Arial" w:hAnsi="Arial" w:cs="Arial"/>
          <w:b w:val="0"/>
          <w:i/>
          <w:color w:val="111111"/>
          <w:sz w:val="22"/>
          <w:szCs w:val="22"/>
        </w:rPr>
        <w:t xml:space="preserve"> than 1</w:t>
      </w:r>
      <w:r w:rsidR="00E825C8">
        <w:rPr>
          <w:rStyle w:val="Strong"/>
          <w:rFonts w:ascii="Arial" w:hAnsi="Arial" w:cs="Arial"/>
          <w:b w:val="0"/>
          <w:i/>
          <w:color w:val="111111"/>
          <w:sz w:val="22"/>
          <w:szCs w:val="22"/>
        </w:rPr>
        <w:t xml:space="preserve">0 pages, </w:t>
      </w:r>
      <w:r w:rsidR="0060599F">
        <w:rPr>
          <w:rStyle w:val="Strong"/>
          <w:rFonts w:ascii="Arial" w:hAnsi="Arial" w:cs="Arial"/>
          <w:b w:val="0"/>
          <w:i/>
          <w:color w:val="111111"/>
          <w:sz w:val="22"/>
          <w:szCs w:val="22"/>
        </w:rPr>
        <w:t xml:space="preserve">excluding </w:t>
      </w:r>
      <w:r w:rsidR="00E825C8">
        <w:rPr>
          <w:rStyle w:val="Strong"/>
          <w:rFonts w:ascii="Arial" w:hAnsi="Arial" w:cs="Arial"/>
          <w:b w:val="0"/>
          <w:i/>
          <w:color w:val="111111"/>
          <w:sz w:val="22"/>
          <w:szCs w:val="22"/>
        </w:rPr>
        <w:t>the references</w:t>
      </w:r>
      <w:r w:rsidR="007745D2">
        <w:rPr>
          <w:rStyle w:val="Strong"/>
          <w:rFonts w:ascii="Arial" w:hAnsi="Arial" w:cs="Arial"/>
          <w:b w:val="0"/>
          <w:i/>
          <w:color w:val="111111"/>
          <w:sz w:val="22"/>
          <w:szCs w:val="22"/>
        </w:rPr>
        <w:t xml:space="preserve">, </w:t>
      </w:r>
      <w:r w:rsidR="0046171D">
        <w:rPr>
          <w:rStyle w:val="Strong"/>
          <w:rFonts w:ascii="Arial" w:hAnsi="Arial" w:cs="Arial"/>
          <w:b w:val="0"/>
          <w:i/>
          <w:color w:val="111111"/>
          <w:sz w:val="22"/>
          <w:szCs w:val="22"/>
        </w:rPr>
        <w:t xml:space="preserve">the </w:t>
      </w:r>
      <w:r w:rsidR="007745D2">
        <w:rPr>
          <w:rStyle w:val="Strong"/>
          <w:rFonts w:ascii="Arial" w:hAnsi="Arial" w:cs="Arial"/>
          <w:b w:val="0"/>
          <w:i/>
          <w:color w:val="111111"/>
          <w:sz w:val="22"/>
          <w:szCs w:val="22"/>
        </w:rPr>
        <w:t>table of contents</w:t>
      </w:r>
      <w:r w:rsidR="00E825C8">
        <w:rPr>
          <w:rStyle w:val="Strong"/>
          <w:rFonts w:ascii="Arial" w:hAnsi="Arial" w:cs="Arial"/>
          <w:b w:val="0"/>
          <w:i/>
          <w:color w:val="111111"/>
          <w:sz w:val="22"/>
          <w:szCs w:val="22"/>
        </w:rPr>
        <w:t xml:space="preserve"> and the title page.</w:t>
      </w:r>
    </w:p>
    <w:p w14:paraId="705881EA" w14:textId="133AB096" w:rsidR="00687AEF" w:rsidRDefault="00A86C74" w:rsidP="00622E5E">
      <w:pPr>
        <w:pStyle w:val="Heading1"/>
      </w:pPr>
      <w:bookmarkStart w:id="0" w:name="_Toc407145089"/>
      <w:r>
        <w:lastRenderedPageBreak/>
        <w:t xml:space="preserve">Table of </w:t>
      </w:r>
      <w:r w:rsidR="00687AEF">
        <w:t>Contents</w:t>
      </w:r>
      <w:bookmarkEnd w:id="0"/>
      <w:r w:rsidR="00F82C10">
        <w:t xml:space="preserve"> (example of </w:t>
      </w:r>
      <w:r w:rsidR="00405FDE">
        <w:t>how to format</w:t>
      </w:r>
      <w:r w:rsidR="00F82C10">
        <w:t>)</w:t>
      </w:r>
    </w:p>
    <w:p w14:paraId="0F67CDDD" w14:textId="326A6FCF" w:rsidR="0093108E" w:rsidRDefault="00687AEF" w:rsidP="00F7684B">
      <w:pPr>
        <w:pStyle w:val="TOC1"/>
        <w:rPr>
          <w:rFonts w:asciiTheme="minorHAnsi" w:eastAsiaTheme="minorEastAsia" w:hAnsiTheme="minorHAnsi" w:cstheme="minorBidi"/>
          <w:b w:val="0"/>
          <w:noProof/>
          <w:sz w:val="22"/>
          <w:szCs w:val="22"/>
        </w:rPr>
      </w:pPr>
      <w:r w:rsidRPr="00270EFA">
        <w:rPr>
          <w:sz w:val="22"/>
          <w:szCs w:val="22"/>
        </w:rPr>
        <w:fldChar w:fldCharType="begin"/>
      </w:r>
      <w:r w:rsidRPr="00270EFA">
        <w:rPr>
          <w:sz w:val="22"/>
          <w:szCs w:val="22"/>
        </w:rPr>
        <w:instrText>TOC \o</w:instrText>
      </w:r>
      <w:r w:rsidRPr="00270EFA">
        <w:rPr>
          <w:sz w:val="22"/>
          <w:szCs w:val="22"/>
        </w:rPr>
        <w:fldChar w:fldCharType="separate"/>
      </w:r>
      <w:r w:rsidR="0093108E">
        <w:rPr>
          <w:noProof/>
        </w:rPr>
        <w:t>Table of Contents</w:t>
      </w:r>
      <w:r w:rsidR="0093108E">
        <w:rPr>
          <w:noProof/>
        </w:rPr>
        <w:tab/>
      </w:r>
      <w:r w:rsidR="00F7684B">
        <w:rPr>
          <w:noProof/>
        </w:rPr>
        <w:t>ii</w:t>
      </w:r>
    </w:p>
    <w:p w14:paraId="1C51521B" w14:textId="77777777" w:rsidR="0093108E" w:rsidRDefault="0093108E">
      <w:pPr>
        <w:pStyle w:val="TOC1"/>
        <w:rPr>
          <w:rFonts w:asciiTheme="minorHAnsi" w:eastAsiaTheme="minorEastAsia" w:hAnsiTheme="minorHAnsi" w:cstheme="minorBidi"/>
          <w:b w:val="0"/>
          <w:noProof/>
          <w:sz w:val="22"/>
          <w:szCs w:val="22"/>
        </w:rPr>
      </w:pPr>
      <w:r>
        <w:rPr>
          <w:noProof/>
        </w:rPr>
        <w:t>Chapter 1 Level 1 Heading with ‘heading 1’ Style Applied by Pressing Ctrl Shift 1</w:t>
      </w:r>
      <w:r>
        <w:rPr>
          <w:noProof/>
        </w:rPr>
        <w:tab/>
      </w:r>
      <w:r>
        <w:rPr>
          <w:noProof/>
        </w:rPr>
        <w:fldChar w:fldCharType="begin"/>
      </w:r>
      <w:r>
        <w:rPr>
          <w:noProof/>
        </w:rPr>
        <w:instrText xml:space="preserve"> PAGEREF _Toc407145090 \h </w:instrText>
      </w:r>
      <w:r>
        <w:rPr>
          <w:noProof/>
        </w:rPr>
      </w:r>
      <w:r>
        <w:rPr>
          <w:noProof/>
        </w:rPr>
        <w:fldChar w:fldCharType="separate"/>
      </w:r>
      <w:r>
        <w:rPr>
          <w:noProof/>
        </w:rPr>
        <w:t>1</w:t>
      </w:r>
      <w:r>
        <w:rPr>
          <w:noProof/>
        </w:rPr>
        <w:fldChar w:fldCharType="end"/>
      </w:r>
    </w:p>
    <w:p w14:paraId="76C79FD6" w14:textId="77777777" w:rsidR="0093108E" w:rsidRDefault="0093108E">
      <w:pPr>
        <w:pStyle w:val="TOC2"/>
        <w:rPr>
          <w:rFonts w:asciiTheme="minorHAnsi" w:eastAsiaTheme="minorEastAsia" w:hAnsiTheme="minorHAnsi" w:cstheme="minorBidi"/>
          <w:noProof/>
          <w:sz w:val="22"/>
          <w:szCs w:val="22"/>
        </w:rPr>
      </w:pPr>
      <w:r>
        <w:rPr>
          <w:noProof/>
        </w:rPr>
        <w:t>1.1  Level 2 Heading with ‘heading 2’ Style Applied by Pressing Ctrl Shift 2</w:t>
      </w:r>
      <w:r>
        <w:rPr>
          <w:noProof/>
        </w:rPr>
        <w:tab/>
      </w:r>
      <w:r>
        <w:rPr>
          <w:noProof/>
        </w:rPr>
        <w:fldChar w:fldCharType="begin"/>
      </w:r>
      <w:r>
        <w:rPr>
          <w:noProof/>
        </w:rPr>
        <w:instrText xml:space="preserve"> PAGEREF _Toc407145091 \h </w:instrText>
      </w:r>
      <w:r>
        <w:rPr>
          <w:noProof/>
        </w:rPr>
      </w:r>
      <w:r>
        <w:rPr>
          <w:noProof/>
        </w:rPr>
        <w:fldChar w:fldCharType="separate"/>
      </w:r>
      <w:r>
        <w:rPr>
          <w:noProof/>
        </w:rPr>
        <w:t>1</w:t>
      </w:r>
      <w:r>
        <w:rPr>
          <w:noProof/>
        </w:rPr>
        <w:fldChar w:fldCharType="end"/>
      </w:r>
    </w:p>
    <w:p w14:paraId="634BC043" w14:textId="77777777" w:rsidR="0093108E" w:rsidRDefault="0093108E">
      <w:pPr>
        <w:pStyle w:val="TOC3"/>
        <w:rPr>
          <w:rFonts w:asciiTheme="minorHAnsi" w:eastAsiaTheme="minorEastAsia" w:hAnsiTheme="minorHAnsi" w:cstheme="minorBidi"/>
          <w:noProof/>
          <w:sz w:val="22"/>
          <w:szCs w:val="22"/>
        </w:rPr>
      </w:pPr>
      <w:r>
        <w:rPr>
          <w:noProof/>
        </w:rPr>
        <w:t>1.1.1  Level 3 Heading with ‘heading 3’ Style Applied by Pressing Ctrl Shift 3</w:t>
      </w:r>
      <w:r>
        <w:rPr>
          <w:noProof/>
        </w:rPr>
        <w:tab/>
      </w:r>
      <w:r>
        <w:rPr>
          <w:noProof/>
        </w:rPr>
        <w:fldChar w:fldCharType="begin"/>
      </w:r>
      <w:r>
        <w:rPr>
          <w:noProof/>
        </w:rPr>
        <w:instrText xml:space="preserve"> PAGEREF _Toc407145092 \h </w:instrText>
      </w:r>
      <w:r>
        <w:rPr>
          <w:noProof/>
        </w:rPr>
      </w:r>
      <w:r>
        <w:rPr>
          <w:noProof/>
        </w:rPr>
        <w:fldChar w:fldCharType="separate"/>
      </w:r>
      <w:r>
        <w:rPr>
          <w:noProof/>
        </w:rPr>
        <w:t>1</w:t>
      </w:r>
      <w:r>
        <w:rPr>
          <w:noProof/>
        </w:rPr>
        <w:fldChar w:fldCharType="end"/>
      </w:r>
    </w:p>
    <w:p w14:paraId="6C1BBD5A" w14:textId="77777777" w:rsidR="0093108E" w:rsidRDefault="0093108E">
      <w:pPr>
        <w:pStyle w:val="TOC4"/>
        <w:rPr>
          <w:rFonts w:asciiTheme="minorHAnsi" w:eastAsiaTheme="minorEastAsia" w:hAnsiTheme="minorHAnsi" w:cstheme="minorBidi"/>
          <w:noProof/>
          <w:sz w:val="22"/>
          <w:szCs w:val="22"/>
        </w:rPr>
      </w:pPr>
      <w:r>
        <w:rPr>
          <w:noProof/>
        </w:rPr>
        <w:t>1.1.1.1  Level 4 Heading with ‘heading 4’ Style Applied by Pressing Ctrl Shift 4</w:t>
      </w:r>
      <w:r>
        <w:rPr>
          <w:noProof/>
        </w:rPr>
        <w:tab/>
      </w:r>
      <w:r>
        <w:rPr>
          <w:noProof/>
        </w:rPr>
        <w:fldChar w:fldCharType="begin"/>
      </w:r>
      <w:r>
        <w:rPr>
          <w:noProof/>
        </w:rPr>
        <w:instrText xml:space="preserve"> PAGEREF _Toc407145093 \h </w:instrText>
      </w:r>
      <w:r>
        <w:rPr>
          <w:noProof/>
        </w:rPr>
      </w:r>
      <w:r>
        <w:rPr>
          <w:noProof/>
        </w:rPr>
        <w:fldChar w:fldCharType="separate"/>
      </w:r>
      <w:r>
        <w:rPr>
          <w:noProof/>
        </w:rPr>
        <w:t>1</w:t>
      </w:r>
      <w:r>
        <w:rPr>
          <w:noProof/>
        </w:rPr>
        <w:fldChar w:fldCharType="end"/>
      </w:r>
    </w:p>
    <w:p w14:paraId="7F3C1EED" w14:textId="77777777" w:rsidR="0093108E" w:rsidRDefault="0093108E">
      <w:pPr>
        <w:pStyle w:val="TOC1"/>
        <w:rPr>
          <w:rFonts w:asciiTheme="minorHAnsi" w:eastAsiaTheme="minorEastAsia" w:hAnsiTheme="minorHAnsi" w:cstheme="minorBidi"/>
          <w:b w:val="0"/>
          <w:noProof/>
          <w:sz w:val="22"/>
          <w:szCs w:val="22"/>
        </w:rPr>
      </w:pPr>
      <w:r>
        <w:rPr>
          <w:noProof/>
        </w:rPr>
        <w:t>Chapter 2 Tables and Figures</w:t>
      </w:r>
      <w:r>
        <w:rPr>
          <w:noProof/>
        </w:rPr>
        <w:tab/>
      </w:r>
      <w:r>
        <w:rPr>
          <w:noProof/>
        </w:rPr>
        <w:fldChar w:fldCharType="begin"/>
      </w:r>
      <w:r>
        <w:rPr>
          <w:noProof/>
        </w:rPr>
        <w:instrText xml:space="preserve"> PAGEREF _Toc407145094 \h </w:instrText>
      </w:r>
      <w:r>
        <w:rPr>
          <w:noProof/>
        </w:rPr>
      </w:r>
      <w:r>
        <w:rPr>
          <w:noProof/>
        </w:rPr>
        <w:fldChar w:fldCharType="separate"/>
      </w:r>
      <w:r>
        <w:rPr>
          <w:noProof/>
        </w:rPr>
        <w:t>2</w:t>
      </w:r>
      <w:r>
        <w:rPr>
          <w:noProof/>
        </w:rPr>
        <w:fldChar w:fldCharType="end"/>
      </w:r>
    </w:p>
    <w:p w14:paraId="407B6667" w14:textId="77777777" w:rsidR="0093108E" w:rsidRDefault="0093108E">
      <w:pPr>
        <w:pStyle w:val="TOC2"/>
        <w:rPr>
          <w:rFonts w:asciiTheme="minorHAnsi" w:eastAsiaTheme="minorEastAsia" w:hAnsiTheme="minorHAnsi" w:cstheme="minorBidi"/>
          <w:noProof/>
          <w:sz w:val="22"/>
          <w:szCs w:val="22"/>
        </w:rPr>
      </w:pPr>
      <w:r>
        <w:rPr>
          <w:noProof/>
        </w:rPr>
        <w:t>2.1  Tables using the ‘table caption’ and ‘table description’ Styles</w:t>
      </w:r>
      <w:r>
        <w:rPr>
          <w:noProof/>
        </w:rPr>
        <w:tab/>
      </w:r>
      <w:r>
        <w:rPr>
          <w:noProof/>
        </w:rPr>
        <w:fldChar w:fldCharType="begin"/>
      </w:r>
      <w:r>
        <w:rPr>
          <w:noProof/>
        </w:rPr>
        <w:instrText xml:space="preserve"> PAGEREF _Toc407145095 \h </w:instrText>
      </w:r>
      <w:r>
        <w:rPr>
          <w:noProof/>
        </w:rPr>
      </w:r>
      <w:r>
        <w:rPr>
          <w:noProof/>
        </w:rPr>
        <w:fldChar w:fldCharType="separate"/>
      </w:r>
      <w:r>
        <w:rPr>
          <w:noProof/>
        </w:rPr>
        <w:t>2</w:t>
      </w:r>
      <w:r>
        <w:rPr>
          <w:noProof/>
        </w:rPr>
        <w:fldChar w:fldCharType="end"/>
      </w:r>
    </w:p>
    <w:p w14:paraId="59146471" w14:textId="77777777" w:rsidR="0093108E" w:rsidRDefault="0093108E">
      <w:pPr>
        <w:pStyle w:val="TOC2"/>
        <w:rPr>
          <w:noProof/>
        </w:rPr>
      </w:pPr>
      <w:r>
        <w:rPr>
          <w:noProof/>
        </w:rPr>
        <w:t>2.2  Figures using the ‘figure caption’ and ‘figure description’ Styles</w:t>
      </w:r>
      <w:r>
        <w:rPr>
          <w:noProof/>
        </w:rPr>
        <w:tab/>
      </w:r>
      <w:r>
        <w:rPr>
          <w:noProof/>
        </w:rPr>
        <w:fldChar w:fldCharType="begin"/>
      </w:r>
      <w:r>
        <w:rPr>
          <w:noProof/>
        </w:rPr>
        <w:instrText xml:space="preserve"> PAGEREF _Toc407145096 \h </w:instrText>
      </w:r>
      <w:r>
        <w:rPr>
          <w:noProof/>
        </w:rPr>
      </w:r>
      <w:r>
        <w:rPr>
          <w:noProof/>
        </w:rPr>
        <w:fldChar w:fldCharType="separate"/>
      </w:r>
      <w:r>
        <w:rPr>
          <w:noProof/>
        </w:rPr>
        <w:t>2</w:t>
      </w:r>
      <w:r>
        <w:rPr>
          <w:noProof/>
        </w:rPr>
        <w:fldChar w:fldCharType="end"/>
      </w:r>
    </w:p>
    <w:p w14:paraId="7E5E39E2" w14:textId="77777777" w:rsidR="0093108E" w:rsidRDefault="0093108E">
      <w:pPr>
        <w:pStyle w:val="TOC1"/>
        <w:rPr>
          <w:rFonts w:asciiTheme="minorHAnsi" w:eastAsiaTheme="minorEastAsia" w:hAnsiTheme="minorHAnsi" w:cstheme="minorBidi"/>
          <w:b w:val="0"/>
          <w:noProof/>
          <w:sz w:val="22"/>
          <w:szCs w:val="22"/>
        </w:rPr>
      </w:pPr>
      <w:r>
        <w:rPr>
          <w:noProof/>
        </w:rPr>
        <w:t>List of References</w:t>
      </w:r>
      <w:r>
        <w:rPr>
          <w:noProof/>
        </w:rPr>
        <w:tab/>
      </w:r>
      <w:r>
        <w:rPr>
          <w:noProof/>
        </w:rPr>
        <w:fldChar w:fldCharType="begin"/>
      </w:r>
      <w:r>
        <w:rPr>
          <w:noProof/>
        </w:rPr>
        <w:instrText xml:space="preserve"> PAGEREF _Toc407145097 \h </w:instrText>
      </w:r>
      <w:r>
        <w:rPr>
          <w:noProof/>
        </w:rPr>
      </w:r>
      <w:r>
        <w:rPr>
          <w:noProof/>
        </w:rPr>
        <w:fldChar w:fldCharType="separate"/>
      </w:r>
      <w:r>
        <w:rPr>
          <w:noProof/>
        </w:rPr>
        <w:t>3</w:t>
      </w:r>
      <w:r>
        <w:rPr>
          <w:noProof/>
        </w:rPr>
        <w:fldChar w:fldCharType="end"/>
      </w:r>
    </w:p>
    <w:p w14:paraId="5A9AC6BC" w14:textId="6C39C6B9" w:rsidR="00CA0C12" w:rsidRPr="000072F3" w:rsidRDefault="00687AEF" w:rsidP="00CA0C12">
      <w:pPr>
        <w:pStyle w:val="TOC1"/>
        <w:rPr>
          <w:rFonts w:asciiTheme="minorHAnsi" w:eastAsiaTheme="minorEastAsia" w:hAnsiTheme="minorHAnsi" w:cstheme="minorBidi"/>
          <w:b w:val="0"/>
          <w:noProof/>
          <w:sz w:val="22"/>
          <w:szCs w:val="22"/>
        </w:rPr>
      </w:pPr>
      <w:r w:rsidRPr="00270EFA">
        <w:rPr>
          <w:sz w:val="22"/>
          <w:szCs w:val="22"/>
        </w:rPr>
        <w:fldChar w:fldCharType="end"/>
      </w:r>
      <w:r w:rsidR="00CA0C12" w:rsidRPr="00CA0C12">
        <w:rPr>
          <w:noProof/>
        </w:rPr>
        <w:t xml:space="preserve"> </w:t>
      </w:r>
    </w:p>
    <w:p w14:paraId="004C6BA1" w14:textId="77777777" w:rsidR="00687AEF" w:rsidRPr="00270EFA" w:rsidRDefault="00687AEF" w:rsidP="00B65FDA">
      <w:pPr>
        <w:rPr>
          <w:sz w:val="22"/>
          <w:szCs w:val="22"/>
        </w:rPr>
      </w:pPr>
    </w:p>
    <w:p w14:paraId="6B705911" w14:textId="77777777" w:rsidR="00687AEF" w:rsidRDefault="00687AEF">
      <w:pPr>
        <w:sectPr w:rsidR="00687AEF" w:rsidSect="00E378D3">
          <w:headerReference w:type="default" r:id="rId9"/>
          <w:footnotePr>
            <w:numRestart w:val="eachSect"/>
          </w:footnotePr>
          <w:type w:val="continuous"/>
          <w:pgSz w:w="11894" w:h="16834"/>
          <w:pgMar w:top="1440" w:right="1440" w:bottom="1440" w:left="1440" w:header="720" w:footer="720" w:gutter="0"/>
          <w:pgNumType w:fmt="lowerRoman" w:start="1"/>
          <w:cols w:space="720"/>
          <w:titlePg/>
          <w:docGrid w:linePitch="326"/>
        </w:sectPr>
      </w:pPr>
    </w:p>
    <w:p w14:paraId="1BFB94EA" w14:textId="51FF0A9B" w:rsidR="00C63EEC" w:rsidRDefault="00C63EEC" w:rsidP="005819CD">
      <w:pPr>
        <w:pStyle w:val="Heading1"/>
        <w:ind w:left="432" w:firstLine="0"/>
        <w:jc w:val="left"/>
      </w:pPr>
      <w:r>
        <w:lastRenderedPageBreak/>
        <w:t>Chapter 1</w:t>
      </w:r>
      <w:r w:rsidR="005819CD">
        <w:t xml:space="preserve"> -</w:t>
      </w:r>
      <w:r>
        <w:t xml:space="preserve"> Introduction</w:t>
      </w:r>
    </w:p>
    <w:p w14:paraId="7375ADF2" w14:textId="558B51B4" w:rsidR="005E4B2F" w:rsidRPr="005E4B2F" w:rsidRDefault="005E4B2F" w:rsidP="005E4B2F">
      <w:pPr>
        <w:rPr>
          <w:sz w:val="22"/>
        </w:rPr>
      </w:pPr>
      <w:r>
        <w:rPr>
          <w:sz w:val="22"/>
        </w:rPr>
        <w:t xml:space="preserve">Safety is a primary concern when architects </w:t>
      </w:r>
      <w:r w:rsidR="007B0A44">
        <w:rPr>
          <w:sz w:val="22"/>
        </w:rPr>
        <w:t xml:space="preserve">and others design </w:t>
      </w:r>
      <w:r w:rsidR="007C2607">
        <w:rPr>
          <w:sz w:val="22"/>
        </w:rPr>
        <w:t>a building.</w:t>
      </w:r>
      <w:r w:rsidR="007B0A44">
        <w:rPr>
          <w:sz w:val="22"/>
        </w:rPr>
        <w:t xml:space="preserve"> Serious thought needs to be put into the availability of features like fire escapes and other exits which provide ways out for people if disaster strikes. Crowd simulation software provides insights as to how a group of people may move in certain environments and situations</w:t>
      </w:r>
      <w:r>
        <w:rPr>
          <w:sz w:val="22"/>
        </w:rPr>
        <w:t xml:space="preserve"> </w:t>
      </w:r>
      <w:r w:rsidR="007B0A44">
        <w:rPr>
          <w:sz w:val="22"/>
        </w:rPr>
        <w:t>– such as in the event of emergency.</w:t>
      </w:r>
      <w:r w:rsidR="005F7D59">
        <w:rPr>
          <w:sz w:val="22"/>
        </w:rPr>
        <w:t xml:space="preserve"> Due to the importance of </w:t>
      </w:r>
      <w:r w:rsidR="00CD7B35">
        <w:rPr>
          <w:sz w:val="22"/>
        </w:rPr>
        <w:t xml:space="preserve">safety in design, crowd simulation is among the most prominent techniques for doing </w:t>
      </w:r>
      <w:proofErr w:type="gramStart"/>
      <w:r w:rsidR="00CD7B35">
        <w:rPr>
          <w:sz w:val="22"/>
        </w:rPr>
        <w:t>so.(</w:t>
      </w:r>
      <w:proofErr w:type="spellStart"/>
      <w:proofErr w:type="gramEnd"/>
      <w:r w:rsidR="00CD7B35">
        <w:rPr>
          <w:sz w:val="22"/>
        </w:rPr>
        <w:t>Jin</w:t>
      </w:r>
      <w:proofErr w:type="spellEnd"/>
      <w:r w:rsidR="00CD7B35">
        <w:rPr>
          <w:sz w:val="22"/>
        </w:rPr>
        <w:t xml:space="preserve"> et al.).</w:t>
      </w:r>
      <w:r w:rsidR="008E1C18">
        <w:rPr>
          <w:sz w:val="22"/>
        </w:rPr>
        <w:t xml:space="preserve"> </w:t>
      </w:r>
      <w:r w:rsidR="007B0A44">
        <w:rPr>
          <w:sz w:val="22"/>
        </w:rPr>
        <w:t xml:space="preserve">Machine </w:t>
      </w:r>
      <w:r w:rsidR="00E47626">
        <w:rPr>
          <w:sz w:val="22"/>
        </w:rPr>
        <w:t>L</w:t>
      </w:r>
      <w:r w:rsidR="007B0A44">
        <w:rPr>
          <w:sz w:val="22"/>
        </w:rPr>
        <w:t xml:space="preserve">earning </w:t>
      </w:r>
      <w:r w:rsidR="00E47626">
        <w:rPr>
          <w:sz w:val="22"/>
        </w:rPr>
        <w:t>is a powerful area of computing which can be used to generate results given a scoring criteria.</w:t>
      </w:r>
    </w:p>
    <w:p w14:paraId="65A02B7D" w14:textId="77777777" w:rsidR="005E4B2F" w:rsidRPr="005E4B2F" w:rsidRDefault="005E4B2F" w:rsidP="005E4B2F"/>
    <w:p w14:paraId="242D7F9E" w14:textId="5D77035C" w:rsidR="00C63EEC" w:rsidRDefault="005526B0" w:rsidP="005526B0">
      <w:pPr>
        <w:pStyle w:val="Heading2"/>
        <w:numPr>
          <w:ilvl w:val="1"/>
          <w:numId w:val="22"/>
        </w:numPr>
      </w:pPr>
      <w:r>
        <w:t xml:space="preserve"> </w:t>
      </w:r>
      <w:r w:rsidR="00C63EEC">
        <w:t>Aims</w:t>
      </w:r>
    </w:p>
    <w:p w14:paraId="39C8B6F7" w14:textId="77777777" w:rsidR="00BE2E1E" w:rsidRPr="00BE2E1E" w:rsidRDefault="00BE2E1E" w:rsidP="00BE2E1E"/>
    <w:p w14:paraId="46A8AA66" w14:textId="28A2B453" w:rsidR="00C63EEC" w:rsidRDefault="00BE2E1E" w:rsidP="00E47626">
      <w:pPr>
        <w:rPr>
          <w:sz w:val="22"/>
        </w:rPr>
      </w:pPr>
      <w:r>
        <w:rPr>
          <w:sz w:val="22"/>
        </w:rPr>
        <w:t xml:space="preserve">This project aims to follow and deliver the development of a piece of software which will attempt to combine </w:t>
      </w:r>
      <w:r w:rsidR="00E47626">
        <w:rPr>
          <w:sz w:val="22"/>
        </w:rPr>
        <w:t>M</w:t>
      </w:r>
      <w:r>
        <w:rPr>
          <w:sz w:val="22"/>
        </w:rPr>
        <w:t xml:space="preserve">achine </w:t>
      </w:r>
      <w:r w:rsidR="00E47626">
        <w:rPr>
          <w:sz w:val="22"/>
        </w:rPr>
        <w:t>L</w:t>
      </w:r>
      <w:r>
        <w:rPr>
          <w:sz w:val="22"/>
        </w:rPr>
        <w:t xml:space="preserve">earning and crowd simulation to automatically design floorplans which are as safe as possible in the event of emergency. </w:t>
      </w:r>
      <w:r w:rsidR="00E47626">
        <w:rPr>
          <w:sz w:val="22"/>
        </w:rPr>
        <w:t>The software will randomly place a dangerous event in a floorplan populated with people, at which point the</w:t>
      </w:r>
      <w:r w:rsidR="00CD7B35">
        <w:rPr>
          <w:sz w:val="22"/>
        </w:rPr>
        <w:t>ir escape will be modelled using crowd simulation</w:t>
      </w:r>
      <w:r w:rsidR="00E47626">
        <w:rPr>
          <w:sz w:val="22"/>
        </w:rPr>
        <w:t xml:space="preserve">. The floorplan will then be assessed based on how many </w:t>
      </w:r>
      <w:r w:rsidR="0087339E">
        <w:rPr>
          <w:sz w:val="22"/>
        </w:rPr>
        <w:t xml:space="preserve">and how quickly people escaped, whilst avoiding the danger. A 2D model will be used, as this will maintain simplicity and </w:t>
      </w:r>
      <w:r w:rsidR="00EA2BE0">
        <w:rPr>
          <w:sz w:val="22"/>
        </w:rPr>
        <w:t xml:space="preserve">because a 2D simulation is sufficient and more appropriate for this project’s evacuation-style </w:t>
      </w:r>
      <w:proofErr w:type="gramStart"/>
      <w:r w:rsidR="00EA2BE0">
        <w:rPr>
          <w:sz w:val="22"/>
        </w:rPr>
        <w:t>simulation.(</w:t>
      </w:r>
      <w:proofErr w:type="spellStart"/>
      <w:proofErr w:type="gramEnd"/>
      <w:r w:rsidR="00EA2BE0">
        <w:rPr>
          <w:sz w:val="22"/>
        </w:rPr>
        <w:t>Jin</w:t>
      </w:r>
      <w:proofErr w:type="spellEnd"/>
      <w:r w:rsidR="00EA2BE0">
        <w:rPr>
          <w:sz w:val="22"/>
        </w:rPr>
        <w:t xml:space="preserve"> et al.).</w:t>
      </w:r>
      <w:r w:rsidR="00E47626">
        <w:rPr>
          <w:sz w:val="22"/>
        </w:rPr>
        <w:t xml:space="preserve"> Machine learning will then be used to automatically repeat this experiment many times, using previous results to deliver safer floorplans to the user.</w:t>
      </w:r>
      <w:r w:rsidR="008E1C18">
        <w:rPr>
          <w:sz w:val="22"/>
        </w:rPr>
        <w:t xml:space="preserve"> </w:t>
      </w:r>
    </w:p>
    <w:p w14:paraId="0A1B47FB" w14:textId="77777777" w:rsidR="00E47626" w:rsidRDefault="00E47626" w:rsidP="00E47626"/>
    <w:p w14:paraId="5EBE25CC" w14:textId="53A5228D" w:rsidR="00C63EEC" w:rsidRDefault="005526B0" w:rsidP="005526B0">
      <w:pPr>
        <w:pStyle w:val="Heading2"/>
        <w:numPr>
          <w:ilvl w:val="1"/>
          <w:numId w:val="22"/>
        </w:numPr>
      </w:pPr>
      <w:r>
        <w:t xml:space="preserve"> </w:t>
      </w:r>
      <w:r w:rsidR="00C63EEC">
        <w:t>Objectives</w:t>
      </w:r>
    </w:p>
    <w:p w14:paraId="012B682C" w14:textId="35B35207" w:rsidR="00E47626" w:rsidRPr="00007F5A" w:rsidRDefault="0087339E" w:rsidP="0087339E">
      <w:pPr>
        <w:pStyle w:val="ListParagraph"/>
        <w:numPr>
          <w:ilvl w:val="0"/>
          <w:numId w:val="24"/>
        </w:numPr>
        <w:rPr>
          <w:sz w:val="22"/>
          <w:szCs w:val="22"/>
        </w:rPr>
      </w:pPr>
      <w:r w:rsidRPr="00007F5A">
        <w:rPr>
          <w:sz w:val="22"/>
          <w:szCs w:val="22"/>
        </w:rPr>
        <w:t xml:space="preserve">Implement the </w:t>
      </w:r>
      <w:r w:rsidR="000B3CEE">
        <w:rPr>
          <w:sz w:val="22"/>
          <w:szCs w:val="22"/>
        </w:rPr>
        <w:t xml:space="preserve">crowd simulator using the </w:t>
      </w:r>
      <w:proofErr w:type="spellStart"/>
      <w:r w:rsidR="000B3CEE">
        <w:rPr>
          <w:sz w:val="22"/>
          <w:szCs w:val="22"/>
        </w:rPr>
        <w:t>Menge</w:t>
      </w:r>
      <w:proofErr w:type="spellEnd"/>
      <w:r w:rsidR="000B3CEE">
        <w:rPr>
          <w:sz w:val="22"/>
          <w:szCs w:val="22"/>
        </w:rPr>
        <w:t xml:space="preserve"> framework.</w:t>
      </w:r>
    </w:p>
    <w:p w14:paraId="62990096" w14:textId="79F0A2C8" w:rsidR="000A3B56" w:rsidRPr="00007F5A" w:rsidRDefault="000A3B56" w:rsidP="0087339E">
      <w:pPr>
        <w:pStyle w:val="ListParagraph"/>
        <w:numPr>
          <w:ilvl w:val="0"/>
          <w:numId w:val="24"/>
        </w:numPr>
        <w:rPr>
          <w:sz w:val="22"/>
          <w:szCs w:val="22"/>
        </w:rPr>
      </w:pPr>
      <w:r w:rsidRPr="00007F5A">
        <w:rPr>
          <w:sz w:val="22"/>
          <w:szCs w:val="22"/>
        </w:rPr>
        <w:t xml:space="preserve">Devise a </w:t>
      </w:r>
      <w:r w:rsidR="000B3CEE">
        <w:rPr>
          <w:sz w:val="22"/>
          <w:szCs w:val="22"/>
        </w:rPr>
        <w:t>way of placing danger in the simulation domain and scoring agents’ ability to get away from it.</w:t>
      </w:r>
    </w:p>
    <w:p w14:paraId="5545A70F" w14:textId="7D0D6594" w:rsidR="0087339E" w:rsidRPr="00007F5A" w:rsidRDefault="0087339E" w:rsidP="0087339E">
      <w:pPr>
        <w:pStyle w:val="ListParagraph"/>
        <w:numPr>
          <w:ilvl w:val="0"/>
          <w:numId w:val="24"/>
        </w:numPr>
        <w:rPr>
          <w:sz w:val="22"/>
          <w:szCs w:val="22"/>
        </w:rPr>
      </w:pPr>
      <w:r w:rsidRPr="00007F5A">
        <w:rPr>
          <w:sz w:val="22"/>
          <w:szCs w:val="22"/>
        </w:rPr>
        <w:t xml:space="preserve">Implement the machine learning software </w:t>
      </w:r>
      <w:r w:rsidR="000A3B56" w:rsidRPr="00007F5A">
        <w:rPr>
          <w:sz w:val="22"/>
          <w:szCs w:val="22"/>
        </w:rPr>
        <w:t>to change the layout of a floorplan</w:t>
      </w:r>
      <w:r w:rsidR="000B3CEE">
        <w:rPr>
          <w:sz w:val="22"/>
          <w:szCs w:val="22"/>
        </w:rPr>
        <w:t xml:space="preserve"> depending on its safety rating.</w:t>
      </w:r>
    </w:p>
    <w:p w14:paraId="23C1D547" w14:textId="4B1B7FBC" w:rsidR="00C63EEC" w:rsidRDefault="005526B0" w:rsidP="005526B0">
      <w:pPr>
        <w:pStyle w:val="Heading2"/>
        <w:numPr>
          <w:ilvl w:val="1"/>
          <w:numId w:val="22"/>
        </w:numPr>
      </w:pPr>
      <w:r>
        <w:lastRenderedPageBreak/>
        <w:t xml:space="preserve"> </w:t>
      </w:r>
      <w:r w:rsidR="00C63EEC">
        <w:t>Deliverables</w:t>
      </w:r>
    </w:p>
    <w:p w14:paraId="79002131" w14:textId="081C5505" w:rsidR="0087339E" w:rsidRPr="00007F5A" w:rsidRDefault="0087339E" w:rsidP="0087339E">
      <w:pPr>
        <w:pStyle w:val="ListParagraph"/>
        <w:numPr>
          <w:ilvl w:val="0"/>
          <w:numId w:val="25"/>
        </w:numPr>
        <w:rPr>
          <w:sz w:val="22"/>
          <w:szCs w:val="22"/>
        </w:rPr>
      </w:pPr>
      <w:r w:rsidRPr="00007F5A">
        <w:rPr>
          <w:sz w:val="22"/>
          <w:szCs w:val="22"/>
        </w:rPr>
        <w:t>Demonstration of the software</w:t>
      </w:r>
    </w:p>
    <w:p w14:paraId="4B5571C5" w14:textId="41F4C9AF" w:rsidR="005819CD" w:rsidRPr="005819CD" w:rsidRDefault="0087339E" w:rsidP="005819CD">
      <w:pPr>
        <w:pStyle w:val="ListParagraph"/>
        <w:numPr>
          <w:ilvl w:val="0"/>
          <w:numId w:val="25"/>
        </w:numPr>
        <w:rPr>
          <w:sz w:val="22"/>
          <w:szCs w:val="22"/>
        </w:rPr>
      </w:pPr>
      <w:r w:rsidRPr="00007F5A">
        <w:rPr>
          <w:sz w:val="22"/>
          <w:szCs w:val="22"/>
        </w:rPr>
        <w:t>Report on the project</w:t>
      </w:r>
    </w:p>
    <w:p w14:paraId="077AAEE4" w14:textId="6FB49C90" w:rsidR="000A3B56" w:rsidRDefault="005526B0" w:rsidP="0043603D">
      <w:pPr>
        <w:pStyle w:val="Heading2"/>
        <w:numPr>
          <w:ilvl w:val="1"/>
          <w:numId w:val="22"/>
        </w:numPr>
      </w:pPr>
      <w:r>
        <w:t xml:space="preserve"> </w:t>
      </w:r>
      <w:r w:rsidR="00C63EEC">
        <w:t>Initial Plan</w:t>
      </w:r>
    </w:p>
    <w:p w14:paraId="7EE73054" w14:textId="0BC255C3" w:rsidR="005819CD" w:rsidRPr="005819CD" w:rsidRDefault="005819CD" w:rsidP="005819CD">
      <w:r>
        <w:t>The project’s panned time allocation is shown on the following page as a Gantt chart. The different areas have deliberately been left relatively vague and open ended, as it is difficult to know what will take large chunks of time in the Implementation stage for example.</w:t>
      </w:r>
    </w:p>
    <w:p w14:paraId="571FC2D2" w14:textId="6F3EC116" w:rsidR="00E45A0A" w:rsidRDefault="00E45A0A" w:rsidP="000A3B56"/>
    <w:p w14:paraId="6CC582F1" w14:textId="1A6CF067" w:rsidR="00E45A0A" w:rsidRDefault="00E45A0A" w:rsidP="000A3B56"/>
    <w:p w14:paraId="331E0E8B" w14:textId="1F63E912" w:rsidR="000A3B56" w:rsidRDefault="00E45A0A" w:rsidP="000A3B56">
      <w:r w:rsidRPr="00E45A0A">
        <w:lastRenderedPageBreak/>
        <w:drawing>
          <wp:inline distT="0" distB="0" distL="0" distR="0" wp14:anchorId="24F8A9C5" wp14:editId="75704930">
            <wp:extent cx="7705107" cy="3862797"/>
            <wp:effectExtent l="0" t="2858" r="7303" b="7302"/>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rot="16200000">
                      <a:off x="0" y="0"/>
                      <a:ext cx="7712484" cy="3866495"/>
                    </a:xfrm>
                    <a:prstGeom prst="rect">
                      <a:avLst/>
                    </a:prstGeom>
                  </pic:spPr>
                </pic:pic>
              </a:graphicData>
            </a:graphic>
          </wp:inline>
        </w:drawing>
      </w:r>
    </w:p>
    <w:p w14:paraId="56F114C1" w14:textId="77777777" w:rsidR="005819CD" w:rsidRPr="000A3B56" w:rsidRDefault="005819CD" w:rsidP="000A3B56"/>
    <w:p w14:paraId="4105F24D" w14:textId="4046B985" w:rsidR="00C63EEC" w:rsidRDefault="005526B0" w:rsidP="005526B0">
      <w:pPr>
        <w:pStyle w:val="Heading2"/>
        <w:numPr>
          <w:ilvl w:val="1"/>
          <w:numId w:val="22"/>
        </w:numPr>
      </w:pPr>
      <w:r>
        <w:lastRenderedPageBreak/>
        <w:t xml:space="preserve"> </w:t>
      </w:r>
      <w:r w:rsidR="00C63EEC">
        <w:t>Methodology</w:t>
      </w:r>
    </w:p>
    <w:p w14:paraId="7447FBA7" w14:textId="088E3BCB" w:rsidR="005819CD" w:rsidRDefault="005819CD" w:rsidP="005819CD"/>
    <w:p w14:paraId="5398939E" w14:textId="79B6194F" w:rsidR="005819CD" w:rsidRDefault="005819CD" w:rsidP="005819CD"/>
    <w:p w14:paraId="59F5ECCD" w14:textId="4A8A4D1D" w:rsidR="005819CD" w:rsidRDefault="005819CD" w:rsidP="005819CD"/>
    <w:p w14:paraId="36BD26CE" w14:textId="77777777" w:rsidR="005819CD" w:rsidRPr="005819CD" w:rsidRDefault="005819CD" w:rsidP="005819CD"/>
    <w:p w14:paraId="6651751D" w14:textId="2320C756" w:rsidR="005526B0" w:rsidRDefault="005526B0" w:rsidP="005526B0">
      <w:pPr>
        <w:pStyle w:val="Heading2"/>
        <w:numPr>
          <w:ilvl w:val="1"/>
          <w:numId w:val="22"/>
        </w:numPr>
      </w:pPr>
      <w:r>
        <w:t xml:space="preserve"> Risk Mitigation</w:t>
      </w:r>
    </w:p>
    <w:p w14:paraId="7E02C963" w14:textId="614540C4" w:rsidR="000A3B56" w:rsidRPr="00007F5A" w:rsidRDefault="000A3B56" w:rsidP="000A3B56">
      <w:pPr>
        <w:rPr>
          <w:sz w:val="22"/>
          <w:szCs w:val="22"/>
        </w:rPr>
      </w:pPr>
      <w:r w:rsidRPr="00007F5A">
        <w:rPr>
          <w:sz w:val="22"/>
          <w:szCs w:val="22"/>
        </w:rPr>
        <w:t>A key aspect of risk mitigation is guarding against the loss of work due to lack of version control. To this end, Git will be used to</w:t>
      </w:r>
      <w:r w:rsidR="00D65EE4" w:rsidRPr="00007F5A">
        <w:rPr>
          <w:sz w:val="22"/>
          <w:szCs w:val="22"/>
        </w:rPr>
        <w:t xml:space="preserve"> keep an online repository of work safe. This means that in the event of computer failure or theft, the project will be backed-up online. </w:t>
      </w:r>
      <w:proofErr w:type="gramStart"/>
      <w:r w:rsidR="00D65EE4" w:rsidRPr="00007F5A">
        <w:rPr>
          <w:sz w:val="22"/>
          <w:szCs w:val="22"/>
        </w:rPr>
        <w:t>Furthermore</w:t>
      </w:r>
      <w:proofErr w:type="gramEnd"/>
      <w:r w:rsidR="00D65EE4" w:rsidRPr="00007F5A">
        <w:rPr>
          <w:sz w:val="22"/>
          <w:szCs w:val="22"/>
        </w:rPr>
        <w:t xml:space="preserve"> the use of Git will allow the use </w:t>
      </w:r>
      <w:r w:rsidR="00937382" w:rsidRPr="00007F5A">
        <w:rPr>
          <w:sz w:val="22"/>
          <w:szCs w:val="22"/>
        </w:rPr>
        <w:t>of commit and merge points to return to in the event of faults in code</w:t>
      </w:r>
      <w:r w:rsidR="00F074CC">
        <w:rPr>
          <w:sz w:val="22"/>
          <w:szCs w:val="22"/>
        </w:rPr>
        <w:t>;</w:t>
      </w:r>
      <w:r w:rsidR="00937382" w:rsidRPr="00007F5A">
        <w:rPr>
          <w:sz w:val="22"/>
          <w:szCs w:val="22"/>
        </w:rPr>
        <w:t xml:space="preserve"> and makes developing new features easier</w:t>
      </w:r>
      <w:r w:rsidR="00F074CC">
        <w:rPr>
          <w:sz w:val="22"/>
          <w:szCs w:val="22"/>
        </w:rPr>
        <w:t xml:space="preserve">, as branches allow for </w:t>
      </w:r>
      <w:r w:rsidR="00937382" w:rsidRPr="00007F5A">
        <w:rPr>
          <w:sz w:val="22"/>
          <w:szCs w:val="22"/>
        </w:rPr>
        <w:t>test</w:t>
      </w:r>
      <w:r w:rsidR="00F074CC">
        <w:rPr>
          <w:sz w:val="22"/>
          <w:szCs w:val="22"/>
        </w:rPr>
        <w:t>ing</w:t>
      </w:r>
      <w:r w:rsidR="00937382" w:rsidRPr="00007F5A">
        <w:rPr>
          <w:sz w:val="22"/>
          <w:szCs w:val="22"/>
        </w:rPr>
        <w:t xml:space="preserve"> and prototyp</w:t>
      </w:r>
      <w:r w:rsidR="00F074CC">
        <w:rPr>
          <w:sz w:val="22"/>
          <w:szCs w:val="22"/>
        </w:rPr>
        <w:t>ing</w:t>
      </w:r>
      <w:r w:rsidR="00937382" w:rsidRPr="00007F5A">
        <w:rPr>
          <w:sz w:val="22"/>
          <w:szCs w:val="22"/>
        </w:rPr>
        <w:t xml:space="preserve"> before being included in the codebas</w:t>
      </w:r>
      <w:r w:rsidR="00F074CC">
        <w:rPr>
          <w:sz w:val="22"/>
          <w:szCs w:val="22"/>
        </w:rPr>
        <w:t>e</w:t>
      </w:r>
      <w:r w:rsidR="00937382" w:rsidRPr="00007F5A">
        <w:rPr>
          <w:sz w:val="22"/>
          <w:szCs w:val="22"/>
        </w:rPr>
        <w:t>.</w:t>
      </w:r>
    </w:p>
    <w:p w14:paraId="721A61BE" w14:textId="6AA1FF48" w:rsidR="00937382" w:rsidRPr="00007F5A" w:rsidRDefault="00937382" w:rsidP="000A3B56">
      <w:pPr>
        <w:rPr>
          <w:sz w:val="22"/>
          <w:szCs w:val="22"/>
        </w:rPr>
      </w:pPr>
      <w:r w:rsidRPr="00007F5A">
        <w:rPr>
          <w:sz w:val="22"/>
          <w:szCs w:val="22"/>
        </w:rPr>
        <w:t xml:space="preserve">Another important risk for this project is the general </w:t>
      </w:r>
      <w:r w:rsidR="00007F5A" w:rsidRPr="00007F5A">
        <w:rPr>
          <w:sz w:val="22"/>
          <w:szCs w:val="22"/>
        </w:rPr>
        <w:t xml:space="preserve">aspect of venturing into the unknown in many ways, as previous lack of experience in crowd simulation and neural networks throw up steep learning curves. </w:t>
      </w:r>
      <w:proofErr w:type="gramStart"/>
      <w:r w:rsidR="00007F5A" w:rsidRPr="00007F5A">
        <w:rPr>
          <w:sz w:val="22"/>
          <w:szCs w:val="22"/>
        </w:rPr>
        <w:t>Therefore</w:t>
      </w:r>
      <w:proofErr w:type="gramEnd"/>
      <w:r w:rsidR="00007F5A" w:rsidRPr="00007F5A">
        <w:rPr>
          <w:sz w:val="22"/>
          <w:szCs w:val="22"/>
        </w:rPr>
        <w:t xml:space="preserve"> there is the danger of the project’s scope becoming too large, resulting in planned features having to be cut short or revised. Because of this, constant evaluation will be needed as well as advice from the project coordinator</w:t>
      </w:r>
      <w:r w:rsidR="009D5D75">
        <w:rPr>
          <w:sz w:val="22"/>
          <w:szCs w:val="22"/>
        </w:rPr>
        <w:t xml:space="preserve"> to keep the project in check and make sure it doesn’t get too complicated and result in failure and disappointment.</w:t>
      </w:r>
    </w:p>
    <w:p w14:paraId="3BF2285B" w14:textId="5CCA5AAE" w:rsidR="00C63EEC" w:rsidRDefault="00C63EEC" w:rsidP="00C63EEC">
      <w:pPr>
        <w:ind w:left="0" w:firstLine="0"/>
      </w:pPr>
    </w:p>
    <w:p w14:paraId="5A059B74" w14:textId="24298D9B" w:rsidR="008E1C18" w:rsidRDefault="008E1C18" w:rsidP="00C63EEC">
      <w:pPr>
        <w:ind w:left="0" w:firstLine="0"/>
      </w:pPr>
    </w:p>
    <w:p w14:paraId="692A2C54" w14:textId="2A073488" w:rsidR="008E1C18" w:rsidRPr="008E1C18" w:rsidRDefault="008E1C18" w:rsidP="00C63EEC">
      <w:pPr>
        <w:ind w:left="0" w:firstLine="0"/>
        <w:rPr>
          <w:color w:val="1F497D" w:themeColor="text2"/>
        </w:rPr>
      </w:pPr>
    </w:p>
    <w:p w14:paraId="71771919" w14:textId="5467B4D9" w:rsidR="008E1C18" w:rsidRPr="008E1C18" w:rsidRDefault="008E1C18" w:rsidP="00C63EEC">
      <w:pPr>
        <w:ind w:left="0" w:firstLine="0"/>
        <w:rPr>
          <w:color w:val="1F497D" w:themeColor="text2"/>
        </w:rPr>
      </w:pPr>
      <w:r w:rsidRPr="008E1C18">
        <w:rPr>
          <w:color w:val="1F497D" w:themeColor="text2"/>
        </w:rPr>
        <w:t xml:space="preserve">There are two main directions in crowd simulations, realism of behavioural aspects and </w:t>
      </w:r>
      <w:proofErr w:type="spellStart"/>
      <w:r w:rsidRPr="008E1C18">
        <w:rPr>
          <w:color w:val="1F497D" w:themeColor="text2"/>
        </w:rPr>
        <w:t>highquality</w:t>
      </w:r>
      <w:proofErr w:type="spellEnd"/>
      <w:r w:rsidRPr="008E1C18">
        <w:rPr>
          <w:color w:val="1F497D" w:themeColor="text2"/>
        </w:rPr>
        <w:t xml:space="preserve"> visualisation [</w:t>
      </w:r>
      <w:proofErr w:type="spellStart"/>
      <w:r w:rsidRPr="008E1C18">
        <w:rPr>
          <w:color w:val="1F497D" w:themeColor="text2"/>
        </w:rPr>
        <w:t>Thalmann</w:t>
      </w:r>
      <w:proofErr w:type="spellEnd"/>
      <w:r w:rsidRPr="008E1C18">
        <w:rPr>
          <w:color w:val="1F497D" w:themeColor="text2"/>
        </w:rPr>
        <w:t xml:space="preserve"> and </w:t>
      </w:r>
      <w:proofErr w:type="spellStart"/>
      <w:r w:rsidRPr="008E1C18">
        <w:rPr>
          <w:color w:val="1F497D" w:themeColor="text2"/>
        </w:rPr>
        <w:t>Musse</w:t>
      </w:r>
      <w:proofErr w:type="spellEnd"/>
      <w:r w:rsidRPr="008E1C18">
        <w:rPr>
          <w:color w:val="1F497D" w:themeColor="text2"/>
        </w:rPr>
        <w:t xml:space="preserve"> 2007]. In the former, simulations are achieved in a simple 2D environment so that more quantitative validation can be compared to real world observations, for example, a simulated emergency evacuation and a hazard drill. In the latter idea, one considers visual results that can be presented in a convincing and believable manner, for example, animated movies and 3D games.</w:t>
      </w:r>
    </w:p>
    <w:p w14:paraId="302DC54D" w14:textId="5ABEE53D" w:rsidR="005526B0" w:rsidRDefault="005526B0" w:rsidP="005819CD">
      <w:pPr>
        <w:pStyle w:val="Heading1"/>
        <w:jc w:val="left"/>
      </w:pPr>
      <w:bookmarkStart w:id="1" w:name="_Toc281120922"/>
      <w:bookmarkStart w:id="2" w:name="_Toc281123567"/>
      <w:bookmarkStart w:id="3" w:name="_Toc281125808"/>
      <w:bookmarkStart w:id="4" w:name="_Toc407145094"/>
      <w:r>
        <w:lastRenderedPageBreak/>
        <w:t xml:space="preserve">Chapter 2 </w:t>
      </w:r>
      <w:r w:rsidR="005819CD">
        <w:t xml:space="preserve">- </w:t>
      </w:r>
      <w:r>
        <w:t>Background Research</w:t>
      </w:r>
    </w:p>
    <w:p w14:paraId="26A1BE2A" w14:textId="1E92739A" w:rsidR="005526B0" w:rsidRDefault="005526B0" w:rsidP="005526B0">
      <w:pPr>
        <w:pStyle w:val="Heading2"/>
      </w:pPr>
      <w:r>
        <w:t xml:space="preserve">2.1 </w:t>
      </w:r>
      <w:r w:rsidR="000A467C">
        <w:t>Crowd Simulation</w:t>
      </w:r>
    </w:p>
    <w:p w14:paraId="3A658D59" w14:textId="3C44EB62" w:rsidR="009D5D75" w:rsidRDefault="00F074CC" w:rsidP="000A467C">
      <w:pPr>
        <w:rPr>
          <w:sz w:val="22"/>
        </w:rPr>
      </w:pPr>
      <w:r>
        <w:rPr>
          <w:sz w:val="22"/>
        </w:rPr>
        <w:t xml:space="preserve">When simulating a crowd there are two </w:t>
      </w:r>
      <w:r w:rsidR="008E46FB">
        <w:rPr>
          <w:sz w:val="22"/>
        </w:rPr>
        <w:t xml:space="preserve">major ways in which to do so. One </w:t>
      </w:r>
      <w:r w:rsidR="000C3E18">
        <w:rPr>
          <w:sz w:val="22"/>
        </w:rPr>
        <w:t>approach</w:t>
      </w:r>
      <w:r w:rsidR="008E46FB">
        <w:rPr>
          <w:sz w:val="22"/>
        </w:rPr>
        <w:t xml:space="preserve">, under the name of macroscopic models, offers higher realism of general </w:t>
      </w:r>
      <w:proofErr w:type="gramStart"/>
      <w:r w:rsidR="008E46FB">
        <w:rPr>
          <w:sz w:val="22"/>
        </w:rPr>
        <w:t>large scale</w:t>
      </w:r>
      <w:proofErr w:type="gramEnd"/>
      <w:r w:rsidR="008E46FB">
        <w:rPr>
          <w:sz w:val="22"/>
        </w:rPr>
        <w:t xml:space="preserve"> crowd behaviour and models the crowd as more of a gas or liquid-like object (Henderson,1971). The others, microscopic models, are concerned with higher detail in individual simulation of movement</w:t>
      </w:r>
      <w:r w:rsidR="00B52FBC">
        <w:rPr>
          <w:sz w:val="22"/>
        </w:rPr>
        <w:t>, but with the downside of not behaving properly in highly dense crowd situations (</w:t>
      </w:r>
      <w:proofErr w:type="spellStart"/>
      <w:r w:rsidR="00B52FBC">
        <w:rPr>
          <w:sz w:val="22"/>
        </w:rPr>
        <w:t>Jin</w:t>
      </w:r>
      <w:proofErr w:type="spellEnd"/>
      <w:r w:rsidR="00B52FBC">
        <w:rPr>
          <w:sz w:val="22"/>
        </w:rPr>
        <w:t>, et al., 2016).</w:t>
      </w:r>
    </w:p>
    <w:p w14:paraId="65D26DE8" w14:textId="1288F194" w:rsidR="000C3E18" w:rsidRDefault="00B52FBC" w:rsidP="000C3E18">
      <w:pPr>
        <w:rPr>
          <w:sz w:val="22"/>
        </w:rPr>
      </w:pPr>
      <w:r>
        <w:rPr>
          <w:sz w:val="22"/>
        </w:rPr>
        <w:t xml:space="preserve">As macroscopic models are more suited to evacuation and emergency simulations, </w:t>
      </w:r>
      <w:r w:rsidR="000C3E18">
        <w:rPr>
          <w:sz w:val="22"/>
        </w:rPr>
        <w:t>this project will attempt to implement one.</w:t>
      </w:r>
    </w:p>
    <w:p w14:paraId="2AA88206" w14:textId="337ED4E3" w:rsidR="004C65A4" w:rsidRDefault="004C65A4" w:rsidP="004C65A4">
      <w:pPr>
        <w:pStyle w:val="Heading2"/>
      </w:pPr>
      <w:r>
        <w:t>2.1.2 Crowd Simulation Paradigm</w:t>
      </w:r>
    </w:p>
    <w:p w14:paraId="294628E3" w14:textId="33A682CC" w:rsidR="004C65A4" w:rsidRDefault="000C3E18" w:rsidP="000C3E18">
      <w:pPr>
        <w:rPr>
          <w:sz w:val="22"/>
        </w:rPr>
      </w:pPr>
      <w:r>
        <w:rPr>
          <w:sz w:val="22"/>
        </w:rPr>
        <w:t>A common paradigm in crowd simulation is to break the problem down into four subproblems:</w:t>
      </w:r>
      <w:r w:rsidR="00855074">
        <w:rPr>
          <w:sz w:val="22"/>
        </w:rPr>
        <w:t xml:space="preserve"> </w:t>
      </w:r>
      <w:r w:rsidR="00855074">
        <w:rPr>
          <w:sz w:val="22"/>
        </w:rPr>
        <w:t>goal selection</w:t>
      </w:r>
      <w:r w:rsidR="00855074">
        <w:rPr>
          <w:sz w:val="22"/>
        </w:rPr>
        <w:t>,</w:t>
      </w:r>
      <w:r>
        <w:rPr>
          <w:sz w:val="22"/>
        </w:rPr>
        <w:t xml:space="preserve"> path computation, path adaptation</w:t>
      </w:r>
      <w:r w:rsidR="00855074">
        <w:rPr>
          <w:sz w:val="22"/>
        </w:rPr>
        <w:t xml:space="preserve">, and </w:t>
      </w:r>
      <w:r w:rsidR="00855074">
        <w:rPr>
          <w:sz w:val="22"/>
        </w:rPr>
        <w:t>spatial queries</w:t>
      </w:r>
      <w:r w:rsidR="00855074">
        <w:rPr>
          <w:sz w:val="22"/>
        </w:rPr>
        <w:t xml:space="preserve"> (</w:t>
      </w:r>
      <w:proofErr w:type="spellStart"/>
      <w:r w:rsidR="00855074">
        <w:rPr>
          <w:sz w:val="22"/>
        </w:rPr>
        <w:t>Funge</w:t>
      </w:r>
      <w:proofErr w:type="spellEnd"/>
      <w:r w:rsidR="00855074">
        <w:rPr>
          <w:sz w:val="22"/>
        </w:rPr>
        <w:t xml:space="preserve"> et al., 1999).</w:t>
      </w:r>
      <w:r w:rsidR="004C65A4">
        <w:rPr>
          <w:sz w:val="22"/>
        </w:rPr>
        <w:t xml:space="preserve"> Each of these subproblems need to be addressed and together they make up a crowd simulator’s basic structure and operation. Many simulators follow this abstraction, </w:t>
      </w:r>
      <w:r w:rsidR="00392B65">
        <w:rPr>
          <w:sz w:val="22"/>
        </w:rPr>
        <w:t>and there are others which differ slightly – combining the path computation and path adaptation steps for example.</w:t>
      </w:r>
    </w:p>
    <w:p w14:paraId="7774E0C3" w14:textId="77777777" w:rsidR="004C65A4" w:rsidRDefault="004C65A4" w:rsidP="000C3E18">
      <w:pPr>
        <w:rPr>
          <w:sz w:val="22"/>
        </w:rPr>
      </w:pPr>
    </w:p>
    <w:p w14:paraId="647B37E8" w14:textId="15F499F6" w:rsidR="000C3E18" w:rsidRDefault="004C65A4" w:rsidP="000C3E18">
      <w:pPr>
        <w:rPr>
          <w:sz w:val="22"/>
        </w:rPr>
      </w:pPr>
      <w:r>
        <w:rPr>
          <w:sz w:val="22"/>
        </w:rPr>
        <w:t xml:space="preserve">The first subproblem of goal selection deals with what each agent wants to do, as they each need a goal to strive for when thinking about modelling how they’d move to fulfil that goal. In the case of this project, each agent will want to escape the danger presented to them by reaching an exit without harm. </w:t>
      </w:r>
    </w:p>
    <w:p w14:paraId="63C341A4" w14:textId="1663BF8C" w:rsidR="00392B65" w:rsidRDefault="00392B65" w:rsidP="000C3E18">
      <w:pPr>
        <w:rPr>
          <w:sz w:val="22"/>
        </w:rPr>
      </w:pPr>
      <w:r>
        <w:rPr>
          <w:sz w:val="22"/>
        </w:rPr>
        <w:t xml:space="preserve">Path computation is how the simulator works out the path that the agent should take in order to try and fulfil their goal. A complete path for the agent isn’t always needed, and path computation can simply serve to compute the agent’s preferred direction of travel at that moment of time. Path computation can be achieved by modelling the space as a graph and then searching it using algorithms such as A*. Potential fields can also be used, wherein the space </w:t>
      </w:r>
      <w:r w:rsidR="00A10C5F">
        <w:rPr>
          <w:sz w:val="22"/>
        </w:rPr>
        <w:t xml:space="preserve">is subdivided into a grid and negative goals push the agent away from them, and positive goals pull the agent towards them using gradients of cost functions. This method doesn’t compute a complete path for the agent, instead </w:t>
      </w:r>
      <w:r w:rsidR="00A10C5F">
        <w:rPr>
          <w:sz w:val="22"/>
        </w:rPr>
        <w:lastRenderedPageBreak/>
        <w:t>providing a preferred direction of travel, which is then used as input for the next computation.</w:t>
      </w:r>
    </w:p>
    <w:p w14:paraId="0BB816CF" w14:textId="006010C4" w:rsidR="00A10C5F" w:rsidRDefault="00A10C5F" w:rsidP="000C3E18">
      <w:pPr>
        <w:rPr>
          <w:sz w:val="22"/>
        </w:rPr>
      </w:pPr>
      <w:r>
        <w:rPr>
          <w:sz w:val="22"/>
        </w:rPr>
        <w:t xml:space="preserve">Path adaptation describes how agents deal with changes to their paths on the fly. For example, an agent walking straight towards their goal would be able to steer around another agent coming the opposite way using path adaptation, instead of crashing into the and stopping completely. </w:t>
      </w:r>
    </w:p>
    <w:p w14:paraId="006FD20D" w14:textId="7EAA747A" w:rsidR="00A10C5F" w:rsidRDefault="00A10C5F" w:rsidP="000C3E18">
      <w:pPr>
        <w:rPr>
          <w:sz w:val="22"/>
        </w:rPr>
      </w:pPr>
      <w:r>
        <w:rPr>
          <w:sz w:val="22"/>
        </w:rPr>
        <w:t xml:space="preserve">Spatial queries refer to an agent’s ability to recognise such things as if stimuli are in their field of view, or if stimuli are in their proximity. Effective use of spatial queries would prevent an agent from starting to run from a fire it couldn’t logically see or otherwise detect. </w:t>
      </w:r>
    </w:p>
    <w:p w14:paraId="1CD3CC65" w14:textId="77777777" w:rsidR="000B3CEE" w:rsidRDefault="000B3CEE" w:rsidP="000C3E18">
      <w:pPr>
        <w:ind w:left="0" w:firstLine="0"/>
      </w:pPr>
    </w:p>
    <w:p w14:paraId="1A59A06B" w14:textId="77777777" w:rsidR="00E44AF9" w:rsidRDefault="000B3CEE" w:rsidP="000B3CEE">
      <w:pPr>
        <w:pStyle w:val="Heading2"/>
      </w:pPr>
      <w:r>
        <w:t xml:space="preserve">2.2 </w:t>
      </w:r>
    </w:p>
    <w:p w14:paraId="783562DB" w14:textId="77777777" w:rsidR="00E44AF9" w:rsidRDefault="00E44AF9" w:rsidP="000B3CEE">
      <w:pPr>
        <w:pStyle w:val="Heading2"/>
      </w:pPr>
    </w:p>
    <w:p w14:paraId="3215DE35" w14:textId="77777777" w:rsidR="00E44AF9" w:rsidRDefault="00E44AF9" w:rsidP="000B3CEE">
      <w:pPr>
        <w:pStyle w:val="Heading2"/>
      </w:pPr>
      <w:bookmarkStart w:id="5" w:name="_GoBack"/>
      <w:bookmarkEnd w:id="5"/>
    </w:p>
    <w:p w14:paraId="2030AA25" w14:textId="77777777" w:rsidR="00E44AF9" w:rsidRDefault="00E44AF9" w:rsidP="000B3CEE">
      <w:pPr>
        <w:pStyle w:val="Heading2"/>
      </w:pPr>
    </w:p>
    <w:p w14:paraId="59511E4F" w14:textId="77777777" w:rsidR="00E44AF9" w:rsidRDefault="00E44AF9" w:rsidP="000B3CEE">
      <w:pPr>
        <w:pStyle w:val="Heading2"/>
      </w:pPr>
      <w:hyperlink r:id="rId11" w:history="1">
        <w:r>
          <w:rPr>
            <w:rStyle w:val="Hyperlink"/>
          </w:rPr>
          <w:t>http://gamma.cs.unc.edu/Menge/files/MengeTechReport.pdf</w:t>
        </w:r>
      </w:hyperlink>
      <w:r>
        <w:t xml:space="preserve"> </w:t>
      </w:r>
    </w:p>
    <w:p w14:paraId="1353E5C4" w14:textId="77777777" w:rsidR="00E44AF9" w:rsidRDefault="00E44AF9" w:rsidP="000B3CEE">
      <w:pPr>
        <w:pStyle w:val="Heading2"/>
      </w:pPr>
      <w:hyperlink r:id="rId12" w:history="1">
        <w:r>
          <w:rPr>
            <w:rStyle w:val="Hyperlink"/>
          </w:rPr>
          <w:t>https://uknowledge.uky.edu/cgi/viewcontent.cgi?article=1095&amp;context=cs_etds</w:t>
        </w:r>
      </w:hyperlink>
      <w:r>
        <w:t xml:space="preserve"> </w:t>
      </w:r>
    </w:p>
    <w:p w14:paraId="3297BE87" w14:textId="77777777" w:rsidR="00E44AF9" w:rsidRDefault="00E44AF9" w:rsidP="000B3CEE">
      <w:pPr>
        <w:pStyle w:val="Heading2"/>
      </w:pPr>
    </w:p>
    <w:p w14:paraId="259A33BA" w14:textId="77777777" w:rsidR="00E44AF9" w:rsidRDefault="00E44AF9" w:rsidP="000B3CEE">
      <w:pPr>
        <w:pStyle w:val="Heading2"/>
      </w:pPr>
      <w:hyperlink r:id="rId13" w:history="1">
        <w:r>
          <w:rPr>
            <w:rStyle w:val="Hyperlink"/>
          </w:rPr>
          <w:t>https://pdfs.semanticscholar.org/5b84/a2bfaeacb3a44ad8a56a384490ec50940be8.pdf</w:t>
        </w:r>
      </w:hyperlink>
      <w:r>
        <w:t xml:space="preserve"> </w:t>
      </w:r>
    </w:p>
    <w:p w14:paraId="0CA9A408" w14:textId="506831ED" w:rsidR="005526B0" w:rsidRPr="000C3E18" w:rsidRDefault="00E44AF9" w:rsidP="000B3CEE">
      <w:pPr>
        <w:pStyle w:val="Heading2"/>
        <w:rPr>
          <w:sz w:val="22"/>
        </w:rPr>
      </w:pPr>
      <w:hyperlink r:id="rId14" w:history="1">
        <w:r>
          <w:rPr>
            <w:rStyle w:val="Hyperlink"/>
          </w:rPr>
          <w:t>https://link.springer.com/content/pdf/10.1007%2Fs11390-014-1469-y.pdf</w:t>
        </w:r>
      </w:hyperlink>
      <w:r>
        <w:t xml:space="preserve"> </w:t>
      </w:r>
      <w:r w:rsidR="005526B0">
        <w:br w:type="page"/>
      </w:r>
    </w:p>
    <w:p w14:paraId="532F6E67" w14:textId="6F3A3FEA" w:rsidR="005526B0" w:rsidRDefault="005526B0" w:rsidP="005819CD">
      <w:pPr>
        <w:pStyle w:val="Heading1"/>
        <w:jc w:val="left"/>
      </w:pPr>
      <w:r>
        <w:lastRenderedPageBreak/>
        <w:t xml:space="preserve">Chapter 3 </w:t>
      </w:r>
      <w:r w:rsidR="005819CD">
        <w:t xml:space="preserve">- </w:t>
      </w:r>
      <w:r>
        <w:t>Ethics</w:t>
      </w:r>
    </w:p>
    <w:p w14:paraId="36AC9912" w14:textId="7F301164" w:rsidR="005526B0" w:rsidRDefault="005819CD" w:rsidP="005526B0">
      <w:pPr>
        <w:rPr>
          <w:sz w:val="22"/>
          <w:szCs w:val="22"/>
        </w:rPr>
      </w:pPr>
      <w:r>
        <w:rPr>
          <w:sz w:val="22"/>
          <w:szCs w:val="22"/>
        </w:rPr>
        <w:t>As this project will involve software to evaluate the safety of different building layouts, ethical issues are non-trivial.</w:t>
      </w:r>
      <w:r w:rsidR="00A10C5F">
        <w:rPr>
          <w:sz w:val="22"/>
          <w:szCs w:val="22"/>
        </w:rPr>
        <w:t xml:space="preserve"> It’s in this project’s hopes that something like its </w:t>
      </w:r>
      <w:proofErr w:type="gramStart"/>
      <w:r w:rsidR="00A10C5F">
        <w:rPr>
          <w:sz w:val="22"/>
          <w:szCs w:val="22"/>
        </w:rPr>
        <w:t>end result</w:t>
      </w:r>
      <w:proofErr w:type="gramEnd"/>
      <w:r w:rsidR="00A10C5F">
        <w:rPr>
          <w:sz w:val="22"/>
          <w:szCs w:val="22"/>
        </w:rPr>
        <w:t xml:space="preserve"> could be used by an architect to more easily design a building’s layout</w:t>
      </w:r>
      <w:r w:rsidR="00811584">
        <w:rPr>
          <w:sz w:val="22"/>
          <w:szCs w:val="22"/>
        </w:rPr>
        <w:t xml:space="preserve"> which is as safe as possible for use. However, if a building was constructed based on a design supplied by the program, and something like a fire struck it, serious ethical concerns could be raised. </w:t>
      </w:r>
      <w:r w:rsidR="00775556">
        <w:rPr>
          <w:sz w:val="22"/>
          <w:szCs w:val="22"/>
        </w:rPr>
        <w:t xml:space="preserve">Perhaps most obviously is the question of who may be responsible should the design be found weak to fires. Some parties may claim that it was the builders, the architect, or potentially this project’s author – as they may claim it could have provided a false sense of security to the architect using it. </w:t>
      </w:r>
    </w:p>
    <w:p w14:paraId="72181453" w14:textId="5904AE6E" w:rsidR="00775556" w:rsidRPr="005819CD" w:rsidRDefault="00775556" w:rsidP="005526B0">
      <w:pPr>
        <w:rPr>
          <w:sz w:val="22"/>
          <w:szCs w:val="22"/>
        </w:rPr>
      </w:pPr>
      <w:r>
        <w:rPr>
          <w:sz w:val="22"/>
          <w:szCs w:val="22"/>
        </w:rPr>
        <w:t xml:space="preserve">As such, if this project were ever to be used by designers, legal measures may have to be put in place to make sure that </w:t>
      </w:r>
      <w:r w:rsidR="000B3CEE">
        <w:rPr>
          <w:sz w:val="22"/>
          <w:szCs w:val="22"/>
        </w:rPr>
        <w:t>no writers of the code would be liable if something like the previously described event occurred. The author of this project makes no claim to be accredited by the Royal Institute of British Architects (RIBA) and so shouldn’t be held accountable – the onus is on the architect to ensure that a building’s design is sufficiently safe.</w:t>
      </w:r>
    </w:p>
    <w:p w14:paraId="2B56FE85" w14:textId="77777777" w:rsidR="005526B0" w:rsidRDefault="005526B0">
      <w:pPr>
        <w:rPr>
          <w:b/>
          <w:sz w:val="28"/>
        </w:rPr>
      </w:pPr>
      <w:r>
        <w:br w:type="page"/>
      </w:r>
    </w:p>
    <w:p w14:paraId="04EF6E27" w14:textId="66F6F662" w:rsidR="00687AEF" w:rsidRDefault="00687AEF" w:rsidP="00F14D96">
      <w:pPr>
        <w:pStyle w:val="Heading1"/>
      </w:pPr>
      <w:r>
        <w:lastRenderedPageBreak/>
        <w:t>Chapter 2</w:t>
      </w:r>
      <w:r w:rsidR="00983B80">
        <w:br/>
      </w:r>
      <w:r>
        <w:t>Tables</w:t>
      </w:r>
      <w:bookmarkEnd w:id="1"/>
      <w:bookmarkEnd w:id="2"/>
      <w:bookmarkEnd w:id="3"/>
      <w:r w:rsidR="00983B80">
        <w:t xml:space="preserve"> and Figures</w:t>
      </w:r>
      <w:bookmarkEnd w:id="4"/>
    </w:p>
    <w:p w14:paraId="70616E76" w14:textId="77777777" w:rsidR="00CE5768" w:rsidRPr="002C73E9" w:rsidRDefault="00F65DE2" w:rsidP="00CE5768">
      <w:pPr>
        <w:pStyle w:val="Heading2"/>
        <w:rPr>
          <w:sz w:val="22"/>
          <w:szCs w:val="22"/>
        </w:rPr>
      </w:pPr>
      <w:bookmarkStart w:id="6" w:name="_Toc281120924"/>
      <w:bookmarkStart w:id="7" w:name="_Toc281123569"/>
      <w:bookmarkStart w:id="8" w:name="_Toc281125810"/>
      <w:bookmarkStart w:id="9" w:name="_Toc407145095"/>
      <w:bookmarkStart w:id="10" w:name="_Toc281120923"/>
      <w:bookmarkStart w:id="11" w:name="_Toc281123568"/>
      <w:bookmarkStart w:id="12" w:name="_Toc281125809"/>
      <w:proofErr w:type="gramStart"/>
      <w:r w:rsidRPr="002C73E9">
        <w:rPr>
          <w:sz w:val="22"/>
          <w:szCs w:val="22"/>
        </w:rPr>
        <w:t>2.1</w:t>
      </w:r>
      <w:r w:rsidR="004015AD" w:rsidRPr="002C73E9">
        <w:rPr>
          <w:sz w:val="22"/>
          <w:szCs w:val="22"/>
        </w:rPr>
        <w:t xml:space="preserve">  Tables</w:t>
      </w:r>
      <w:proofErr w:type="gramEnd"/>
      <w:r w:rsidR="004015AD" w:rsidRPr="002C73E9">
        <w:rPr>
          <w:sz w:val="22"/>
          <w:szCs w:val="22"/>
        </w:rPr>
        <w:t xml:space="preserve"> using the ‘table c</w:t>
      </w:r>
      <w:r w:rsidR="00CE5768" w:rsidRPr="002C73E9">
        <w:rPr>
          <w:sz w:val="22"/>
          <w:szCs w:val="22"/>
        </w:rPr>
        <w:t>aption’ and ‘</w:t>
      </w:r>
      <w:r w:rsidR="004015AD" w:rsidRPr="002C73E9">
        <w:rPr>
          <w:sz w:val="22"/>
          <w:szCs w:val="22"/>
        </w:rPr>
        <w:t>table d</w:t>
      </w:r>
      <w:r w:rsidR="00CE5768" w:rsidRPr="002C73E9">
        <w:rPr>
          <w:sz w:val="22"/>
          <w:szCs w:val="22"/>
        </w:rPr>
        <w:t>escription’ Styles</w:t>
      </w:r>
      <w:bookmarkEnd w:id="6"/>
      <w:bookmarkEnd w:id="7"/>
      <w:bookmarkEnd w:id="8"/>
      <w:bookmarkEnd w:id="9"/>
    </w:p>
    <w:p w14:paraId="64D789B8" w14:textId="77777777" w:rsidR="00CE5768" w:rsidRPr="002C73E9" w:rsidRDefault="00CE5768" w:rsidP="00CE5768">
      <w:pPr>
        <w:rPr>
          <w:sz w:val="22"/>
          <w:szCs w:val="22"/>
        </w:rPr>
      </w:pPr>
      <w:r w:rsidRPr="002C73E9">
        <w:rPr>
          <w:sz w:val="22"/>
          <w:szCs w:val="22"/>
        </w:rPr>
        <w:t>Text before table.  Text before table.  Text before table.  Text before table.  Text before table.  Text before table.  Text before table.  Text before table.  Text before table.  Text before table.</w:t>
      </w:r>
    </w:p>
    <w:p w14:paraId="3BCB4491" w14:textId="77777777" w:rsidR="00CE5768" w:rsidRPr="002C73E9" w:rsidRDefault="00CE5768" w:rsidP="005E6928">
      <w:pPr>
        <w:pStyle w:val="tablecaption"/>
        <w:rPr>
          <w:sz w:val="22"/>
          <w:szCs w:val="22"/>
        </w:rPr>
      </w:pPr>
      <w:bookmarkStart w:id="13" w:name="_Ref211243133"/>
      <w:bookmarkStart w:id="14" w:name="_Ref211244070"/>
      <w:bookmarkStart w:id="15" w:name="_Ref211244082"/>
      <w:bookmarkStart w:id="16" w:name="_Ref211246315"/>
      <w:bookmarkStart w:id="17" w:name="_Toc274043718"/>
      <w:bookmarkStart w:id="18" w:name="_Toc274124477"/>
      <w:r w:rsidRPr="002C73E9">
        <w:rPr>
          <w:b/>
          <w:sz w:val="22"/>
          <w:szCs w:val="22"/>
        </w:rPr>
        <w:t xml:space="preserve">Table </w:t>
      </w:r>
      <w:bookmarkEnd w:id="13"/>
      <w:proofErr w:type="gramStart"/>
      <w:r w:rsidR="00BD427A" w:rsidRPr="002C73E9">
        <w:rPr>
          <w:b/>
          <w:sz w:val="22"/>
          <w:szCs w:val="22"/>
        </w:rPr>
        <w:t>2.1</w:t>
      </w:r>
      <w:r w:rsidR="00DC3D02" w:rsidRPr="002C73E9">
        <w:rPr>
          <w:sz w:val="22"/>
          <w:szCs w:val="22"/>
        </w:rPr>
        <w:t xml:space="preserve">  Caption</w:t>
      </w:r>
      <w:proofErr w:type="gramEnd"/>
      <w:r w:rsidR="00DC3D02" w:rsidRPr="002C73E9">
        <w:rPr>
          <w:sz w:val="22"/>
          <w:szCs w:val="22"/>
        </w:rPr>
        <w:t xml:space="preserve"> of Tab</w:t>
      </w:r>
      <w:r w:rsidR="009067AB" w:rsidRPr="002C73E9">
        <w:rPr>
          <w:sz w:val="22"/>
          <w:szCs w:val="22"/>
        </w:rPr>
        <w:t xml:space="preserve">le — automatically appears in the List of Tables when that is updated </w:t>
      </w:r>
      <w:r w:rsidR="00BD427A" w:rsidRPr="002C73E9">
        <w:rPr>
          <w:sz w:val="22"/>
          <w:szCs w:val="22"/>
        </w:rPr>
        <w:t xml:space="preserve"> The ‘table caption’ style </w:t>
      </w:r>
      <w:bookmarkEnd w:id="14"/>
      <w:bookmarkEnd w:id="15"/>
      <w:bookmarkEnd w:id="16"/>
      <w:bookmarkEnd w:id="17"/>
      <w:r w:rsidR="005E6928" w:rsidRPr="002C73E9">
        <w:rPr>
          <w:sz w:val="22"/>
          <w:szCs w:val="22"/>
        </w:rPr>
        <w:t>has been applied to this paragraph by pressing Ctrl Shift T.</w:t>
      </w:r>
      <w:bookmarkEnd w:id="18"/>
    </w:p>
    <w:p w14:paraId="001237A9" w14:textId="77777777" w:rsidR="00CE5768" w:rsidRPr="002C73E9" w:rsidRDefault="00CE5768" w:rsidP="00011222">
      <w:pPr>
        <w:pStyle w:val="tabledescription"/>
        <w:rPr>
          <w:sz w:val="22"/>
          <w:szCs w:val="22"/>
        </w:rPr>
      </w:pPr>
      <w:r w:rsidRPr="002C73E9">
        <w:rPr>
          <w:sz w:val="22"/>
          <w:szCs w:val="22"/>
        </w:rPr>
        <w:t>This is the table description in the ‘</w:t>
      </w:r>
      <w:r w:rsidR="00011222" w:rsidRPr="002C73E9">
        <w:rPr>
          <w:sz w:val="22"/>
          <w:szCs w:val="22"/>
        </w:rPr>
        <w:t>table description</w:t>
      </w:r>
      <w:r w:rsidRPr="002C73E9">
        <w:rPr>
          <w:sz w:val="22"/>
          <w:szCs w:val="22"/>
        </w:rPr>
        <w:t>’ style</w:t>
      </w:r>
      <w:r w:rsidR="00DC608E" w:rsidRPr="002C73E9">
        <w:rPr>
          <w:sz w:val="22"/>
          <w:szCs w:val="22"/>
        </w:rPr>
        <w:t>.</w:t>
      </w:r>
      <w:r w:rsidRPr="002C73E9">
        <w:rPr>
          <w:sz w:val="22"/>
          <w:szCs w:val="22"/>
        </w:rPr>
        <w:t xml:space="preserve"> </w:t>
      </w:r>
      <w:r w:rsidR="00DC608E" w:rsidRPr="002C73E9">
        <w:rPr>
          <w:sz w:val="22"/>
          <w:szCs w:val="22"/>
        </w:rPr>
        <w:t xml:space="preserve"> It</w:t>
      </w:r>
      <w:r w:rsidRPr="002C73E9">
        <w:rPr>
          <w:sz w:val="22"/>
          <w:szCs w:val="22"/>
        </w:rPr>
        <w:t xml:space="preserve"> is optional text to give more information about the table</w:t>
      </w:r>
      <w:r w:rsidR="00DC608E" w:rsidRPr="002C73E9">
        <w:rPr>
          <w:sz w:val="22"/>
          <w:szCs w:val="22"/>
        </w:rPr>
        <w:t xml:space="preserve"> and</w:t>
      </w:r>
      <w:r w:rsidRPr="002C73E9">
        <w:rPr>
          <w:sz w:val="22"/>
          <w:szCs w:val="22"/>
        </w:rPr>
        <w:t xml:space="preserve"> does not appear in the List of Tables.</w:t>
      </w:r>
    </w:p>
    <w:p w14:paraId="55EDFEB9" w14:textId="77777777" w:rsidR="00CE5768" w:rsidRPr="002C73E9" w:rsidRDefault="00CE5768" w:rsidP="00CE5768">
      <w:pPr>
        <w:rPr>
          <w:sz w:val="22"/>
          <w:szCs w:val="22"/>
        </w:rPr>
      </w:pPr>
    </w:p>
    <w:tbl>
      <w:tblPr>
        <w:tblW w:w="0" w:type="auto"/>
        <w:tblInd w:w="728" w:type="dxa"/>
        <w:tblLayout w:type="fixed"/>
        <w:tblCellMar>
          <w:left w:w="0" w:type="dxa"/>
          <w:right w:w="0" w:type="dxa"/>
        </w:tblCellMar>
        <w:tblLook w:val="0000" w:firstRow="0" w:lastRow="0" w:firstColumn="0" w:lastColumn="0" w:noHBand="0" w:noVBand="0"/>
      </w:tblPr>
      <w:tblGrid>
        <w:gridCol w:w="2205"/>
        <w:gridCol w:w="2160"/>
        <w:gridCol w:w="2745"/>
      </w:tblGrid>
      <w:tr w:rsidR="00CE5768" w:rsidRPr="002C73E9" w14:paraId="6D70815B" w14:textId="77777777" w:rsidTr="00985501">
        <w:trPr>
          <w:cantSplit/>
        </w:trPr>
        <w:tc>
          <w:tcPr>
            <w:tcW w:w="2205" w:type="dxa"/>
            <w:tcBorders>
              <w:top w:val="single" w:sz="6" w:space="0" w:color="auto"/>
              <w:left w:val="single" w:sz="6" w:space="0" w:color="auto"/>
              <w:right w:val="single" w:sz="6" w:space="0" w:color="auto"/>
            </w:tcBorders>
          </w:tcPr>
          <w:p w14:paraId="2651DF1E" w14:textId="77777777" w:rsidR="00CE5768" w:rsidRPr="002C73E9" w:rsidRDefault="00CE5768" w:rsidP="00985501">
            <w:pPr>
              <w:pStyle w:val="centred"/>
              <w:tabs>
                <w:tab w:val="decimal" w:pos="1123"/>
              </w:tabs>
              <w:rPr>
                <w:b/>
                <w:sz w:val="22"/>
                <w:szCs w:val="22"/>
              </w:rPr>
            </w:pPr>
            <w:r w:rsidRPr="002C73E9">
              <w:rPr>
                <w:b/>
                <w:sz w:val="22"/>
                <w:szCs w:val="22"/>
              </w:rPr>
              <w:t>Heading One</w:t>
            </w:r>
          </w:p>
        </w:tc>
        <w:tc>
          <w:tcPr>
            <w:tcW w:w="2160" w:type="dxa"/>
            <w:tcBorders>
              <w:top w:val="single" w:sz="6" w:space="0" w:color="auto"/>
              <w:right w:val="single" w:sz="6" w:space="0" w:color="auto"/>
            </w:tcBorders>
          </w:tcPr>
          <w:p w14:paraId="2DE95632" w14:textId="77777777" w:rsidR="00CE5768" w:rsidRPr="002C73E9" w:rsidRDefault="00CE5768" w:rsidP="00985501">
            <w:pPr>
              <w:pStyle w:val="centred"/>
              <w:tabs>
                <w:tab w:val="decimal" w:pos="1044"/>
              </w:tabs>
              <w:rPr>
                <w:b/>
                <w:sz w:val="22"/>
                <w:szCs w:val="22"/>
              </w:rPr>
            </w:pPr>
            <w:r w:rsidRPr="002C73E9">
              <w:rPr>
                <w:b/>
                <w:sz w:val="22"/>
                <w:szCs w:val="22"/>
              </w:rPr>
              <w:t>Heading Two</w:t>
            </w:r>
          </w:p>
        </w:tc>
        <w:tc>
          <w:tcPr>
            <w:tcW w:w="2745" w:type="dxa"/>
            <w:tcBorders>
              <w:top w:val="single" w:sz="6" w:space="0" w:color="auto"/>
              <w:right w:val="single" w:sz="6" w:space="0" w:color="auto"/>
            </w:tcBorders>
          </w:tcPr>
          <w:p w14:paraId="6B9C7CE6" w14:textId="77777777" w:rsidR="00CE5768" w:rsidRPr="002C73E9" w:rsidRDefault="00CE5768" w:rsidP="00985501">
            <w:pPr>
              <w:pStyle w:val="centred"/>
              <w:tabs>
                <w:tab w:val="decimal" w:pos="1269"/>
              </w:tabs>
              <w:rPr>
                <w:b/>
                <w:sz w:val="22"/>
                <w:szCs w:val="22"/>
              </w:rPr>
            </w:pPr>
            <w:r w:rsidRPr="002C73E9">
              <w:rPr>
                <w:b/>
                <w:sz w:val="22"/>
                <w:szCs w:val="22"/>
              </w:rPr>
              <w:t>Heading Three</w:t>
            </w:r>
          </w:p>
        </w:tc>
      </w:tr>
      <w:tr w:rsidR="00CE5768" w:rsidRPr="002C73E9" w14:paraId="64EABC5D" w14:textId="77777777" w:rsidTr="00985501">
        <w:trPr>
          <w:cantSplit/>
        </w:trPr>
        <w:tc>
          <w:tcPr>
            <w:tcW w:w="2205" w:type="dxa"/>
            <w:tcBorders>
              <w:top w:val="single" w:sz="6" w:space="0" w:color="auto"/>
              <w:left w:val="single" w:sz="6" w:space="0" w:color="auto"/>
              <w:right w:val="single" w:sz="6" w:space="0" w:color="auto"/>
            </w:tcBorders>
          </w:tcPr>
          <w:p w14:paraId="101F7F5D" w14:textId="77777777" w:rsidR="00CE5768" w:rsidRPr="002C73E9" w:rsidRDefault="00CE5768" w:rsidP="00985501">
            <w:pPr>
              <w:tabs>
                <w:tab w:val="decimal" w:pos="1123"/>
              </w:tabs>
              <w:rPr>
                <w:sz w:val="22"/>
                <w:szCs w:val="22"/>
              </w:rPr>
            </w:pPr>
            <w:r w:rsidRPr="002C73E9">
              <w:rPr>
                <w:sz w:val="22"/>
                <w:szCs w:val="22"/>
              </w:rPr>
              <w:t>1.1</w:t>
            </w:r>
          </w:p>
        </w:tc>
        <w:tc>
          <w:tcPr>
            <w:tcW w:w="2160" w:type="dxa"/>
            <w:tcBorders>
              <w:top w:val="single" w:sz="6" w:space="0" w:color="auto"/>
            </w:tcBorders>
          </w:tcPr>
          <w:p w14:paraId="2365DDA4" w14:textId="77777777" w:rsidR="00CE5768" w:rsidRPr="002C73E9" w:rsidRDefault="00CE5768" w:rsidP="00985501">
            <w:pPr>
              <w:tabs>
                <w:tab w:val="decimal" w:pos="1044"/>
              </w:tabs>
              <w:rPr>
                <w:sz w:val="22"/>
                <w:szCs w:val="22"/>
              </w:rPr>
            </w:pPr>
            <w:r w:rsidRPr="002C73E9">
              <w:rPr>
                <w:sz w:val="22"/>
                <w:szCs w:val="22"/>
              </w:rPr>
              <w:t>1.2</w:t>
            </w:r>
          </w:p>
        </w:tc>
        <w:tc>
          <w:tcPr>
            <w:tcW w:w="2745" w:type="dxa"/>
            <w:tcBorders>
              <w:top w:val="single" w:sz="6" w:space="0" w:color="auto"/>
              <w:left w:val="single" w:sz="6" w:space="0" w:color="auto"/>
              <w:right w:val="single" w:sz="6" w:space="0" w:color="auto"/>
            </w:tcBorders>
          </w:tcPr>
          <w:p w14:paraId="15F4A1AA" w14:textId="77777777" w:rsidR="00CE5768" w:rsidRPr="002C73E9" w:rsidRDefault="00CE5768" w:rsidP="00985501">
            <w:pPr>
              <w:tabs>
                <w:tab w:val="decimal" w:pos="1269"/>
              </w:tabs>
              <w:rPr>
                <w:sz w:val="22"/>
                <w:szCs w:val="22"/>
              </w:rPr>
            </w:pPr>
            <w:r w:rsidRPr="002C73E9">
              <w:rPr>
                <w:sz w:val="22"/>
                <w:szCs w:val="22"/>
              </w:rPr>
              <w:t>1.3</w:t>
            </w:r>
          </w:p>
        </w:tc>
      </w:tr>
      <w:tr w:rsidR="00CE5768" w:rsidRPr="002C73E9" w14:paraId="37F304FB" w14:textId="77777777" w:rsidTr="00985501">
        <w:trPr>
          <w:cantSplit/>
        </w:trPr>
        <w:tc>
          <w:tcPr>
            <w:tcW w:w="2205" w:type="dxa"/>
            <w:tcBorders>
              <w:left w:val="single" w:sz="6" w:space="0" w:color="auto"/>
              <w:right w:val="single" w:sz="6" w:space="0" w:color="auto"/>
            </w:tcBorders>
          </w:tcPr>
          <w:p w14:paraId="1C49322D" w14:textId="77777777" w:rsidR="00CE5768" w:rsidRPr="002C73E9" w:rsidRDefault="00CE5768" w:rsidP="00985501">
            <w:pPr>
              <w:tabs>
                <w:tab w:val="decimal" w:pos="1123"/>
              </w:tabs>
              <w:rPr>
                <w:sz w:val="22"/>
                <w:szCs w:val="22"/>
              </w:rPr>
            </w:pPr>
            <w:r w:rsidRPr="002C73E9">
              <w:rPr>
                <w:sz w:val="22"/>
                <w:szCs w:val="22"/>
              </w:rPr>
              <w:t>1.21</w:t>
            </w:r>
          </w:p>
        </w:tc>
        <w:tc>
          <w:tcPr>
            <w:tcW w:w="2160" w:type="dxa"/>
          </w:tcPr>
          <w:p w14:paraId="3F169B86" w14:textId="77777777" w:rsidR="00CE5768" w:rsidRPr="002C73E9" w:rsidRDefault="00CE5768" w:rsidP="00985501">
            <w:pPr>
              <w:tabs>
                <w:tab w:val="decimal" w:pos="1044"/>
              </w:tabs>
              <w:rPr>
                <w:sz w:val="22"/>
                <w:szCs w:val="22"/>
              </w:rPr>
            </w:pPr>
            <w:r w:rsidRPr="002C73E9">
              <w:rPr>
                <w:sz w:val="22"/>
                <w:szCs w:val="22"/>
              </w:rPr>
              <w:t>1.22</w:t>
            </w:r>
          </w:p>
        </w:tc>
        <w:tc>
          <w:tcPr>
            <w:tcW w:w="2745" w:type="dxa"/>
            <w:tcBorders>
              <w:left w:val="single" w:sz="6" w:space="0" w:color="auto"/>
              <w:right w:val="single" w:sz="6" w:space="0" w:color="auto"/>
            </w:tcBorders>
          </w:tcPr>
          <w:p w14:paraId="61593FD7" w14:textId="77777777" w:rsidR="00CE5768" w:rsidRPr="002C73E9" w:rsidRDefault="00CE5768" w:rsidP="00985501">
            <w:pPr>
              <w:tabs>
                <w:tab w:val="decimal" w:pos="1269"/>
              </w:tabs>
              <w:rPr>
                <w:sz w:val="22"/>
                <w:szCs w:val="22"/>
              </w:rPr>
            </w:pPr>
            <w:r w:rsidRPr="002C73E9">
              <w:rPr>
                <w:sz w:val="22"/>
                <w:szCs w:val="22"/>
              </w:rPr>
              <w:t>12.3</w:t>
            </w:r>
          </w:p>
        </w:tc>
      </w:tr>
      <w:tr w:rsidR="00CE5768" w:rsidRPr="002C73E9" w14:paraId="5FEFBAB2" w14:textId="77777777" w:rsidTr="00985501">
        <w:trPr>
          <w:cantSplit/>
        </w:trPr>
        <w:tc>
          <w:tcPr>
            <w:tcW w:w="2205" w:type="dxa"/>
            <w:tcBorders>
              <w:left w:val="single" w:sz="6" w:space="0" w:color="auto"/>
              <w:bottom w:val="single" w:sz="6" w:space="0" w:color="auto"/>
              <w:right w:val="single" w:sz="6" w:space="0" w:color="auto"/>
            </w:tcBorders>
          </w:tcPr>
          <w:p w14:paraId="0112DDEA" w14:textId="77777777" w:rsidR="00CE5768" w:rsidRPr="002C73E9" w:rsidRDefault="00CE5768" w:rsidP="00985501">
            <w:pPr>
              <w:tabs>
                <w:tab w:val="decimal" w:pos="1123"/>
              </w:tabs>
              <w:rPr>
                <w:sz w:val="22"/>
                <w:szCs w:val="22"/>
              </w:rPr>
            </w:pPr>
            <w:r w:rsidRPr="002C73E9">
              <w:rPr>
                <w:sz w:val="22"/>
                <w:szCs w:val="22"/>
              </w:rPr>
              <w:t>12.31</w:t>
            </w:r>
          </w:p>
        </w:tc>
        <w:tc>
          <w:tcPr>
            <w:tcW w:w="2160" w:type="dxa"/>
            <w:tcBorders>
              <w:bottom w:val="single" w:sz="6" w:space="0" w:color="auto"/>
            </w:tcBorders>
          </w:tcPr>
          <w:p w14:paraId="4BD80D7C" w14:textId="77777777" w:rsidR="00CE5768" w:rsidRPr="002C73E9" w:rsidRDefault="00CE5768" w:rsidP="00985501">
            <w:pPr>
              <w:tabs>
                <w:tab w:val="decimal" w:pos="1044"/>
              </w:tabs>
              <w:rPr>
                <w:sz w:val="22"/>
                <w:szCs w:val="22"/>
              </w:rPr>
            </w:pPr>
            <w:r w:rsidRPr="002C73E9">
              <w:rPr>
                <w:sz w:val="22"/>
                <w:szCs w:val="22"/>
              </w:rPr>
              <w:t>12.32</w:t>
            </w:r>
          </w:p>
        </w:tc>
        <w:tc>
          <w:tcPr>
            <w:tcW w:w="2745" w:type="dxa"/>
            <w:tcBorders>
              <w:left w:val="single" w:sz="6" w:space="0" w:color="auto"/>
              <w:bottom w:val="single" w:sz="6" w:space="0" w:color="auto"/>
              <w:right w:val="single" w:sz="6" w:space="0" w:color="auto"/>
            </w:tcBorders>
          </w:tcPr>
          <w:p w14:paraId="3A8A1FB8" w14:textId="77777777" w:rsidR="00CE5768" w:rsidRPr="002C73E9" w:rsidRDefault="00CE5768" w:rsidP="00985501">
            <w:pPr>
              <w:tabs>
                <w:tab w:val="decimal" w:pos="1269"/>
              </w:tabs>
              <w:rPr>
                <w:sz w:val="22"/>
                <w:szCs w:val="22"/>
              </w:rPr>
            </w:pPr>
            <w:r w:rsidRPr="002C73E9">
              <w:rPr>
                <w:sz w:val="22"/>
                <w:szCs w:val="22"/>
              </w:rPr>
              <w:t>12.33</w:t>
            </w:r>
          </w:p>
        </w:tc>
      </w:tr>
    </w:tbl>
    <w:p w14:paraId="0ADA2B3D" w14:textId="77777777" w:rsidR="00CE5768" w:rsidRPr="002C73E9" w:rsidRDefault="00CE5768" w:rsidP="00CE5768">
      <w:pPr>
        <w:rPr>
          <w:sz w:val="22"/>
          <w:szCs w:val="22"/>
        </w:rPr>
      </w:pPr>
    </w:p>
    <w:p w14:paraId="6EB97E33" w14:textId="77777777" w:rsidR="00687AEF" w:rsidRPr="002C73E9" w:rsidRDefault="00687AEF">
      <w:pPr>
        <w:pStyle w:val="Heading2"/>
        <w:rPr>
          <w:sz w:val="22"/>
          <w:szCs w:val="22"/>
        </w:rPr>
      </w:pPr>
      <w:bookmarkStart w:id="19" w:name="_Toc407145096"/>
      <w:proofErr w:type="gramStart"/>
      <w:r w:rsidRPr="002C73E9">
        <w:rPr>
          <w:sz w:val="22"/>
          <w:szCs w:val="22"/>
        </w:rPr>
        <w:t>2.</w:t>
      </w:r>
      <w:r w:rsidR="00CE5768" w:rsidRPr="002C73E9">
        <w:rPr>
          <w:sz w:val="22"/>
          <w:szCs w:val="22"/>
        </w:rPr>
        <w:t>2</w:t>
      </w:r>
      <w:r w:rsidRPr="002C73E9">
        <w:rPr>
          <w:sz w:val="22"/>
          <w:szCs w:val="22"/>
        </w:rPr>
        <w:t xml:space="preserve">  Figures</w:t>
      </w:r>
      <w:proofErr w:type="gramEnd"/>
      <w:r w:rsidRPr="002C73E9">
        <w:rPr>
          <w:sz w:val="22"/>
          <w:szCs w:val="22"/>
        </w:rPr>
        <w:t xml:space="preserve"> using the ‘</w:t>
      </w:r>
      <w:r w:rsidR="009C73AE" w:rsidRPr="002C73E9">
        <w:rPr>
          <w:sz w:val="22"/>
          <w:szCs w:val="22"/>
        </w:rPr>
        <w:t>figure c</w:t>
      </w:r>
      <w:r w:rsidRPr="002C73E9">
        <w:rPr>
          <w:sz w:val="22"/>
          <w:szCs w:val="22"/>
        </w:rPr>
        <w:t>aption’ and ‘</w:t>
      </w:r>
      <w:r w:rsidR="009C73AE" w:rsidRPr="002C73E9">
        <w:rPr>
          <w:sz w:val="22"/>
          <w:szCs w:val="22"/>
        </w:rPr>
        <w:t>figure d</w:t>
      </w:r>
      <w:r w:rsidRPr="002C73E9">
        <w:rPr>
          <w:sz w:val="22"/>
          <w:szCs w:val="22"/>
        </w:rPr>
        <w:t>escription’ Style</w:t>
      </w:r>
      <w:bookmarkEnd w:id="10"/>
      <w:bookmarkEnd w:id="11"/>
      <w:bookmarkEnd w:id="12"/>
      <w:r w:rsidRPr="002C73E9">
        <w:rPr>
          <w:sz w:val="22"/>
          <w:szCs w:val="22"/>
        </w:rPr>
        <w:t>s</w:t>
      </w:r>
      <w:bookmarkEnd w:id="19"/>
    </w:p>
    <w:p w14:paraId="5D2B6FD3" w14:textId="77777777" w:rsidR="00687AEF" w:rsidRPr="002C73E9" w:rsidRDefault="00687AEF">
      <w:pPr>
        <w:rPr>
          <w:sz w:val="22"/>
          <w:szCs w:val="22"/>
        </w:rPr>
      </w:pPr>
      <w:r w:rsidRPr="002C73E9">
        <w:rPr>
          <w:sz w:val="22"/>
          <w:szCs w:val="22"/>
        </w:rPr>
        <w:t xml:space="preserve">Figures can be added using the </w:t>
      </w:r>
      <w:r w:rsidR="00A65690" w:rsidRPr="002C73E9">
        <w:rPr>
          <w:sz w:val="22"/>
          <w:szCs w:val="22"/>
        </w:rPr>
        <w:t>Illustrations section of</w:t>
      </w:r>
      <w:r w:rsidRPr="002C73E9">
        <w:rPr>
          <w:sz w:val="22"/>
          <w:szCs w:val="22"/>
        </w:rPr>
        <w:t xml:space="preserve"> the </w:t>
      </w:r>
      <w:r w:rsidR="00A65690" w:rsidRPr="002C73E9">
        <w:rPr>
          <w:sz w:val="22"/>
          <w:szCs w:val="22"/>
        </w:rPr>
        <w:t>Insert tab</w:t>
      </w:r>
      <w:r w:rsidRPr="002C73E9">
        <w:rPr>
          <w:sz w:val="22"/>
          <w:szCs w:val="22"/>
        </w:rPr>
        <w:t>.</w:t>
      </w:r>
    </w:p>
    <w:p w14:paraId="666DD0E2" w14:textId="77777777" w:rsidR="00547FCF" w:rsidRPr="002C73E9" w:rsidRDefault="00F93D82" w:rsidP="008D3561">
      <w:pPr>
        <w:keepNext/>
        <w:keepLines/>
        <w:jc w:val="center"/>
        <w:rPr>
          <w:sz w:val="22"/>
          <w:szCs w:val="22"/>
        </w:rPr>
      </w:pPr>
      <w:r w:rsidRPr="002C73E9">
        <w:rPr>
          <w:noProof/>
          <w:sz w:val="22"/>
          <w:szCs w:val="22"/>
        </w:rPr>
        <w:object w:dxaOrig="4001" w:dyaOrig="1840" w14:anchorId="339A40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98.6pt;height:94.2pt;mso-width-percent:0;mso-height-percent:0;mso-width-percent:0;mso-height-percent:0" o:ole="" fillcolor="window">
            <v:imagedata r:id="rId15" o:title=""/>
          </v:shape>
          <o:OLEObject Type="Embed" ProgID="MSDraw" ShapeID="_x0000_i1025" DrawAspect="Content" ObjectID="_1638131015" r:id="rId16">
            <o:FieldCodes>\* mergeformat</o:FieldCodes>
          </o:OLEObject>
        </w:object>
      </w:r>
    </w:p>
    <w:p w14:paraId="1DF36923" w14:textId="77777777" w:rsidR="00E56DBF" w:rsidRPr="002C73E9" w:rsidRDefault="00547FCF" w:rsidP="009228B0">
      <w:pPr>
        <w:pStyle w:val="figurecaption"/>
        <w:rPr>
          <w:sz w:val="22"/>
          <w:szCs w:val="22"/>
        </w:rPr>
      </w:pPr>
      <w:bookmarkStart w:id="20" w:name="_Ref211247495"/>
      <w:bookmarkStart w:id="21" w:name="_Ref211247554"/>
      <w:bookmarkStart w:id="22" w:name="_Ref211247577"/>
      <w:bookmarkStart w:id="23" w:name="_Toc274124197"/>
      <w:r w:rsidRPr="002C73E9">
        <w:rPr>
          <w:b/>
          <w:sz w:val="22"/>
          <w:szCs w:val="22"/>
        </w:rPr>
        <w:t xml:space="preserve">Figure </w:t>
      </w:r>
      <w:bookmarkEnd w:id="20"/>
      <w:proofErr w:type="gramStart"/>
      <w:r w:rsidR="00C96DD7" w:rsidRPr="002C73E9">
        <w:rPr>
          <w:b/>
          <w:sz w:val="22"/>
          <w:szCs w:val="22"/>
        </w:rPr>
        <w:t>2.1</w:t>
      </w:r>
      <w:r w:rsidR="00E56DBF" w:rsidRPr="002C73E9">
        <w:rPr>
          <w:sz w:val="22"/>
          <w:szCs w:val="22"/>
        </w:rPr>
        <w:t xml:space="preserve">  </w:t>
      </w:r>
      <w:r w:rsidR="000D5DFF" w:rsidRPr="002C73E9">
        <w:rPr>
          <w:sz w:val="22"/>
          <w:szCs w:val="22"/>
        </w:rPr>
        <w:t>Caption</w:t>
      </w:r>
      <w:proofErr w:type="gramEnd"/>
      <w:r w:rsidR="000D5DFF" w:rsidRPr="002C73E9">
        <w:rPr>
          <w:sz w:val="22"/>
          <w:szCs w:val="22"/>
        </w:rPr>
        <w:t xml:space="preserve"> of </w:t>
      </w:r>
      <w:r w:rsidR="00E56DBF" w:rsidRPr="002C73E9">
        <w:rPr>
          <w:sz w:val="22"/>
          <w:szCs w:val="22"/>
        </w:rPr>
        <w:t>Figure</w:t>
      </w:r>
      <w:r w:rsidR="00F81C7F" w:rsidRPr="002C73E9">
        <w:rPr>
          <w:sz w:val="22"/>
          <w:szCs w:val="22"/>
        </w:rPr>
        <w:t xml:space="preserve"> — automatically appears in the List of Figures when that is updated</w:t>
      </w:r>
      <w:r w:rsidR="00E56DBF" w:rsidRPr="002C73E9">
        <w:rPr>
          <w:sz w:val="22"/>
          <w:szCs w:val="22"/>
        </w:rPr>
        <w:t>.</w:t>
      </w:r>
      <w:bookmarkEnd w:id="21"/>
      <w:bookmarkEnd w:id="22"/>
      <w:r w:rsidR="005661E9" w:rsidRPr="002C73E9">
        <w:rPr>
          <w:sz w:val="22"/>
          <w:szCs w:val="22"/>
        </w:rPr>
        <w:t xml:space="preserve">  The ‘figure caption’ style has been applied to </w:t>
      </w:r>
      <w:proofErr w:type="gramStart"/>
      <w:r w:rsidR="005661E9" w:rsidRPr="002C73E9">
        <w:rPr>
          <w:sz w:val="22"/>
          <w:szCs w:val="22"/>
        </w:rPr>
        <w:t>this  paragraph</w:t>
      </w:r>
      <w:proofErr w:type="gramEnd"/>
      <w:r w:rsidR="005661E9" w:rsidRPr="002C73E9">
        <w:rPr>
          <w:sz w:val="22"/>
          <w:szCs w:val="22"/>
        </w:rPr>
        <w:t xml:space="preserve"> by pressing Ctrl Shift F.</w:t>
      </w:r>
      <w:bookmarkEnd w:id="23"/>
    </w:p>
    <w:p w14:paraId="1E1520EF" w14:textId="77777777" w:rsidR="007C2E86" w:rsidRPr="002C73E9" w:rsidRDefault="007C2E86" w:rsidP="006D71A5">
      <w:pPr>
        <w:pStyle w:val="figuredescription"/>
        <w:rPr>
          <w:sz w:val="22"/>
          <w:szCs w:val="22"/>
        </w:rPr>
      </w:pPr>
      <w:r w:rsidRPr="002C73E9">
        <w:rPr>
          <w:sz w:val="22"/>
          <w:szCs w:val="22"/>
        </w:rPr>
        <w:t>This is the figure description</w:t>
      </w:r>
      <w:r w:rsidR="006D71A5" w:rsidRPr="002C73E9">
        <w:rPr>
          <w:sz w:val="22"/>
          <w:szCs w:val="22"/>
        </w:rPr>
        <w:t xml:space="preserve"> in the ‘figure d</w:t>
      </w:r>
      <w:r w:rsidR="000E639E" w:rsidRPr="002C73E9">
        <w:rPr>
          <w:sz w:val="22"/>
          <w:szCs w:val="22"/>
        </w:rPr>
        <w:t>escription’ style</w:t>
      </w:r>
      <w:r w:rsidR="00DC1A4B" w:rsidRPr="002C73E9">
        <w:rPr>
          <w:sz w:val="22"/>
          <w:szCs w:val="22"/>
        </w:rPr>
        <w:t xml:space="preserve">. </w:t>
      </w:r>
      <w:r w:rsidRPr="002C73E9">
        <w:rPr>
          <w:sz w:val="22"/>
          <w:szCs w:val="22"/>
        </w:rPr>
        <w:t xml:space="preserve"> </w:t>
      </w:r>
      <w:r w:rsidR="00DC1A4B" w:rsidRPr="002C73E9">
        <w:rPr>
          <w:sz w:val="22"/>
          <w:szCs w:val="22"/>
        </w:rPr>
        <w:t xml:space="preserve">It </w:t>
      </w:r>
      <w:r w:rsidRPr="002C73E9">
        <w:rPr>
          <w:sz w:val="22"/>
          <w:szCs w:val="22"/>
        </w:rPr>
        <w:t>is optional text to give more information about the figure</w:t>
      </w:r>
      <w:r w:rsidR="00995533" w:rsidRPr="002C73E9">
        <w:rPr>
          <w:sz w:val="22"/>
          <w:szCs w:val="22"/>
        </w:rPr>
        <w:t xml:space="preserve"> </w:t>
      </w:r>
      <w:r w:rsidR="00DC1A4B" w:rsidRPr="002C73E9">
        <w:rPr>
          <w:sz w:val="22"/>
          <w:szCs w:val="22"/>
        </w:rPr>
        <w:t>and</w:t>
      </w:r>
      <w:r w:rsidRPr="002C73E9">
        <w:rPr>
          <w:sz w:val="22"/>
          <w:szCs w:val="22"/>
        </w:rPr>
        <w:t xml:space="preserve"> does not appear in the List of Figures.</w:t>
      </w:r>
    </w:p>
    <w:p w14:paraId="2B9D33A9" w14:textId="77777777" w:rsidR="00AA08C2" w:rsidRDefault="00AA08C2" w:rsidP="009D4F49">
      <w:pPr>
        <w:pStyle w:val="Heading1"/>
      </w:pPr>
      <w:bookmarkStart w:id="24" w:name="_Toc407145097"/>
      <w:r>
        <w:lastRenderedPageBreak/>
        <w:t>List of References</w:t>
      </w:r>
      <w:bookmarkEnd w:id="24"/>
    </w:p>
    <w:p w14:paraId="48D3B522" w14:textId="4CF4C546" w:rsidR="00AA08C2" w:rsidRDefault="00FA2691" w:rsidP="00AA08C2">
      <w:pPr>
        <w:rPr>
          <w:i/>
          <w:sz w:val="22"/>
          <w:szCs w:val="22"/>
        </w:rPr>
      </w:pPr>
      <w:r w:rsidRPr="00FA2691">
        <w:rPr>
          <w:i/>
          <w:sz w:val="22"/>
          <w:szCs w:val="22"/>
        </w:rPr>
        <w:t>&lt;</w:t>
      </w:r>
      <w:r w:rsidR="00066A38" w:rsidRPr="00FA2691">
        <w:rPr>
          <w:i/>
          <w:sz w:val="22"/>
          <w:szCs w:val="22"/>
        </w:rPr>
        <w:t xml:space="preserve">It is expected that the list would reflect the breadth and depth of scholarly research undertaken by the student </w:t>
      </w:r>
      <w:proofErr w:type="gramStart"/>
      <w:r w:rsidR="00066A38" w:rsidRPr="00FA2691">
        <w:rPr>
          <w:i/>
          <w:sz w:val="22"/>
          <w:szCs w:val="22"/>
        </w:rPr>
        <w:t>during the course of</w:t>
      </w:r>
      <w:proofErr w:type="gramEnd"/>
      <w:r w:rsidR="00066A38" w:rsidRPr="00FA2691">
        <w:rPr>
          <w:i/>
          <w:sz w:val="22"/>
          <w:szCs w:val="22"/>
        </w:rPr>
        <w:t xml:space="preserve"> the project.</w:t>
      </w:r>
      <w:r w:rsidRPr="00FA2691">
        <w:rPr>
          <w:i/>
          <w:sz w:val="22"/>
          <w:szCs w:val="22"/>
        </w:rPr>
        <w:t>&gt;</w:t>
      </w:r>
    </w:p>
    <w:p w14:paraId="6540FEBF" w14:textId="0979C9F2" w:rsidR="008E46FB" w:rsidRDefault="008E46FB" w:rsidP="00AA08C2">
      <w:pPr>
        <w:rPr>
          <w:i/>
          <w:sz w:val="22"/>
          <w:szCs w:val="22"/>
        </w:rPr>
      </w:pPr>
    </w:p>
    <w:p w14:paraId="2044F340" w14:textId="34961452" w:rsidR="008E46FB" w:rsidRPr="00855074" w:rsidRDefault="008E46FB" w:rsidP="00AA08C2">
      <w:pPr>
        <w:rPr>
          <w:sz w:val="22"/>
          <w:szCs w:val="22"/>
        </w:rPr>
      </w:pPr>
      <w:r w:rsidRPr="00855074">
        <w:rPr>
          <w:sz w:val="22"/>
          <w:szCs w:val="22"/>
        </w:rPr>
        <w:t>Henderson L. The statistics of crowd fluids. Nature, 1971, 229(5284): 381-383.</w:t>
      </w:r>
    </w:p>
    <w:p w14:paraId="7C96702B" w14:textId="02BC5DDA" w:rsidR="00855074" w:rsidRPr="00855074" w:rsidRDefault="00855074" w:rsidP="00AA08C2">
      <w:pPr>
        <w:rPr>
          <w:sz w:val="22"/>
          <w:szCs w:val="22"/>
        </w:rPr>
      </w:pPr>
      <w:r w:rsidRPr="00855074">
        <w:rPr>
          <w:sz w:val="22"/>
          <w:szCs w:val="22"/>
        </w:rPr>
        <w:t xml:space="preserve">FUNGE, J., TU, X., AND TERZOPOULOS, D. 1999. Cognitive </w:t>
      </w:r>
      <w:proofErr w:type="spellStart"/>
      <w:r w:rsidRPr="00855074">
        <w:rPr>
          <w:sz w:val="22"/>
          <w:szCs w:val="22"/>
        </w:rPr>
        <w:t>modeling</w:t>
      </w:r>
      <w:proofErr w:type="spellEnd"/>
      <w:r w:rsidRPr="00855074">
        <w:rPr>
          <w:sz w:val="22"/>
          <w:szCs w:val="22"/>
        </w:rPr>
        <w:t>: knowledge, reasoning and planning for intelligent characters. In Proc. of SIGGRAPH, 29–38.</w:t>
      </w:r>
    </w:p>
    <w:p w14:paraId="7120D07D" w14:textId="10119A4A" w:rsidR="005142FA" w:rsidRPr="002C73E9" w:rsidRDefault="005142FA" w:rsidP="00B21F6D">
      <w:pPr>
        <w:spacing w:after="0" w:line="240" w:lineRule="auto"/>
        <w:rPr>
          <w:sz w:val="22"/>
          <w:szCs w:val="22"/>
        </w:rPr>
      </w:pPr>
    </w:p>
    <w:sectPr w:rsidR="005142FA" w:rsidRPr="002C73E9" w:rsidSect="00E378D3">
      <w:headerReference w:type="default" r:id="rId17"/>
      <w:footnotePr>
        <w:numRestart w:val="eachSect"/>
      </w:footnotePr>
      <w:type w:val="continuous"/>
      <w:pgSz w:w="11906" w:h="16838"/>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A4440E" w14:textId="77777777" w:rsidR="00FE541E" w:rsidRDefault="00FE541E">
      <w:r>
        <w:separator/>
      </w:r>
    </w:p>
  </w:endnote>
  <w:endnote w:type="continuationSeparator" w:id="0">
    <w:p w14:paraId="2F1C6AC1" w14:textId="77777777" w:rsidR="00FE541E" w:rsidRDefault="00FE54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C31AB1" w14:textId="77777777" w:rsidR="00FE541E" w:rsidRDefault="00FE541E">
      <w:r>
        <w:separator/>
      </w:r>
    </w:p>
  </w:footnote>
  <w:footnote w:type="continuationSeparator" w:id="0">
    <w:p w14:paraId="29FECC64" w14:textId="77777777" w:rsidR="00FE541E" w:rsidRDefault="00FE54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72FA6B" w14:textId="77777777" w:rsidR="00A54671" w:rsidRDefault="00A54671">
    <w:pPr>
      <w:pStyle w:val="Header"/>
    </w:pPr>
    <w:r>
      <w:t xml:space="preserve">- </w:t>
    </w:r>
    <w:r>
      <w:fldChar w:fldCharType="begin"/>
    </w:r>
    <w:r>
      <w:instrText>page</w:instrText>
    </w:r>
    <w:r>
      <w:fldChar w:fldCharType="separate"/>
    </w:r>
    <w:r w:rsidR="00A155D9">
      <w:rPr>
        <w:noProof/>
      </w:rPr>
      <w:t>ii</w:t>
    </w:r>
    <w:r>
      <w:fldChar w:fldCharType="end"/>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FCDF5" w14:textId="77777777" w:rsidR="00A54671" w:rsidRDefault="00A54671">
    <w:pPr>
      <w:pStyle w:val="Header"/>
      <w:tabs>
        <w:tab w:val="left" w:pos="6200"/>
      </w:tabs>
    </w:pPr>
    <w:r>
      <w:t xml:space="preserve">- </w:t>
    </w:r>
    <w:r>
      <w:fldChar w:fldCharType="begin"/>
    </w:r>
    <w:r>
      <w:instrText>page</w:instrText>
    </w:r>
    <w:r>
      <w:fldChar w:fldCharType="separate"/>
    </w:r>
    <w:r w:rsidR="00A155D9">
      <w:rPr>
        <w:noProof/>
      </w:rPr>
      <w:t>1</w:t>
    </w:r>
    <w:r>
      <w:fldChar w:fldCharType="end"/>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048764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AA0D1D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484B9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A1EB75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8387F6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B6360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FCD9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AB6B7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C96F34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D7C5BB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230A2"/>
    <w:multiLevelType w:val="hybridMultilevel"/>
    <w:tmpl w:val="014E504A"/>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11" w15:restartNumberingAfterBreak="0">
    <w:nsid w:val="06F77184"/>
    <w:multiLevelType w:val="hybridMultilevel"/>
    <w:tmpl w:val="39C463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5062C48"/>
    <w:multiLevelType w:val="hybridMultilevel"/>
    <w:tmpl w:val="032272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CF75FD5"/>
    <w:multiLevelType w:val="multilevel"/>
    <w:tmpl w:val="0D06117C"/>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4131BB9"/>
    <w:multiLevelType w:val="hybridMultilevel"/>
    <w:tmpl w:val="9B8A6800"/>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15" w15:restartNumberingAfterBreak="0">
    <w:nsid w:val="2608458D"/>
    <w:multiLevelType w:val="multilevel"/>
    <w:tmpl w:val="0D06117C"/>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07355F0"/>
    <w:multiLevelType w:val="hybridMultilevel"/>
    <w:tmpl w:val="34305C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2D260D1"/>
    <w:multiLevelType w:val="multilevel"/>
    <w:tmpl w:val="0D06117C"/>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6AC243D"/>
    <w:multiLevelType w:val="hybridMultilevel"/>
    <w:tmpl w:val="F0347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45F2AF6"/>
    <w:multiLevelType w:val="hybridMultilevel"/>
    <w:tmpl w:val="9034ACCE"/>
    <w:lvl w:ilvl="0" w:tplc="08090001">
      <w:start w:val="1"/>
      <w:numFmt w:val="bullet"/>
      <w:lvlText w:val=""/>
      <w:lvlJc w:val="left"/>
      <w:pPr>
        <w:ind w:left="900" w:hanging="360"/>
      </w:pPr>
      <w:rPr>
        <w:rFonts w:ascii="Symbol" w:hAnsi="Symbol" w:hint="default"/>
      </w:rPr>
    </w:lvl>
    <w:lvl w:ilvl="1" w:tplc="08090003" w:tentative="1">
      <w:start w:val="1"/>
      <w:numFmt w:val="bullet"/>
      <w:lvlText w:val="o"/>
      <w:lvlJc w:val="left"/>
      <w:pPr>
        <w:ind w:left="1620" w:hanging="360"/>
      </w:pPr>
      <w:rPr>
        <w:rFonts w:ascii="Courier New" w:hAnsi="Courier New" w:cs="Courier New" w:hint="default"/>
      </w:rPr>
    </w:lvl>
    <w:lvl w:ilvl="2" w:tplc="08090005" w:tentative="1">
      <w:start w:val="1"/>
      <w:numFmt w:val="bullet"/>
      <w:lvlText w:val=""/>
      <w:lvlJc w:val="left"/>
      <w:pPr>
        <w:ind w:left="2340" w:hanging="360"/>
      </w:pPr>
      <w:rPr>
        <w:rFonts w:ascii="Wingdings" w:hAnsi="Wingdings"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ourier New"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ourier New" w:hint="default"/>
      </w:rPr>
    </w:lvl>
    <w:lvl w:ilvl="8" w:tplc="08090005" w:tentative="1">
      <w:start w:val="1"/>
      <w:numFmt w:val="bullet"/>
      <w:lvlText w:val=""/>
      <w:lvlJc w:val="left"/>
      <w:pPr>
        <w:ind w:left="6660" w:hanging="360"/>
      </w:pPr>
      <w:rPr>
        <w:rFonts w:ascii="Wingdings" w:hAnsi="Wingdings" w:hint="default"/>
      </w:rPr>
    </w:lvl>
  </w:abstractNum>
  <w:abstractNum w:abstractNumId="20" w15:restartNumberingAfterBreak="0">
    <w:nsid w:val="571504CC"/>
    <w:multiLevelType w:val="hybridMultilevel"/>
    <w:tmpl w:val="91AA967C"/>
    <w:lvl w:ilvl="0" w:tplc="08090001">
      <w:start w:val="1"/>
      <w:numFmt w:val="bullet"/>
      <w:lvlText w:val=""/>
      <w:lvlJc w:val="left"/>
      <w:pPr>
        <w:ind w:left="3960" w:hanging="360"/>
      </w:pPr>
      <w:rPr>
        <w:rFonts w:ascii="Symbol" w:hAnsi="Symbol" w:hint="default"/>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abstractNum w:abstractNumId="21" w15:restartNumberingAfterBreak="0">
    <w:nsid w:val="59D87806"/>
    <w:multiLevelType w:val="multilevel"/>
    <w:tmpl w:val="0D06117C"/>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A917ECD"/>
    <w:multiLevelType w:val="hybridMultilevel"/>
    <w:tmpl w:val="27044A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DF04E0F"/>
    <w:multiLevelType w:val="hybridMultilevel"/>
    <w:tmpl w:val="295C11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7D44CC2"/>
    <w:multiLevelType w:val="hybridMultilevel"/>
    <w:tmpl w:val="EA64BB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0"/>
  </w:num>
  <w:num w:numId="2">
    <w:abstractNumId w:val="10"/>
  </w:num>
  <w:num w:numId="3">
    <w:abstractNumId w:val="19"/>
  </w:num>
  <w:num w:numId="4">
    <w:abstractNumId w:val="18"/>
  </w:num>
  <w:num w:numId="5">
    <w:abstractNumId w:val="16"/>
  </w:num>
  <w:num w:numId="6">
    <w:abstractNumId w:val="11"/>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4"/>
  </w:num>
  <w:num w:numId="18">
    <w:abstractNumId w:val="23"/>
  </w:num>
  <w:num w:numId="19">
    <w:abstractNumId w:val="22"/>
  </w:num>
  <w:num w:numId="20">
    <w:abstractNumId w:val="17"/>
  </w:num>
  <w:num w:numId="21">
    <w:abstractNumId w:val="13"/>
  </w:num>
  <w:num w:numId="22">
    <w:abstractNumId w:val="21"/>
  </w:num>
  <w:num w:numId="23">
    <w:abstractNumId w:val="15"/>
  </w:num>
  <w:num w:numId="24">
    <w:abstractNumId w:val="24"/>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hideGrammaticalErrors/>
  <w:proofState w:spelling="clean" w:grammar="clean"/>
  <w:attachedTemplate r:id="rId1"/>
  <w:stylePaneFormatFilter w:val="3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20"/>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AE3"/>
    <w:rsid w:val="000072F3"/>
    <w:rsid w:val="00007765"/>
    <w:rsid w:val="00007F5A"/>
    <w:rsid w:val="00011222"/>
    <w:rsid w:val="000133ED"/>
    <w:rsid w:val="000202E9"/>
    <w:rsid w:val="000324C4"/>
    <w:rsid w:val="00032769"/>
    <w:rsid w:val="00034AE3"/>
    <w:rsid w:val="00041267"/>
    <w:rsid w:val="00045D74"/>
    <w:rsid w:val="000517F0"/>
    <w:rsid w:val="00066A38"/>
    <w:rsid w:val="00067033"/>
    <w:rsid w:val="00067E30"/>
    <w:rsid w:val="000736C1"/>
    <w:rsid w:val="00074726"/>
    <w:rsid w:val="00087439"/>
    <w:rsid w:val="000A3B56"/>
    <w:rsid w:val="000A467C"/>
    <w:rsid w:val="000B3CEE"/>
    <w:rsid w:val="000C3E18"/>
    <w:rsid w:val="000D5DFF"/>
    <w:rsid w:val="000D6092"/>
    <w:rsid w:val="000E2F10"/>
    <w:rsid w:val="000E639E"/>
    <w:rsid w:val="000F071D"/>
    <w:rsid w:val="000F70BC"/>
    <w:rsid w:val="001041A0"/>
    <w:rsid w:val="0011027A"/>
    <w:rsid w:val="00114F5D"/>
    <w:rsid w:val="00122B90"/>
    <w:rsid w:val="00124D86"/>
    <w:rsid w:val="001611C6"/>
    <w:rsid w:val="00166862"/>
    <w:rsid w:val="00174EC0"/>
    <w:rsid w:val="001773F9"/>
    <w:rsid w:val="0019263E"/>
    <w:rsid w:val="0019393E"/>
    <w:rsid w:val="001A12F1"/>
    <w:rsid w:val="001B5354"/>
    <w:rsid w:val="001E2741"/>
    <w:rsid w:val="001E5853"/>
    <w:rsid w:val="001E6420"/>
    <w:rsid w:val="001F1B9A"/>
    <w:rsid w:val="00200FCA"/>
    <w:rsid w:val="00202B37"/>
    <w:rsid w:val="0020580E"/>
    <w:rsid w:val="00211F90"/>
    <w:rsid w:val="00212840"/>
    <w:rsid w:val="00223C7F"/>
    <w:rsid w:val="002431AF"/>
    <w:rsid w:val="00246941"/>
    <w:rsid w:val="00246BF6"/>
    <w:rsid w:val="00247A80"/>
    <w:rsid w:val="00256141"/>
    <w:rsid w:val="002574CF"/>
    <w:rsid w:val="00260985"/>
    <w:rsid w:val="00260B30"/>
    <w:rsid w:val="00261192"/>
    <w:rsid w:val="00262A4F"/>
    <w:rsid w:val="0026673B"/>
    <w:rsid w:val="00270EFA"/>
    <w:rsid w:val="00272E7C"/>
    <w:rsid w:val="002767A2"/>
    <w:rsid w:val="00281C69"/>
    <w:rsid w:val="002820A4"/>
    <w:rsid w:val="00283ED5"/>
    <w:rsid w:val="002860EA"/>
    <w:rsid w:val="002A0219"/>
    <w:rsid w:val="002A5E48"/>
    <w:rsid w:val="002B12A3"/>
    <w:rsid w:val="002B6E5E"/>
    <w:rsid w:val="002C50C6"/>
    <w:rsid w:val="002C73E9"/>
    <w:rsid w:val="002F1B8A"/>
    <w:rsid w:val="003125C1"/>
    <w:rsid w:val="00322F51"/>
    <w:rsid w:val="003457C0"/>
    <w:rsid w:val="003476CA"/>
    <w:rsid w:val="003651C5"/>
    <w:rsid w:val="003669FF"/>
    <w:rsid w:val="00367014"/>
    <w:rsid w:val="00372338"/>
    <w:rsid w:val="0037366C"/>
    <w:rsid w:val="00392B65"/>
    <w:rsid w:val="00395708"/>
    <w:rsid w:val="00395820"/>
    <w:rsid w:val="00397F2E"/>
    <w:rsid w:val="003B7365"/>
    <w:rsid w:val="003C5400"/>
    <w:rsid w:val="003C7B3A"/>
    <w:rsid w:val="003E12DC"/>
    <w:rsid w:val="00400F2A"/>
    <w:rsid w:val="004015AD"/>
    <w:rsid w:val="00403886"/>
    <w:rsid w:val="00405026"/>
    <w:rsid w:val="00405FDE"/>
    <w:rsid w:val="00411A71"/>
    <w:rsid w:val="00420F18"/>
    <w:rsid w:val="004233C6"/>
    <w:rsid w:val="00423799"/>
    <w:rsid w:val="00440801"/>
    <w:rsid w:val="00446573"/>
    <w:rsid w:val="00455406"/>
    <w:rsid w:val="0046171D"/>
    <w:rsid w:val="00487B5C"/>
    <w:rsid w:val="00487CF1"/>
    <w:rsid w:val="004C65A4"/>
    <w:rsid w:val="004D26B5"/>
    <w:rsid w:val="004D3D43"/>
    <w:rsid w:val="004E71B4"/>
    <w:rsid w:val="004F21EF"/>
    <w:rsid w:val="004F3E35"/>
    <w:rsid w:val="00504BCE"/>
    <w:rsid w:val="005142FA"/>
    <w:rsid w:val="00515557"/>
    <w:rsid w:val="005235CF"/>
    <w:rsid w:val="00524DB4"/>
    <w:rsid w:val="00525C59"/>
    <w:rsid w:val="005261E4"/>
    <w:rsid w:val="00534C2A"/>
    <w:rsid w:val="00542AD3"/>
    <w:rsid w:val="00547FCF"/>
    <w:rsid w:val="005526B0"/>
    <w:rsid w:val="005661E9"/>
    <w:rsid w:val="005674E9"/>
    <w:rsid w:val="00570414"/>
    <w:rsid w:val="0058123A"/>
    <w:rsid w:val="005819CD"/>
    <w:rsid w:val="005835B2"/>
    <w:rsid w:val="005A4AC6"/>
    <w:rsid w:val="005A63F7"/>
    <w:rsid w:val="005B0E77"/>
    <w:rsid w:val="005B656C"/>
    <w:rsid w:val="005D4D84"/>
    <w:rsid w:val="005D60A3"/>
    <w:rsid w:val="005E4B2F"/>
    <w:rsid w:val="005E6928"/>
    <w:rsid w:val="005E74BF"/>
    <w:rsid w:val="005F7D59"/>
    <w:rsid w:val="0060599F"/>
    <w:rsid w:val="00606138"/>
    <w:rsid w:val="006118FD"/>
    <w:rsid w:val="0062185E"/>
    <w:rsid w:val="00622E5E"/>
    <w:rsid w:val="0062367D"/>
    <w:rsid w:val="00641562"/>
    <w:rsid w:val="00647B0E"/>
    <w:rsid w:val="00650BD2"/>
    <w:rsid w:val="00677F53"/>
    <w:rsid w:val="00687AEF"/>
    <w:rsid w:val="006B2AF6"/>
    <w:rsid w:val="006C6EF8"/>
    <w:rsid w:val="006C74E1"/>
    <w:rsid w:val="006D1319"/>
    <w:rsid w:val="006D71A5"/>
    <w:rsid w:val="006E4EF4"/>
    <w:rsid w:val="006F0986"/>
    <w:rsid w:val="006F4507"/>
    <w:rsid w:val="006F4544"/>
    <w:rsid w:val="006F6D86"/>
    <w:rsid w:val="00702A4C"/>
    <w:rsid w:val="00716F15"/>
    <w:rsid w:val="00734C0A"/>
    <w:rsid w:val="00754A99"/>
    <w:rsid w:val="007745D2"/>
    <w:rsid w:val="00775556"/>
    <w:rsid w:val="007875B7"/>
    <w:rsid w:val="007A3F19"/>
    <w:rsid w:val="007A7BA5"/>
    <w:rsid w:val="007B0A44"/>
    <w:rsid w:val="007B4515"/>
    <w:rsid w:val="007C2607"/>
    <w:rsid w:val="007C2E86"/>
    <w:rsid w:val="007F568A"/>
    <w:rsid w:val="008028D6"/>
    <w:rsid w:val="00804E96"/>
    <w:rsid w:val="00805D7D"/>
    <w:rsid w:val="00807643"/>
    <w:rsid w:val="00811584"/>
    <w:rsid w:val="00815E55"/>
    <w:rsid w:val="0084046F"/>
    <w:rsid w:val="0085102E"/>
    <w:rsid w:val="00851EA6"/>
    <w:rsid w:val="00855074"/>
    <w:rsid w:val="00861511"/>
    <w:rsid w:val="0086181D"/>
    <w:rsid w:val="0087339E"/>
    <w:rsid w:val="008811E4"/>
    <w:rsid w:val="00881391"/>
    <w:rsid w:val="00884457"/>
    <w:rsid w:val="008A5E74"/>
    <w:rsid w:val="008A78D9"/>
    <w:rsid w:val="008B34C5"/>
    <w:rsid w:val="008C03E5"/>
    <w:rsid w:val="008D3561"/>
    <w:rsid w:val="008D479A"/>
    <w:rsid w:val="008E1C18"/>
    <w:rsid w:val="008E46FB"/>
    <w:rsid w:val="008F3192"/>
    <w:rsid w:val="009067AB"/>
    <w:rsid w:val="009228B0"/>
    <w:rsid w:val="0093108E"/>
    <w:rsid w:val="00936B02"/>
    <w:rsid w:val="00937382"/>
    <w:rsid w:val="009453D8"/>
    <w:rsid w:val="00965E75"/>
    <w:rsid w:val="00967864"/>
    <w:rsid w:val="009741E5"/>
    <w:rsid w:val="009761CF"/>
    <w:rsid w:val="00983A6E"/>
    <w:rsid w:val="00983B80"/>
    <w:rsid w:val="00985501"/>
    <w:rsid w:val="00986B95"/>
    <w:rsid w:val="00995533"/>
    <w:rsid w:val="009A196D"/>
    <w:rsid w:val="009A29EC"/>
    <w:rsid w:val="009C16A5"/>
    <w:rsid w:val="009C35DB"/>
    <w:rsid w:val="009C73AE"/>
    <w:rsid w:val="009D1DCE"/>
    <w:rsid w:val="009D4F49"/>
    <w:rsid w:val="009D54D4"/>
    <w:rsid w:val="009D5D75"/>
    <w:rsid w:val="009F013B"/>
    <w:rsid w:val="009F3334"/>
    <w:rsid w:val="009F7AAF"/>
    <w:rsid w:val="00A03261"/>
    <w:rsid w:val="00A03718"/>
    <w:rsid w:val="00A10C5F"/>
    <w:rsid w:val="00A155D9"/>
    <w:rsid w:val="00A20708"/>
    <w:rsid w:val="00A42A90"/>
    <w:rsid w:val="00A43CCA"/>
    <w:rsid w:val="00A44A01"/>
    <w:rsid w:val="00A45AB9"/>
    <w:rsid w:val="00A53FA4"/>
    <w:rsid w:val="00A54671"/>
    <w:rsid w:val="00A65690"/>
    <w:rsid w:val="00A86C74"/>
    <w:rsid w:val="00A904CD"/>
    <w:rsid w:val="00AA0832"/>
    <w:rsid w:val="00AA08C2"/>
    <w:rsid w:val="00AA4912"/>
    <w:rsid w:val="00AA79A0"/>
    <w:rsid w:val="00AB313D"/>
    <w:rsid w:val="00AB54D7"/>
    <w:rsid w:val="00AB6233"/>
    <w:rsid w:val="00AD3D45"/>
    <w:rsid w:val="00AD4E6B"/>
    <w:rsid w:val="00AE7B6C"/>
    <w:rsid w:val="00AF3149"/>
    <w:rsid w:val="00AF7561"/>
    <w:rsid w:val="00B06E54"/>
    <w:rsid w:val="00B21F6D"/>
    <w:rsid w:val="00B52FBC"/>
    <w:rsid w:val="00B65FDA"/>
    <w:rsid w:val="00B744C6"/>
    <w:rsid w:val="00B75248"/>
    <w:rsid w:val="00B76731"/>
    <w:rsid w:val="00B80100"/>
    <w:rsid w:val="00B95CC0"/>
    <w:rsid w:val="00BA6235"/>
    <w:rsid w:val="00BB2C13"/>
    <w:rsid w:val="00BD427A"/>
    <w:rsid w:val="00BE2E1E"/>
    <w:rsid w:val="00BF0DA5"/>
    <w:rsid w:val="00BF7CA5"/>
    <w:rsid w:val="00C04D68"/>
    <w:rsid w:val="00C05E9A"/>
    <w:rsid w:val="00C13534"/>
    <w:rsid w:val="00C166C4"/>
    <w:rsid w:val="00C26B07"/>
    <w:rsid w:val="00C271FF"/>
    <w:rsid w:val="00C31472"/>
    <w:rsid w:val="00C35A6B"/>
    <w:rsid w:val="00C35FF0"/>
    <w:rsid w:val="00C423BC"/>
    <w:rsid w:val="00C473FF"/>
    <w:rsid w:val="00C524E4"/>
    <w:rsid w:val="00C5567F"/>
    <w:rsid w:val="00C5722C"/>
    <w:rsid w:val="00C610E7"/>
    <w:rsid w:val="00C63EEC"/>
    <w:rsid w:val="00C80BB3"/>
    <w:rsid w:val="00C8693D"/>
    <w:rsid w:val="00C923BB"/>
    <w:rsid w:val="00C954FB"/>
    <w:rsid w:val="00C96DD7"/>
    <w:rsid w:val="00CA0C12"/>
    <w:rsid w:val="00CB42D4"/>
    <w:rsid w:val="00CB5511"/>
    <w:rsid w:val="00CD7B35"/>
    <w:rsid w:val="00CE1049"/>
    <w:rsid w:val="00CE5768"/>
    <w:rsid w:val="00CE5FDD"/>
    <w:rsid w:val="00D00E53"/>
    <w:rsid w:val="00D078C4"/>
    <w:rsid w:val="00D22B34"/>
    <w:rsid w:val="00D5223B"/>
    <w:rsid w:val="00D55C4C"/>
    <w:rsid w:val="00D577DB"/>
    <w:rsid w:val="00D65517"/>
    <w:rsid w:val="00D65EE4"/>
    <w:rsid w:val="00D71FBC"/>
    <w:rsid w:val="00D73921"/>
    <w:rsid w:val="00D83D0A"/>
    <w:rsid w:val="00D84BD0"/>
    <w:rsid w:val="00D86840"/>
    <w:rsid w:val="00D946DB"/>
    <w:rsid w:val="00DA3AFB"/>
    <w:rsid w:val="00DA67AB"/>
    <w:rsid w:val="00DA71B8"/>
    <w:rsid w:val="00DC1A4B"/>
    <w:rsid w:val="00DC3D02"/>
    <w:rsid w:val="00DC608E"/>
    <w:rsid w:val="00DD2432"/>
    <w:rsid w:val="00DF16BF"/>
    <w:rsid w:val="00E03E36"/>
    <w:rsid w:val="00E04BD0"/>
    <w:rsid w:val="00E1045F"/>
    <w:rsid w:val="00E24222"/>
    <w:rsid w:val="00E2681E"/>
    <w:rsid w:val="00E31B0B"/>
    <w:rsid w:val="00E34553"/>
    <w:rsid w:val="00E378D3"/>
    <w:rsid w:val="00E37BE6"/>
    <w:rsid w:val="00E40F10"/>
    <w:rsid w:val="00E44AF9"/>
    <w:rsid w:val="00E45A0A"/>
    <w:rsid w:val="00E4620B"/>
    <w:rsid w:val="00E47626"/>
    <w:rsid w:val="00E562E7"/>
    <w:rsid w:val="00E56DBF"/>
    <w:rsid w:val="00E57D0C"/>
    <w:rsid w:val="00E6070A"/>
    <w:rsid w:val="00E63DD1"/>
    <w:rsid w:val="00E825C8"/>
    <w:rsid w:val="00E87E2B"/>
    <w:rsid w:val="00E87E91"/>
    <w:rsid w:val="00E91D01"/>
    <w:rsid w:val="00EA224E"/>
    <w:rsid w:val="00EA2BE0"/>
    <w:rsid w:val="00EA2FCB"/>
    <w:rsid w:val="00EB0CF9"/>
    <w:rsid w:val="00EC484D"/>
    <w:rsid w:val="00F074CC"/>
    <w:rsid w:val="00F14D96"/>
    <w:rsid w:val="00F20234"/>
    <w:rsid w:val="00F24F2F"/>
    <w:rsid w:val="00F25212"/>
    <w:rsid w:val="00F27E6A"/>
    <w:rsid w:val="00F306F5"/>
    <w:rsid w:val="00F33EE5"/>
    <w:rsid w:val="00F352DC"/>
    <w:rsid w:val="00F41599"/>
    <w:rsid w:val="00F56180"/>
    <w:rsid w:val="00F641F7"/>
    <w:rsid w:val="00F6449D"/>
    <w:rsid w:val="00F65DE2"/>
    <w:rsid w:val="00F663E7"/>
    <w:rsid w:val="00F7684B"/>
    <w:rsid w:val="00F81C7F"/>
    <w:rsid w:val="00F82716"/>
    <w:rsid w:val="00F82C10"/>
    <w:rsid w:val="00F83B09"/>
    <w:rsid w:val="00F85CC3"/>
    <w:rsid w:val="00F93D82"/>
    <w:rsid w:val="00FA2691"/>
    <w:rsid w:val="00FA2A7C"/>
    <w:rsid w:val="00FA4D96"/>
    <w:rsid w:val="00FA54BE"/>
    <w:rsid w:val="00FB5E9C"/>
    <w:rsid w:val="00FC4045"/>
    <w:rsid w:val="00FC47DA"/>
    <w:rsid w:val="00FC4A53"/>
    <w:rsid w:val="00FD1047"/>
    <w:rsid w:val="00FD1F8B"/>
    <w:rsid w:val="00FD674F"/>
    <w:rsid w:val="00FE4621"/>
    <w:rsid w:val="00FE541E"/>
    <w:rsid w:val="00FF74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0DEAC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Arial"/>
        <w:lang w:val="en-GB" w:eastAsia="en-GB" w:bidi="ar-SA"/>
      </w:rPr>
    </w:rPrDefault>
    <w:pPrDefault>
      <w:pPr>
        <w:spacing w:after="120" w:line="360" w:lineRule="auto"/>
        <w:ind w:left="431" w:hanging="431"/>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223C7F"/>
    <w:rPr>
      <w:sz w:val="24"/>
    </w:rPr>
  </w:style>
  <w:style w:type="paragraph" w:styleId="Heading1">
    <w:name w:val="heading 1"/>
    <w:basedOn w:val="Normal"/>
    <w:next w:val="Normal"/>
    <w:qFormat/>
    <w:pPr>
      <w:keepNext/>
      <w:keepLines/>
      <w:pageBreakBefore/>
      <w:spacing w:before="720" w:after="240"/>
      <w:jc w:val="center"/>
      <w:outlineLvl w:val="0"/>
    </w:pPr>
    <w:rPr>
      <w:b/>
      <w:sz w:val="28"/>
    </w:rPr>
  </w:style>
  <w:style w:type="paragraph" w:styleId="Heading2">
    <w:name w:val="heading 2"/>
    <w:basedOn w:val="Heading1"/>
    <w:next w:val="Normal"/>
    <w:qFormat/>
    <w:pPr>
      <w:pageBreakBefore w:val="0"/>
      <w:spacing w:before="360"/>
      <w:ind w:left="540" w:hanging="540"/>
      <w:jc w:val="left"/>
      <w:outlineLvl w:val="1"/>
    </w:pPr>
  </w:style>
  <w:style w:type="paragraph" w:styleId="Heading3">
    <w:name w:val="heading 3"/>
    <w:basedOn w:val="Heading2"/>
    <w:next w:val="Normal"/>
    <w:qFormat/>
    <w:pPr>
      <w:spacing w:before="120" w:after="120"/>
      <w:outlineLvl w:val="2"/>
    </w:pPr>
    <w:rPr>
      <w:sz w:val="26"/>
    </w:rPr>
  </w:style>
  <w:style w:type="paragraph" w:styleId="Heading4">
    <w:name w:val="heading 4"/>
    <w:basedOn w:val="Heading3"/>
    <w:next w:val="Normal"/>
    <w:qFormat/>
    <w:pPr>
      <w:outlineLvl w:val="3"/>
    </w:pPr>
    <w:rPr>
      <w:sz w:val="24"/>
    </w:rPr>
  </w:style>
  <w:style w:type="paragraph" w:styleId="Heading5">
    <w:name w:val="heading 5"/>
    <w:basedOn w:val="Normal"/>
    <w:next w:val="Normal"/>
    <w:qFormat/>
    <w:pPr>
      <w:spacing w:before="240" w:after="60"/>
      <w:outlineLvl w:val="4"/>
    </w:pPr>
    <w:rPr>
      <w:sz w:val="22"/>
    </w:rPr>
  </w:style>
  <w:style w:type="paragraph" w:styleId="Heading6">
    <w:name w:val="heading 6"/>
    <w:basedOn w:val="Normal"/>
    <w:next w:val="Normal"/>
    <w:qFormat/>
    <w:pPr>
      <w:spacing w:before="240" w:after="60"/>
      <w:outlineLvl w:val="5"/>
    </w:pPr>
    <w:rPr>
      <w:i/>
      <w:sz w:val="22"/>
    </w:rPr>
  </w:style>
  <w:style w:type="paragraph" w:styleId="Heading7">
    <w:name w:val="heading 7"/>
    <w:basedOn w:val="Normal"/>
    <w:next w:val="Normal"/>
    <w:qFormat/>
    <w:pPr>
      <w:spacing w:before="240" w:after="60"/>
      <w:outlineLvl w:val="6"/>
    </w:pPr>
    <w:rPr>
      <w:sz w:val="20"/>
    </w:rPr>
  </w:style>
  <w:style w:type="paragraph" w:styleId="Heading8">
    <w:name w:val="heading 8"/>
    <w:basedOn w:val="Normal"/>
    <w:next w:val="Normal"/>
    <w:qFormat/>
    <w:rsid w:val="00C473FF"/>
    <w:pPr>
      <w:keepLines/>
      <w:spacing w:before="240" w:after="240" w:line="240" w:lineRule="atLeast"/>
      <w:outlineLvl w:val="7"/>
    </w:pPr>
  </w:style>
  <w:style w:type="paragraph" w:styleId="Heading9">
    <w:name w:val="heading 9"/>
    <w:basedOn w:val="Normal"/>
    <w:next w:val="Normal"/>
    <w:qFormat/>
    <w:p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basedOn w:val="TOC3"/>
    <w:uiPriority w:val="39"/>
    <w:pPr>
      <w:ind w:left="2160"/>
    </w:pPr>
  </w:style>
  <w:style w:type="paragraph" w:styleId="TOC3">
    <w:name w:val="toc 3"/>
    <w:basedOn w:val="TOC2"/>
    <w:uiPriority w:val="39"/>
    <w:qFormat/>
    <w:pPr>
      <w:ind w:left="1620"/>
    </w:pPr>
  </w:style>
  <w:style w:type="paragraph" w:styleId="TOC2">
    <w:name w:val="toc 2"/>
    <w:basedOn w:val="TOC1"/>
    <w:uiPriority w:val="39"/>
    <w:qFormat/>
    <w:pPr>
      <w:keepNext w:val="0"/>
      <w:ind w:left="1080"/>
    </w:pPr>
    <w:rPr>
      <w:b w:val="0"/>
    </w:rPr>
  </w:style>
  <w:style w:type="paragraph" w:styleId="TOC1">
    <w:name w:val="toc 1"/>
    <w:basedOn w:val="Normal"/>
    <w:uiPriority w:val="39"/>
    <w:qFormat/>
    <w:pPr>
      <w:keepNext/>
      <w:keepLines/>
      <w:tabs>
        <w:tab w:val="right" w:leader="dot" w:pos="8150"/>
      </w:tabs>
      <w:spacing w:before="120" w:after="40" w:line="280" w:lineRule="atLeast"/>
      <w:ind w:left="540" w:right="576" w:hanging="540"/>
    </w:pPr>
    <w:rPr>
      <w:b/>
    </w:rPr>
  </w:style>
  <w:style w:type="paragraph" w:styleId="Index4">
    <w:name w:val="index 4"/>
    <w:basedOn w:val="Index3"/>
    <w:semiHidden/>
    <w:pPr>
      <w:ind w:left="1152"/>
    </w:pPr>
  </w:style>
  <w:style w:type="paragraph" w:styleId="Index3">
    <w:name w:val="index 3"/>
    <w:basedOn w:val="Index2"/>
    <w:semiHidden/>
    <w:pPr>
      <w:ind w:left="810" w:hanging="270"/>
    </w:pPr>
  </w:style>
  <w:style w:type="paragraph" w:styleId="Index2">
    <w:name w:val="index 2"/>
    <w:basedOn w:val="Index1"/>
    <w:semiHidden/>
    <w:pPr>
      <w:ind w:left="540" w:hanging="252"/>
    </w:pPr>
  </w:style>
  <w:style w:type="paragraph" w:styleId="Index1">
    <w:name w:val="index 1"/>
    <w:basedOn w:val="Normal"/>
    <w:semiHidden/>
    <w:pPr>
      <w:keepLines/>
      <w:spacing w:line="240" w:lineRule="atLeast"/>
      <w:ind w:left="270" w:hanging="270"/>
    </w:pPr>
  </w:style>
  <w:style w:type="paragraph" w:styleId="Header">
    <w:name w:val="header"/>
    <w:rsid w:val="00246BF6"/>
    <w:pPr>
      <w:spacing w:line="240" w:lineRule="atLeast"/>
      <w:jc w:val="center"/>
    </w:pPr>
    <w:rPr>
      <w:sz w:val="24"/>
    </w:rPr>
  </w:style>
  <w:style w:type="character" w:styleId="FootnoteReference">
    <w:name w:val="footnote reference"/>
    <w:semiHidden/>
    <w:rPr>
      <w:position w:val="6"/>
      <w:sz w:val="16"/>
    </w:rPr>
  </w:style>
  <w:style w:type="paragraph" w:styleId="FootnoteText">
    <w:name w:val="footnote text"/>
    <w:basedOn w:val="Normal"/>
    <w:semiHidden/>
    <w:rsid w:val="00283ED5"/>
    <w:pPr>
      <w:spacing w:before="240" w:line="240" w:lineRule="atLeast"/>
      <w:ind w:left="432" w:hanging="432"/>
    </w:pPr>
  </w:style>
  <w:style w:type="paragraph" w:styleId="NormalIndent">
    <w:name w:val="Normal Indent"/>
    <w:basedOn w:val="Normal"/>
    <w:pPr>
      <w:ind w:left="720"/>
    </w:pPr>
  </w:style>
  <w:style w:type="paragraph" w:customStyle="1" w:styleId="left-aligned">
    <w:name w:val="left-aligned"/>
    <w:basedOn w:val="Normal"/>
    <w:rsid w:val="00367014"/>
  </w:style>
  <w:style w:type="paragraph" w:customStyle="1" w:styleId="centred">
    <w:name w:val="centred"/>
    <w:basedOn w:val="Normal"/>
    <w:rsid w:val="006E4EF4"/>
    <w:pPr>
      <w:jc w:val="center"/>
    </w:pPr>
  </w:style>
  <w:style w:type="paragraph" w:customStyle="1" w:styleId="right-aligned">
    <w:name w:val="right-aligned"/>
    <w:basedOn w:val="Normal"/>
    <w:pPr>
      <w:jc w:val="right"/>
    </w:pPr>
  </w:style>
  <w:style w:type="paragraph" w:customStyle="1" w:styleId="figurecaption">
    <w:name w:val="figure caption"/>
    <w:basedOn w:val="Normal"/>
    <w:next w:val="Normal"/>
    <w:pPr>
      <w:keepLines/>
      <w:spacing w:before="240" w:line="240" w:lineRule="atLeast"/>
      <w:ind w:left="547" w:hanging="547"/>
    </w:pPr>
  </w:style>
  <w:style w:type="paragraph" w:customStyle="1" w:styleId="typedblock">
    <w:name w:val="typed block"/>
    <w:basedOn w:val="Normal"/>
    <w:pPr>
      <w:keepLines/>
    </w:pPr>
    <w:rPr>
      <w:rFonts w:ascii="Courier New" w:hAnsi="Courier New"/>
    </w:rPr>
  </w:style>
  <w:style w:type="paragraph" w:customStyle="1" w:styleId="hangingindent">
    <w:name w:val="hanging indent"/>
    <w:basedOn w:val="Normal"/>
    <w:rsid w:val="00C473FF"/>
    <w:pPr>
      <w:ind w:left="576" w:hanging="576"/>
    </w:pPr>
  </w:style>
  <w:style w:type="paragraph" w:customStyle="1" w:styleId="Title1">
    <w:name w:val="Title1"/>
    <w:basedOn w:val="Normal"/>
    <w:next w:val="Subtitle1"/>
    <w:pPr>
      <w:spacing w:before="960" w:after="360"/>
      <w:jc w:val="center"/>
    </w:pPr>
    <w:rPr>
      <w:b/>
      <w:sz w:val="28"/>
    </w:rPr>
  </w:style>
  <w:style w:type="paragraph" w:customStyle="1" w:styleId="Subtitle1">
    <w:name w:val="Subtitle1"/>
    <w:basedOn w:val="Title1"/>
    <w:next w:val="centred"/>
    <w:rsid w:val="00AB6233"/>
    <w:pPr>
      <w:spacing w:before="360"/>
    </w:pPr>
    <w:rPr>
      <w:sz w:val="24"/>
    </w:rPr>
  </w:style>
  <w:style w:type="paragraph" w:customStyle="1" w:styleId="heading0">
    <w:name w:val="heading 0"/>
    <w:basedOn w:val="Normal"/>
    <w:next w:val="Heading1"/>
    <w:pPr>
      <w:pageBreakBefore/>
      <w:spacing w:before="1680" w:after="480" w:line="480" w:lineRule="atLeast"/>
      <w:jc w:val="center"/>
    </w:pPr>
    <w:rPr>
      <w:b/>
      <w:sz w:val="28"/>
    </w:rPr>
  </w:style>
  <w:style w:type="paragraph" w:customStyle="1" w:styleId="tablecaption">
    <w:name w:val="table caption"/>
    <w:basedOn w:val="Normal"/>
    <w:next w:val="Normal"/>
    <w:pPr>
      <w:keepNext/>
      <w:keepLines/>
      <w:spacing w:before="240" w:line="240" w:lineRule="atLeast"/>
      <w:ind w:left="540" w:hanging="540"/>
    </w:pPr>
  </w:style>
  <w:style w:type="paragraph" w:customStyle="1" w:styleId="tall">
    <w:name w:val="tall"/>
    <w:basedOn w:val="centred"/>
    <w:pPr>
      <w:keepNext/>
      <w:keepLines/>
      <w:spacing w:after="144" w:line="660" w:lineRule="exact"/>
    </w:pPr>
  </w:style>
  <w:style w:type="character" w:styleId="EndnoteReference">
    <w:name w:val="endnote reference"/>
    <w:semiHidden/>
    <w:rPr>
      <w:vertAlign w:val="superscript"/>
    </w:rPr>
  </w:style>
  <w:style w:type="paragraph" w:customStyle="1" w:styleId="figuredescription">
    <w:name w:val="figure description"/>
    <w:basedOn w:val="figurecaption"/>
    <w:next w:val="Normal"/>
    <w:pPr>
      <w:spacing w:before="0"/>
      <w:ind w:firstLine="0"/>
    </w:pPr>
  </w:style>
  <w:style w:type="paragraph" w:styleId="Footer">
    <w:name w:val="footer"/>
    <w:basedOn w:val="Normal"/>
    <w:link w:val="FooterChar"/>
    <w:rsid w:val="00283ED5"/>
    <w:pPr>
      <w:tabs>
        <w:tab w:val="center" w:pos="4153"/>
        <w:tab w:val="right" w:pos="8306"/>
      </w:tabs>
    </w:pPr>
  </w:style>
  <w:style w:type="character" w:styleId="PageNumber">
    <w:name w:val="page number"/>
    <w:basedOn w:val="DefaultParagraphFont"/>
  </w:style>
  <w:style w:type="paragraph" w:customStyle="1" w:styleId="tabledescription">
    <w:name w:val="table description"/>
    <w:basedOn w:val="tablecaption"/>
    <w:next w:val="Normal"/>
    <w:pPr>
      <w:spacing w:before="0"/>
      <w:ind w:firstLine="0"/>
    </w:pPr>
  </w:style>
  <w:style w:type="paragraph" w:styleId="Caption">
    <w:name w:val="caption"/>
    <w:basedOn w:val="Normal"/>
    <w:next w:val="Description"/>
    <w:unhideWhenUsed/>
    <w:qFormat/>
    <w:rsid w:val="00FD1047"/>
    <w:pPr>
      <w:keepLines/>
      <w:spacing w:before="240" w:line="240" w:lineRule="atLeast"/>
      <w:ind w:left="547" w:hanging="547"/>
    </w:pPr>
    <w:rPr>
      <w:b/>
      <w:bCs/>
      <w:szCs w:val="24"/>
    </w:rPr>
  </w:style>
  <w:style w:type="character" w:styleId="Hyperlink">
    <w:name w:val="Hyperlink"/>
    <w:uiPriority w:val="99"/>
    <w:unhideWhenUsed/>
    <w:rsid w:val="00FE4621"/>
    <w:rPr>
      <w:color w:val="0000FF"/>
      <w:u w:val="single"/>
    </w:rPr>
  </w:style>
  <w:style w:type="paragraph" w:styleId="TableofFigures">
    <w:name w:val="table of figures"/>
    <w:basedOn w:val="TOC1"/>
    <w:next w:val="Normal"/>
    <w:uiPriority w:val="99"/>
    <w:rsid w:val="00D84BD0"/>
    <w:pPr>
      <w:keepNext w:val="0"/>
      <w:ind w:left="547" w:hanging="547"/>
    </w:pPr>
  </w:style>
  <w:style w:type="paragraph" w:customStyle="1" w:styleId="Description">
    <w:name w:val="Description"/>
    <w:basedOn w:val="figuredescription"/>
    <w:next w:val="Normal"/>
    <w:qFormat/>
    <w:rsid w:val="009C35DB"/>
  </w:style>
  <w:style w:type="paragraph" w:styleId="Signature">
    <w:name w:val="Signature"/>
    <w:basedOn w:val="Normal"/>
    <w:link w:val="SignatureChar"/>
    <w:rsid w:val="00AB6233"/>
    <w:pPr>
      <w:ind w:left="4252"/>
    </w:pPr>
  </w:style>
  <w:style w:type="character" w:customStyle="1" w:styleId="SignatureChar">
    <w:name w:val="Signature Char"/>
    <w:link w:val="Signature"/>
    <w:rsid w:val="00AB6233"/>
    <w:rPr>
      <w:sz w:val="24"/>
    </w:rPr>
  </w:style>
  <w:style w:type="paragraph" w:styleId="BalloonText">
    <w:name w:val="Balloon Text"/>
    <w:basedOn w:val="Normal"/>
    <w:link w:val="BalloonTextChar"/>
    <w:rsid w:val="002611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261192"/>
    <w:rPr>
      <w:rFonts w:ascii="Tahoma" w:hAnsi="Tahoma" w:cs="Tahoma"/>
      <w:sz w:val="16"/>
      <w:szCs w:val="16"/>
    </w:rPr>
  </w:style>
  <w:style w:type="paragraph" w:customStyle="1" w:styleId="LEUFPFac">
    <w:name w:val="LEU_FP_Fac"/>
    <w:rsid w:val="00261192"/>
    <w:pPr>
      <w:spacing w:before="60" w:line="280" w:lineRule="exact"/>
    </w:pPr>
    <w:rPr>
      <w:rFonts w:cs="Times New Roman"/>
      <w:caps/>
      <w:lang w:eastAsia="en-US"/>
    </w:rPr>
  </w:style>
  <w:style w:type="paragraph" w:customStyle="1" w:styleId="LEUFPSchool">
    <w:name w:val="LEU_FP_School"/>
    <w:next w:val="LEUFPFac"/>
    <w:rsid w:val="00261192"/>
    <w:pPr>
      <w:spacing w:line="400" w:lineRule="exact"/>
    </w:pPr>
    <w:rPr>
      <w:rFonts w:cs="Times New Roman"/>
      <w:b/>
      <w:sz w:val="36"/>
      <w:szCs w:val="36"/>
      <w:lang w:eastAsia="en-US"/>
    </w:rPr>
  </w:style>
  <w:style w:type="table" w:styleId="TableGrid">
    <w:name w:val="Table Grid"/>
    <w:basedOn w:val="TableNormal"/>
    <w:rsid w:val="00261192"/>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rsid w:val="00261192"/>
    <w:rPr>
      <w:sz w:val="24"/>
    </w:rPr>
  </w:style>
  <w:style w:type="paragraph" w:styleId="TOCHeading">
    <w:name w:val="TOC Heading"/>
    <w:basedOn w:val="Heading1"/>
    <w:next w:val="Normal"/>
    <w:uiPriority w:val="39"/>
    <w:semiHidden/>
    <w:unhideWhenUsed/>
    <w:qFormat/>
    <w:rsid w:val="00270EFA"/>
    <w:pPr>
      <w:pageBreakBefore w:val="0"/>
      <w:spacing w:before="480" w:after="0" w:line="276" w:lineRule="auto"/>
      <w:jc w:val="left"/>
      <w:outlineLvl w:val="9"/>
    </w:pPr>
    <w:rPr>
      <w:rFonts w:asciiTheme="majorHAnsi" w:eastAsiaTheme="majorEastAsia" w:hAnsiTheme="majorHAnsi" w:cstheme="majorBidi"/>
      <w:bCs/>
      <w:color w:val="365F91" w:themeColor="accent1" w:themeShade="BF"/>
      <w:szCs w:val="28"/>
      <w:lang w:val="en-US" w:eastAsia="ja-JP"/>
    </w:rPr>
  </w:style>
  <w:style w:type="paragraph" w:styleId="NormalWeb">
    <w:name w:val="Normal (Web)"/>
    <w:basedOn w:val="Normal"/>
    <w:uiPriority w:val="99"/>
    <w:unhideWhenUsed/>
    <w:rsid w:val="00FA2A7C"/>
    <w:pPr>
      <w:spacing w:before="100" w:beforeAutospacing="1" w:after="100" w:afterAutospacing="1" w:line="240" w:lineRule="auto"/>
    </w:pPr>
    <w:rPr>
      <w:rFonts w:ascii="Times New Roman" w:hAnsi="Times New Roman" w:cs="Times New Roman"/>
      <w:szCs w:val="24"/>
    </w:rPr>
  </w:style>
  <w:style w:type="character" w:styleId="Strong">
    <w:name w:val="Strong"/>
    <w:basedOn w:val="DefaultParagraphFont"/>
    <w:uiPriority w:val="22"/>
    <w:qFormat/>
    <w:rsid w:val="00FA2A7C"/>
    <w:rPr>
      <w:b/>
      <w:bCs/>
    </w:rPr>
  </w:style>
  <w:style w:type="character" w:styleId="FollowedHyperlink">
    <w:name w:val="FollowedHyperlink"/>
    <w:basedOn w:val="DefaultParagraphFont"/>
    <w:semiHidden/>
    <w:unhideWhenUsed/>
    <w:rsid w:val="00C610E7"/>
    <w:rPr>
      <w:color w:val="800080" w:themeColor="followedHyperlink"/>
      <w:u w:val="single"/>
    </w:rPr>
  </w:style>
  <w:style w:type="paragraph" w:styleId="ListParagraph">
    <w:name w:val="List Paragraph"/>
    <w:basedOn w:val="Normal"/>
    <w:uiPriority w:val="34"/>
    <w:qFormat/>
    <w:rsid w:val="00C63EEC"/>
    <w:pPr>
      <w:ind w:left="720"/>
      <w:contextualSpacing/>
    </w:pPr>
  </w:style>
  <w:style w:type="paragraph" w:styleId="EndnoteText">
    <w:name w:val="endnote text"/>
    <w:basedOn w:val="Normal"/>
    <w:link w:val="EndnoteTextChar"/>
    <w:semiHidden/>
    <w:unhideWhenUsed/>
    <w:rsid w:val="00CD7B35"/>
    <w:pPr>
      <w:spacing w:after="0" w:line="240" w:lineRule="auto"/>
    </w:pPr>
    <w:rPr>
      <w:sz w:val="20"/>
    </w:rPr>
  </w:style>
  <w:style w:type="character" w:customStyle="1" w:styleId="EndnoteTextChar">
    <w:name w:val="Endnote Text Char"/>
    <w:basedOn w:val="DefaultParagraphFont"/>
    <w:link w:val="EndnoteText"/>
    <w:semiHidden/>
    <w:rsid w:val="00CD7B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2905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pdfs.semanticscholar.org/5b84/a2bfaeacb3a44ad8a56a384490ec50940be8.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uknowledge.uky.edu/cgi/viewcontent.cgi?article=1095&amp;context=cs_etds"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amma.cs.unc.edu/Menge/files/MengeTechReport.pdf" TargetMode="External"/><Relationship Id="rId5" Type="http://schemas.openxmlformats.org/officeDocument/2006/relationships/webSettings" Target="webSettings.xml"/><Relationship Id="rId15" Type="http://schemas.openxmlformats.org/officeDocument/2006/relationships/image" Target="media/image3.wmf"/><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link.springer.com/content/pdf/10.1007%2Fs11390-014-1469-y.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M:\FYProj-admin\14-15\thesisLeedsFeb201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9BB699-EFB8-4AB4-87ED-E6624A176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thesisLeedsFeb2010</Template>
  <TotalTime>627</TotalTime>
  <Pages>12</Pages>
  <Words>1946</Words>
  <Characters>11098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Leeds Thesis Template</vt:lpstr>
    </vt:vector>
  </TitlesOfParts>
  <Company>University of Leeds</Company>
  <LinksUpToDate>false</LinksUpToDate>
  <CharactersWithSpaces>13018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Leeds Thesis Template</dc:title>
  <dc:creator>Lydia Lau</dc:creator>
  <dc:description>For Microsoft Word 2007.
Uses styles to conform to Leeds University regulations.</dc:description>
  <cp:lastModifiedBy>Edward Webb [sc16eahw]</cp:lastModifiedBy>
  <cp:revision>5</cp:revision>
  <cp:lastPrinted>1994-09-05T09:56:00Z</cp:lastPrinted>
  <dcterms:created xsi:type="dcterms:W3CDTF">2019-12-16T20:13:00Z</dcterms:created>
  <dcterms:modified xsi:type="dcterms:W3CDTF">2019-12-17T23:37:00Z</dcterms:modified>
</cp:coreProperties>
</file>