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0D20E" w14:textId="4F3409E2" w:rsidR="00004163" w:rsidRDefault="00004163" w:rsidP="00004163">
      <w:r>
        <w:t>This feature exports CRM customisations including schema names, labels, types and picklist keys into csv files. There are options to export</w:t>
      </w:r>
    </w:p>
    <w:p w14:paraId="497EE0DE" w14:textId="7641D3F6" w:rsidR="00004163" w:rsidRDefault="00004163" w:rsidP="00082B94">
      <w:pPr>
        <w:pStyle w:val="ListParagraph"/>
        <w:numPr>
          <w:ilvl w:val="0"/>
          <w:numId w:val="7"/>
        </w:numPr>
      </w:pPr>
      <w:r>
        <w:t>Entity types</w:t>
      </w:r>
    </w:p>
    <w:p w14:paraId="11D011A6" w14:textId="15403329" w:rsidR="00004163" w:rsidRDefault="00004163" w:rsidP="00082B94">
      <w:pPr>
        <w:pStyle w:val="ListParagraph"/>
        <w:numPr>
          <w:ilvl w:val="0"/>
          <w:numId w:val="7"/>
        </w:numPr>
      </w:pPr>
      <w:r>
        <w:t>Fields</w:t>
      </w:r>
    </w:p>
    <w:p w14:paraId="5AF75C39" w14:textId="4ECB320E" w:rsidR="00004163" w:rsidRDefault="00004163" w:rsidP="00082B94">
      <w:pPr>
        <w:pStyle w:val="ListParagraph"/>
        <w:numPr>
          <w:ilvl w:val="0"/>
          <w:numId w:val="7"/>
        </w:numPr>
      </w:pPr>
      <w:r>
        <w:t>Option Sets</w:t>
      </w:r>
    </w:p>
    <w:p w14:paraId="5E99D69D" w14:textId="644C27F0" w:rsidR="00004163" w:rsidRDefault="00004163" w:rsidP="00082B94">
      <w:pPr>
        <w:pStyle w:val="ListParagraph"/>
        <w:numPr>
          <w:ilvl w:val="0"/>
          <w:numId w:val="7"/>
        </w:numPr>
      </w:pPr>
      <w:r>
        <w:t>Many to Many relationships</w:t>
      </w:r>
    </w:p>
    <w:p w14:paraId="1A6C020A" w14:textId="1563FCD5" w:rsidR="00004163" w:rsidRDefault="00004163" w:rsidP="00004163">
      <w:r>
        <w:t>To run an export select ‘Export Customisations’ from the main menu</w:t>
      </w:r>
    </w:p>
    <w:p w14:paraId="467725B3" w14:textId="1E89C627" w:rsidR="00004163" w:rsidRDefault="00004163" w:rsidP="00004163"/>
    <w:p w14:paraId="63EE155C" w14:textId="77777777" w:rsidR="00004163" w:rsidRDefault="00004163" w:rsidP="00004163">
      <w:r>
        <w:t>You may then</w:t>
      </w:r>
    </w:p>
    <w:p w14:paraId="3FB65DF6" w14:textId="77777777" w:rsidR="00004163" w:rsidRDefault="00004163" w:rsidP="00082B94">
      <w:pPr>
        <w:pStyle w:val="ListParagraph"/>
        <w:numPr>
          <w:ilvl w:val="0"/>
          <w:numId w:val="7"/>
        </w:numPr>
      </w:pPr>
      <w:r>
        <w:t>Select the folder to output the csv files into</w:t>
      </w:r>
    </w:p>
    <w:p w14:paraId="523F83A7" w14:textId="77777777" w:rsidR="00004163" w:rsidRDefault="00004163" w:rsidP="00082B94">
      <w:pPr>
        <w:pStyle w:val="ListParagraph"/>
        <w:numPr>
          <w:ilvl w:val="0"/>
          <w:numId w:val="7"/>
        </w:numPr>
      </w:pPr>
      <w:r>
        <w:t>Select which types of customisations to export by selecting their relevant checkbox</w:t>
      </w:r>
    </w:p>
    <w:p w14:paraId="69AA7CF9" w14:textId="77777777" w:rsidR="00004163" w:rsidRDefault="00004163" w:rsidP="00082B94">
      <w:pPr>
        <w:pStyle w:val="ListParagraph"/>
        <w:numPr>
          <w:ilvl w:val="0"/>
          <w:numId w:val="7"/>
        </w:numPr>
      </w:pPr>
      <w:r>
        <w:t>Either Select ‘All Record Types’ or export only customisations for specific record types by adding and selecting them in the record types grid</w:t>
      </w:r>
    </w:p>
    <w:p w14:paraId="4C895E75" w14:textId="6AF40CB2" w:rsidR="00004163" w:rsidRDefault="000F508F" w:rsidP="00004163">
      <w:r>
        <w:rPr>
          <w:noProof/>
          <w:lang w:val="en-AU" w:eastAsia="en-AU"/>
        </w:rPr>
        <w:drawing>
          <wp:inline distT="0" distB="0" distL="0" distR="0" wp14:anchorId="3CBE0D6D" wp14:editId="5FEEE5D5">
            <wp:extent cx="5577840" cy="5577840"/>
            <wp:effectExtent l="0" t="0" r="381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7FFF2" w14:textId="00B39851" w:rsidR="00004163" w:rsidRDefault="00004163" w:rsidP="00D51898">
      <w:r>
        <w:t>Once the above are complete click ‘Next’ for the csv files to be generated. Progress will be shown and once complete links to the files will be presented</w:t>
      </w:r>
    </w:p>
    <w:p w14:paraId="7C7683FC" w14:textId="07F6C7DB" w:rsidR="00FF0735" w:rsidRDefault="00FF0735" w:rsidP="002274FC">
      <w:bookmarkStart w:id="0" w:name="_GoBack"/>
      <w:bookmarkEnd w:id="0"/>
    </w:p>
    <w:sectPr w:rsidR="00FF0735" w:rsidSect="00CE72A4">
      <w:headerReference w:type="default" r:id="rId13"/>
      <w:footerReference w:type="default" r:id="rId14"/>
      <w:pgSz w:w="11900" w:h="16820"/>
      <w:pgMar w:top="2217" w:right="1552" w:bottom="1440" w:left="156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21345C" w14:textId="77777777" w:rsidR="00596B70" w:rsidRDefault="00596B70" w:rsidP="000D7857">
      <w:pPr>
        <w:spacing w:line="240" w:lineRule="auto"/>
      </w:pPr>
      <w:r>
        <w:separator/>
      </w:r>
    </w:p>
  </w:endnote>
  <w:endnote w:type="continuationSeparator" w:id="0">
    <w:p w14:paraId="0E8AD7B4" w14:textId="77777777" w:rsidR="00596B70" w:rsidRDefault="00596B70" w:rsidP="000D78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sap">
    <w:panose1 w:val="02000506040000020004"/>
    <w:charset w:val="00"/>
    <w:family w:val="auto"/>
    <w:pitch w:val="variable"/>
    <w:sig w:usb0="00000003" w:usb1="00000000" w:usb2="00000000" w:usb3="00000000" w:csb0="000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Yanone Kaffeesatz Light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anone Kaffeesatz Bold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E6EC6C" w14:textId="77777777" w:rsidR="009861E7" w:rsidRPr="00AF7E76" w:rsidRDefault="009861E7" w:rsidP="00F224A9">
    <w:pPr>
      <w:pStyle w:val="FooterText"/>
      <w:framePr w:wrap="around" w:hAnchor="page" w:x="1565" w:y="16337"/>
      <w:tabs>
        <w:tab w:val="clear" w:pos="8640"/>
        <w:tab w:val="right" w:pos="8222"/>
      </w:tabs>
    </w:pPr>
    <w:r>
      <w:t>Release Process</w:t>
    </w:r>
    <w:r w:rsidRPr="00AF7E76">
      <w:tab/>
      <w:t xml:space="preserve">Page </w:t>
    </w:r>
    <w:r w:rsidRPr="00AF7E76">
      <w:fldChar w:fldCharType="begin"/>
    </w:r>
    <w:r w:rsidRPr="00AF7E76">
      <w:instrText xml:space="preserve"> PAGE </w:instrText>
    </w:r>
    <w:r w:rsidRPr="00AF7E76">
      <w:fldChar w:fldCharType="separate"/>
    </w:r>
    <w:r w:rsidR="00296474">
      <w:rPr>
        <w:noProof/>
      </w:rPr>
      <w:t>2</w:t>
    </w:r>
    <w:r w:rsidRPr="00AF7E76">
      <w:fldChar w:fldCharType="end"/>
    </w:r>
    <w:r w:rsidRPr="00AF7E76">
      <w:t xml:space="preserve"> of </w:t>
    </w:r>
    <w:r w:rsidR="00596B70">
      <w:fldChar w:fldCharType="begin"/>
    </w:r>
    <w:r w:rsidR="00596B70">
      <w:instrText xml:space="preserve"> NUMPAGES </w:instrText>
    </w:r>
    <w:r w:rsidR="00596B70">
      <w:fldChar w:fldCharType="separate"/>
    </w:r>
    <w:r w:rsidR="00296474">
      <w:rPr>
        <w:noProof/>
      </w:rPr>
      <w:t>19</w:t>
    </w:r>
    <w:r w:rsidR="00596B70">
      <w:rPr>
        <w:noProof/>
      </w:rPr>
      <w:fldChar w:fldCharType="end"/>
    </w:r>
    <w:r>
      <w:t xml:space="preserve"> </w:t>
    </w:r>
    <w:r>
      <w:fldChar w:fldCharType="begin"/>
    </w:r>
    <w:r>
      <w:instrText xml:space="preserve"> TITLE  \* MERGEFORMAT </w:instrText>
    </w:r>
    <w:r>
      <w:fldChar w:fldCharType="end"/>
    </w:r>
    <w:r w:rsidRPr="00AF7E76">
      <w:tab/>
      <w:t>www.myr</w:t>
    </w:r>
    <w:r>
      <w:t>i</w:t>
    </w:r>
    <w:r w:rsidRPr="00AF7E76">
      <w:t>ad-it.com</w:t>
    </w:r>
  </w:p>
  <w:p w14:paraId="0F08C42D" w14:textId="77777777" w:rsidR="009861E7" w:rsidRDefault="009861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EECF2D" w14:textId="77777777" w:rsidR="00596B70" w:rsidRDefault="00596B70" w:rsidP="000D7857">
      <w:pPr>
        <w:spacing w:line="240" w:lineRule="auto"/>
      </w:pPr>
      <w:r>
        <w:separator/>
      </w:r>
    </w:p>
  </w:footnote>
  <w:footnote w:type="continuationSeparator" w:id="0">
    <w:p w14:paraId="6CE40AD5" w14:textId="77777777" w:rsidR="00596B70" w:rsidRDefault="00596B70" w:rsidP="000D78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C6487" w14:textId="77777777" w:rsidR="009861E7" w:rsidRDefault="009861E7" w:rsidP="00F224A9">
    <w:pPr>
      <w:pStyle w:val="HeaderAddress"/>
    </w:pPr>
    <w:r>
      <w:rPr>
        <w:noProof/>
        <w:lang w:val="en-AU" w:eastAsia="en-AU"/>
      </w:rPr>
      <w:drawing>
        <wp:anchor distT="0" distB="0" distL="114300" distR="114300" simplePos="0" relativeHeight="251659264" behindDoc="1" locked="0" layoutInCell="1" allowOverlap="1" wp14:anchorId="26652A8A" wp14:editId="121DBFC9">
          <wp:simplePos x="0" y="0"/>
          <wp:positionH relativeFrom="column">
            <wp:align>left</wp:align>
          </wp:positionH>
          <wp:positionV relativeFrom="paragraph">
            <wp:posOffset>-135255</wp:posOffset>
          </wp:positionV>
          <wp:extent cx="1600200" cy="1043551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Colou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9725" b="-19856"/>
                  <a:stretch/>
                </pic:blipFill>
                <pic:spPr bwMode="auto">
                  <a:xfrm>
                    <a:off x="0" y="0"/>
                    <a:ext cx="1605202" cy="10468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08F95508" w14:textId="44437632" w:rsidR="009861E7" w:rsidRDefault="009861E7" w:rsidP="00F224A9">
    <w:pPr>
      <w:pStyle w:val="HeaderAddress"/>
    </w:pPr>
    <w:r>
      <w:t>9 | 455 Bourke Street| Melbourne VIC 3000</w:t>
    </w:r>
  </w:p>
  <w:p w14:paraId="603FBA0B" w14:textId="77777777" w:rsidR="009861E7" w:rsidRDefault="009861E7" w:rsidP="00F224A9">
    <w:pPr>
      <w:pStyle w:val="HeaderAddress"/>
    </w:pPr>
    <w:r>
      <w:t>P 03 8530 8600 | f 03 8530 8601</w:t>
    </w:r>
  </w:p>
  <w:p w14:paraId="07D1234C" w14:textId="77777777" w:rsidR="009861E7" w:rsidRDefault="009861E7" w:rsidP="00F224A9">
    <w:pPr>
      <w:pStyle w:val="HeaderAddress"/>
    </w:pPr>
    <w:r>
      <w:t>ABN 66 209 029 493 | ACN 090 695 328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1B84031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06CB45DB"/>
    <w:multiLevelType w:val="hybridMultilevel"/>
    <w:tmpl w:val="A68CBE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7679B"/>
    <w:multiLevelType w:val="hybridMultilevel"/>
    <w:tmpl w:val="2C0C0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F8482E"/>
    <w:multiLevelType w:val="hybridMultilevel"/>
    <w:tmpl w:val="2C0C0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082F27"/>
    <w:multiLevelType w:val="hybridMultilevel"/>
    <w:tmpl w:val="46E674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4513BC"/>
    <w:multiLevelType w:val="hybridMultilevel"/>
    <w:tmpl w:val="B4BE8E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364977"/>
    <w:multiLevelType w:val="multilevel"/>
    <w:tmpl w:val="D598D5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145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58AE6135"/>
    <w:multiLevelType w:val="hybridMultilevel"/>
    <w:tmpl w:val="F1EA4C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DA517F"/>
    <w:multiLevelType w:val="hybridMultilevel"/>
    <w:tmpl w:val="85B851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FF2700"/>
    <w:multiLevelType w:val="hybridMultilevel"/>
    <w:tmpl w:val="EB3CE9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9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6"/>
  <w:displayBackgroundShape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F2"/>
    <w:rsid w:val="00004163"/>
    <w:rsid w:val="0005178F"/>
    <w:rsid w:val="0006518E"/>
    <w:rsid w:val="000654F7"/>
    <w:rsid w:val="00073795"/>
    <w:rsid w:val="00082071"/>
    <w:rsid w:val="00082B94"/>
    <w:rsid w:val="00087D43"/>
    <w:rsid w:val="00090A6D"/>
    <w:rsid w:val="00096A15"/>
    <w:rsid w:val="000A55A6"/>
    <w:rsid w:val="000B7C4D"/>
    <w:rsid w:val="000C70B2"/>
    <w:rsid w:val="000D34FB"/>
    <w:rsid w:val="000D7857"/>
    <w:rsid w:val="000E08B5"/>
    <w:rsid w:val="000E7080"/>
    <w:rsid w:val="000F3351"/>
    <w:rsid w:val="000F508F"/>
    <w:rsid w:val="00100A90"/>
    <w:rsid w:val="00103EDF"/>
    <w:rsid w:val="00116B98"/>
    <w:rsid w:val="00131111"/>
    <w:rsid w:val="00131CB7"/>
    <w:rsid w:val="00132561"/>
    <w:rsid w:val="001572BC"/>
    <w:rsid w:val="001716B9"/>
    <w:rsid w:val="001807C2"/>
    <w:rsid w:val="00181BA3"/>
    <w:rsid w:val="00184B2F"/>
    <w:rsid w:val="001949DD"/>
    <w:rsid w:val="001A2219"/>
    <w:rsid w:val="001D0C4B"/>
    <w:rsid w:val="001D2C46"/>
    <w:rsid w:val="001D5D3F"/>
    <w:rsid w:val="001D6997"/>
    <w:rsid w:val="001D7042"/>
    <w:rsid w:val="00204837"/>
    <w:rsid w:val="00213C6B"/>
    <w:rsid w:val="00216D20"/>
    <w:rsid w:val="002274FC"/>
    <w:rsid w:val="0023605A"/>
    <w:rsid w:val="00251E45"/>
    <w:rsid w:val="002713E5"/>
    <w:rsid w:val="00292BF7"/>
    <w:rsid w:val="00296474"/>
    <w:rsid w:val="002B2694"/>
    <w:rsid w:val="002D1C2C"/>
    <w:rsid w:val="002F2723"/>
    <w:rsid w:val="002F51BB"/>
    <w:rsid w:val="002F6619"/>
    <w:rsid w:val="0030539D"/>
    <w:rsid w:val="00305580"/>
    <w:rsid w:val="00311503"/>
    <w:rsid w:val="0031725D"/>
    <w:rsid w:val="00317A0E"/>
    <w:rsid w:val="00324190"/>
    <w:rsid w:val="00324CF6"/>
    <w:rsid w:val="003349C7"/>
    <w:rsid w:val="00346DF5"/>
    <w:rsid w:val="00352641"/>
    <w:rsid w:val="003705B8"/>
    <w:rsid w:val="00384D74"/>
    <w:rsid w:val="003956B0"/>
    <w:rsid w:val="003A7DA9"/>
    <w:rsid w:val="003C0726"/>
    <w:rsid w:val="003C2A95"/>
    <w:rsid w:val="003C66E8"/>
    <w:rsid w:val="003D69DC"/>
    <w:rsid w:val="003E4007"/>
    <w:rsid w:val="003F2B44"/>
    <w:rsid w:val="003F4BDA"/>
    <w:rsid w:val="00410192"/>
    <w:rsid w:val="0041173E"/>
    <w:rsid w:val="004120FA"/>
    <w:rsid w:val="00450082"/>
    <w:rsid w:val="0045119A"/>
    <w:rsid w:val="00462911"/>
    <w:rsid w:val="004836A9"/>
    <w:rsid w:val="0048438D"/>
    <w:rsid w:val="004B5A50"/>
    <w:rsid w:val="004F31F1"/>
    <w:rsid w:val="00507366"/>
    <w:rsid w:val="00510A4D"/>
    <w:rsid w:val="00510DD3"/>
    <w:rsid w:val="00520D00"/>
    <w:rsid w:val="005211ED"/>
    <w:rsid w:val="005305F8"/>
    <w:rsid w:val="005455C8"/>
    <w:rsid w:val="00552C8D"/>
    <w:rsid w:val="00576D08"/>
    <w:rsid w:val="005812B2"/>
    <w:rsid w:val="00591131"/>
    <w:rsid w:val="00596B70"/>
    <w:rsid w:val="005E6523"/>
    <w:rsid w:val="005E6552"/>
    <w:rsid w:val="005F1621"/>
    <w:rsid w:val="005F213C"/>
    <w:rsid w:val="006121AF"/>
    <w:rsid w:val="00621B1D"/>
    <w:rsid w:val="006232FE"/>
    <w:rsid w:val="0062498F"/>
    <w:rsid w:val="00640161"/>
    <w:rsid w:val="006426C2"/>
    <w:rsid w:val="00653920"/>
    <w:rsid w:val="00663115"/>
    <w:rsid w:val="00666D21"/>
    <w:rsid w:val="00696925"/>
    <w:rsid w:val="006B07ED"/>
    <w:rsid w:val="006B08EF"/>
    <w:rsid w:val="006C4979"/>
    <w:rsid w:val="006D48D3"/>
    <w:rsid w:val="006E1093"/>
    <w:rsid w:val="006F1319"/>
    <w:rsid w:val="006F3CC1"/>
    <w:rsid w:val="00711E6B"/>
    <w:rsid w:val="0073052A"/>
    <w:rsid w:val="00731952"/>
    <w:rsid w:val="00734AE8"/>
    <w:rsid w:val="00777B8F"/>
    <w:rsid w:val="00782765"/>
    <w:rsid w:val="007A25E9"/>
    <w:rsid w:val="007A336A"/>
    <w:rsid w:val="007B1B73"/>
    <w:rsid w:val="007C5E22"/>
    <w:rsid w:val="007D0E9E"/>
    <w:rsid w:val="007F061B"/>
    <w:rsid w:val="007F7DB8"/>
    <w:rsid w:val="00812AF1"/>
    <w:rsid w:val="0082793D"/>
    <w:rsid w:val="0083378A"/>
    <w:rsid w:val="00870D8F"/>
    <w:rsid w:val="00881517"/>
    <w:rsid w:val="00897BF6"/>
    <w:rsid w:val="008B3EDF"/>
    <w:rsid w:val="008B6D81"/>
    <w:rsid w:val="008D4246"/>
    <w:rsid w:val="008E45B7"/>
    <w:rsid w:val="00906E5A"/>
    <w:rsid w:val="0091180A"/>
    <w:rsid w:val="00923909"/>
    <w:rsid w:val="0093046B"/>
    <w:rsid w:val="00942240"/>
    <w:rsid w:val="00957881"/>
    <w:rsid w:val="009802F0"/>
    <w:rsid w:val="009861E7"/>
    <w:rsid w:val="00995A20"/>
    <w:rsid w:val="009D1415"/>
    <w:rsid w:val="009E65F0"/>
    <w:rsid w:val="009F5251"/>
    <w:rsid w:val="00A138D9"/>
    <w:rsid w:val="00A225D3"/>
    <w:rsid w:val="00A24FEE"/>
    <w:rsid w:val="00A4152D"/>
    <w:rsid w:val="00A47BB8"/>
    <w:rsid w:val="00A673EF"/>
    <w:rsid w:val="00A92319"/>
    <w:rsid w:val="00A92D60"/>
    <w:rsid w:val="00A94A2E"/>
    <w:rsid w:val="00AD0AD1"/>
    <w:rsid w:val="00AE7440"/>
    <w:rsid w:val="00AF74EB"/>
    <w:rsid w:val="00AF7E76"/>
    <w:rsid w:val="00B14A1F"/>
    <w:rsid w:val="00B23717"/>
    <w:rsid w:val="00B25B5D"/>
    <w:rsid w:val="00B42FC5"/>
    <w:rsid w:val="00B51293"/>
    <w:rsid w:val="00B5329F"/>
    <w:rsid w:val="00B862F9"/>
    <w:rsid w:val="00B96BC8"/>
    <w:rsid w:val="00BA581F"/>
    <w:rsid w:val="00BB4199"/>
    <w:rsid w:val="00BB74AB"/>
    <w:rsid w:val="00BF0483"/>
    <w:rsid w:val="00C0369D"/>
    <w:rsid w:val="00C74956"/>
    <w:rsid w:val="00CA4319"/>
    <w:rsid w:val="00CB0B32"/>
    <w:rsid w:val="00CB1948"/>
    <w:rsid w:val="00CC0077"/>
    <w:rsid w:val="00CE26DE"/>
    <w:rsid w:val="00CE72A4"/>
    <w:rsid w:val="00D42C3D"/>
    <w:rsid w:val="00D476F2"/>
    <w:rsid w:val="00D51898"/>
    <w:rsid w:val="00D561D6"/>
    <w:rsid w:val="00D84197"/>
    <w:rsid w:val="00D87187"/>
    <w:rsid w:val="00D902C2"/>
    <w:rsid w:val="00DC7392"/>
    <w:rsid w:val="00DF718B"/>
    <w:rsid w:val="00DF7341"/>
    <w:rsid w:val="00E06491"/>
    <w:rsid w:val="00E11DA6"/>
    <w:rsid w:val="00E151B4"/>
    <w:rsid w:val="00E16AE1"/>
    <w:rsid w:val="00E42AAB"/>
    <w:rsid w:val="00E43D32"/>
    <w:rsid w:val="00E46256"/>
    <w:rsid w:val="00E5202F"/>
    <w:rsid w:val="00E5328E"/>
    <w:rsid w:val="00E73897"/>
    <w:rsid w:val="00E93522"/>
    <w:rsid w:val="00E936BB"/>
    <w:rsid w:val="00E9741D"/>
    <w:rsid w:val="00EA1D19"/>
    <w:rsid w:val="00EB20DA"/>
    <w:rsid w:val="00EC27EF"/>
    <w:rsid w:val="00EC4461"/>
    <w:rsid w:val="00ED7DAB"/>
    <w:rsid w:val="00EE3102"/>
    <w:rsid w:val="00F168A0"/>
    <w:rsid w:val="00F224A9"/>
    <w:rsid w:val="00F25820"/>
    <w:rsid w:val="00F40D7B"/>
    <w:rsid w:val="00F63A95"/>
    <w:rsid w:val="00F76A4A"/>
    <w:rsid w:val="00F86932"/>
    <w:rsid w:val="00F927F3"/>
    <w:rsid w:val="00FA0A9C"/>
    <w:rsid w:val="00FE24A2"/>
    <w:rsid w:val="00FF07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B3B540"/>
  <w15:docId w15:val="{2812CA0C-A6B5-40D3-8E1E-093C5C19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735"/>
    <w:pPr>
      <w:spacing w:line="336" w:lineRule="auto"/>
    </w:pPr>
    <w:rPr>
      <w:rFonts w:ascii="Asap" w:hAnsi="Asap"/>
      <w:color w:val="000000" w:themeColor="text1"/>
      <w:sz w:val="22"/>
    </w:rPr>
  </w:style>
  <w:style w:type="paragraph" w:styleId="Heading1">
    <w:name w:val="heading 1"/>
    <w:next w:val="Normal"/>
    <w:link w:val="Heading1Char"/>
    <w:uiPriority w:val="9"/>
    <w:qFormat/>
    <w:rsid w:val="006426C2"/>
    <w:pPr>
      <w:keepNext/>
      <w:keepLines/>
      <w:numPr>
        <w:numId w:val="6"/>
      </w:numPr>
      <w:outlineLvl w:val="0"/>
    </w:pPr>
    <w:rPr>
      <w:rFonts w:ascii="Yanone Kaffeesatz Regular" w:eastAsiaTheme="majorEastAsia" w:hAnsi="Yanone Kaffeesatz Regular" w:cstheme="majorBidi"/>
      <w:bCs/>
      <w:caps/>
      <w:color w:val="365F91" w:themeColor="accent1" w:themeShade="BF"/>
      <w:spacing w:val="-2"/>
      <w:sz w:val="72"/>
      <w:szCs w:val="4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138D9"/>
    <w:pPr>
      <w:numPr>
        <w:ilvl w:val="1"/>
      </w:numPr>
      <w:spacing w:before="320" w:after="120"/>
      <w:outlineLvl w:val="1"/>
    </w:pPr>
    <w:rPr>
      <w:caps w:val="0"/>
      <w:color w:val="1F497D" w:themeColor="text2"/>
      <w:sz w:val="5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97BF6"/>
    <w:pPr>
      <w:numPr>
        <w:ilvl w:val="2"/>
      </w:numPr>
      <w:outlineLvl w:val="2"/>
    </w:pPr>
    <w:rPr>
      <w:rFonts w:ascii="Yanone Kaffeesatz Light" w:hAnsi="Yanone Kaffeesatz Light"/>
      <w:color w:val="365F91" w:themeColor="accent1" w:themeShade="BF"/>
      <w:sz w:val="4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25820"/>
    <w:pPr>
      <w:numPr>
        <w:ilvl w:val="3"/>
      </w:numPr>
      <w:outlineLvl w:val="3"/>
    </w:pPr>
    <w:rPr>
      <w:sz w:val="3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C74956"/>
    <w:pPr>
      <w:numPr>
        <w:ilvl w:val="4"/>
      </w:numPr>
      <w:outlineLvl w:val="4"/>
    </w:pPr>
    <w:rPr>
      <w:rFonts w:ascii="Yanone Kaffeesatz Regular" w:hAnsi="Yanone Kaffeesatz Regular"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E76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E76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E76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E76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920"/>
    <w:rPr>
      <w:rFonts w:ascii="Yanone Kaffeesatz Regular" w:eastAsiaTheme="majorEastAsia" w:hAnsi="Yanone Kaffeesatz Regular" w:cstheme="majorBidi"/>
      <w:bCs/>
      <w:caps/>
      <w:color w:val="365F91" w:themeColor="accent1" w:themeShade="BF"/>
      <w:spacing w:val="-2"/>
      <w:sz w:val="72"/>
      <w:szCs w:val="44"/>
    </w:rPr>
  </w:style>
  <w:style w:type="paragraph" w:styleId="Title">
    <w:name w:val="Title"/>
    <w:next w:val="Normal"/>
    <w:link w:val="TitleChar"/>
    <w:uiPriority w:val="10"/>
    <w:qFormat/>
    <w:rsid w:val="005F1621"/>
    <w:pPr>
      <w:pBdr>
        <w:bottom w:val="single" w:sz="24" w:space="4" w:color="F2F2F2" w:themeColor="background1" w:themeShade="F2"/>
      </w:pBdr>
      <w:spacing w:line="168" w:lineRule="auto"/>
      <w:ind w:right="2268"/>
      <w:contextualSpacing/>
    </w:pPr>
    <w:rPr>
      <w:rFonts w:ascii="Yanone Kaffeesatz Bold" w:eastAsiaTheme="majorEastAsia" w:hAnsi="Yanone Kaffeesatz Bold" w:cstheme="majorBidi"/>
      <w:bCs/>
      <w:caps/>
      <w:color w:val="F2F2F2" w:themeColor="background1" w:themeShade="F2"/>
      <w:kern w:val="28"/>
      <w:sz w:val="84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F1621"/>
    <w:rPr>
      <w:rFonts w:ascii="Yanone Kaffeesatz Bold" w:eastAsiaTheme="majorEastAsia" w:hAnsi="Yanone Kaffeesatz Bold" w:cstheme="majorBidi"/>
      <w:bCs/>
      <w:caps/>
      <w:color w:val="F2F2F2" w:themeColor="background1" w:themeShade="F2"/>
      <w:kern w:val="28"/>
      <w:sz w:val="84"/>
      <w:szCs w:val="72"/>
    </w:rPr>
  </w:style>
  <w:style w:type="paragraph" w:customStyle="1" w:styleId="TitleSecondary">
    <w:name w:val="Title Secondary"/>
    <w:basedOn w:val="Title"/>
    <w:next w:val="Normal"/>
    <w:qFormat/>
    <w:rsid w:val="00653920"/>
    <w:pPr>
      <w:pBdr>
        <w:bottom w:val="none" w:sz="0" w:space="0" w:color="auto"/>
      </w:pBdr>
      <w:spacing w:before="160"/>
    </w:pPr>
    <w:rPr>
      <w:rFonts w:ascii="Yanone Kaffeesatz Regular" w:hAnsi="Yanone Kaffeesatz Regular"/>
    </w:rPr>
  </w:style>
  <w:style w:type="paragraph" w:styleId="Quote">
    <w:name w:val="Quote"/>
    <w:basedOn w:val="Normal"/>
    <w:next w:val="Normal"/>
    <w:link w:val="QuoteChar"/>
    <w:uiPriority w:val="29"/>
    <w:qFormat/>
    <w:rsid w:val="00653920"/>
    <w:pPr>
      <w:spacing w:before="240" w:line="312" w:lineRule="auto"/>
      <w:ind w:left="851" w:right="851"/>
    </w:pPr>
    <w:rPr>
      <w:i/>
      <w:iCs/>
      <w:color w:val="548DD4" w:themeColor="text2" w:themeTint="99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653920"/>
    <w:rPr>
      <w:rFonts w:ascii="Asap" w:hAnsi="Asap"/>
      <w:i/>
      <w:iCs/>
      <w:color w:val="548DD4" w:themeColor="text2" w:themeTint="99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00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007"/>
    <w:rPr>
      <w:rFonts w:ascii="Lucida Grande" w:hAnsi="Lucida Grande" w:cs="Lucida Grande"/>
      <w:sz w:val="18"/>
      <w:szCs w:val="18"/>
    </w:rPr>
  </w:style>
  <w:style w:type="paragraph" w:customStyle="1" w:styleId="TitleTertiary">
    <w:name w:val="Title Tertiary"/>
    <w:basedOn w:val="TitleSecondary"/>
    <w:qFormat/>
    <w:rsid w:val="00D902C2"/>
    <w:pPr>
      <w:framePr w:hSpace="181" w:vSpace="284" w:wrap="around" w:hAnchor="text" w:yAlign="bottom"/>
      <w:spacing w:before="0" w:line="240" w:lineRule="auto"/>
      <w:ind w:right="0"/>
    </w:pPr>
    <w:rPr>
      <w:sz w:val="44"/>
    </w:rPr>
  </w:style>
  <w:style w:type="paragraph" w:styleId="Header">
    <w:name w:val="header"/>
    <w:basedOn w:val="Normal"/>
    <w:link w:val="HeaderChar"/>
    <w:uiPriority w:val="99"/>
    <w:unhideWhenUsed/>
    <w:rsid w:val="000D7857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857"/>
    <w:rPr>
      <w:rFonts w:ascii="Asap" w:hAnsi="Asap"/>
    </w:rPr>
  </w:style>
  <w:style w:type="paragraph" w:styleId="Footer">
    <w:name w:val="footer"/>
    <w:basedOn w:val="Normal"/>
    <w:link w:val="FooterChar"/>
    <w:uiPriority w:val="99"/>
    <w:unhideWhenUsed/>
    <w:rsid w:val="000D7857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857"/>
    <w:rPr>
      <w:rFonts w:ascii="Asap" w:hAnsi="Asap"/>
    </w:rPr>
  </w:style>
  <w:style w:type="paragraph" w:customStyle="1" w:styleId="HeaderAddress">
    <w:name w:val="Header Address"/>
    <w:qFormat/>
    <w:rsid w:val="007A336A"/>
    <w:pPr>
      <w:jc w:val="right"/>
    </w:pPr>
    <w:rPr>
      <w:rFonts w:ascii="Yanone Kaffeesatz Regular" w:hAnsi="Yanone Kaffeesatz Regular"/>
      <w:color w:val="7F7F7F" w:themeColor="text1" w:themeTint="80"/>
      <w:sz w:val="18"/>
    </w:rPr>
  </w:style>
  <w:style w:type="table" w:styleId="TableGrid">
    <w:name w:val="Table Grid"/>
    <w:basedOn w:val="TableNormal"/>
    <w:uiPriority w:val="59"/>
    <w:rsid w:val="000F33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F3351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aliases w:val="Myriad Row Shading"/>
    <w:basedOn w:val="TableNormal"/>
    <w:uiPriority w:val="60"/>
    <w:rsid w:val="000F335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95A2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995A2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1-Accent1">
    <w:name w:val="Medium Grid 1 Accent 1"/>
    <w:basedOn w:val="TableNormal"/>
    <w:uiPriority w:val="67"/>
    <w:rsid w:val="00995A2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995A2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List1-Accent1">
    <w:name w:val="Medium List 1 Accent 1"/>
    <w:basedOn w:val="TableNormal"/>
    <w:uiPriority w:val="65"/>
    <w:rsid w:val="00995A2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2-Accent6">
    <w:name w:val="Medium Shading 2 Accent 6"/>
    <w:basedOn w:val="TableNormal"/>
    <w:uiPriority w:val="64"/>
    <w:rsid w:val="00995A2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995A2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138D9"/>
    <w:rPr>
      <w:rFonts w:ascii="Yanone Kaffeesatz Regular" w:eastAsiaTheme="majorEastAsia" w:hAnsi="Yanone Kaffeesatz Regular" w:cstheme="majorBidi"/>
      <w:bCs/>
      <w:color w:val="1F497D" w:themeColor="text2"/>
      <w:spacing w:val="-2"/>
      <w:sz w:val="5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3717"/>
    <w:rPr>
      <w:rFonts w:ascii="Yanone Kaffeesatz Light" w:eastAsiaTheme="majorEastAsia" w:hAnsi="Yanone Kaffeesatz Light" w:cstheme="majorBidi"/>
      <w:bCs/>
      <w:color w:val="365F91" w:themeColor="accent1" w:themeShade="BF"/>
      <w:spacing w:val="-2"/>
      <w:sz w:val="4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25820"/>
    <w:rPr>
      <w:rFonts w:ascii="Yanone Kaffeesatz Light" w:eastAsiaTheme="majorEastAsia" w:hAnsi="Yanone Kaffeesatz Light" w:cstheme="majorBidi"/>
      <w:bCs/>
      <w:color w:val="365F91" w:themeColor="accent1" w:themeShade="BF"/>
      <w:spacing w:val="-2"/>
      <w:sz w:val="36"/>
      <w:szCs w:val="26"/>
    </w:rPr>
  </w:style>
  <w:style w:type="paragraph" w:styleId="ListParagraph">
    <w:name w:val="List Paragraph"/>
    <w:basedOn w:val="Normal"/>
    <w:uiPriority w:val="34"/>
    <w:qFormat/>
    <w:rsid w:val="00A138D9"/>
    <w:pPr>
      <w:spacing w:line="312" w:lineRule="auto"/>
      <w:ind w:left="737" w:right="284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C74956"/>
    <w:rPr>
      <w:rFonts w:ascii="Yanone Kaffeesatz Regular" w:eastAsiaTheme="majorEastAsia" w:hAnsi="Yanone Kaffeesatz Regular" w:cstheme="majorBidi"/>
      <w:bCs/>
      <w:color w:val="365F91" w:themeColor="accent1" w:themeShade="BF"/>
      <w:spacing w:val="-2"/>
      <w:sz w:val="3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E76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E76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E7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E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F7E76"/>
  </w:style>
  <w:style w:type="paragraph" w:customStyle="1" w:styleId="FooterText">
    <w:name w:val="FooterText"/>
    <w:basedOn w:val="Footer"/>
    <w:qFormat/>
    <w:rsid w:val="003C0726"/>
    <w:pPr>
      <w:framePr w:hSpace="181" w:vSpace="181" w:wrap="around" w:vAnchor="page" w:hAnchor="text" w:yAlign="bottom"/>
      <w:spacing w:after="120" w:line="480" w:lineRule="auto"/>
    </w:pPr>
    <w:rPr>
      <w:color w:val="808080" w:themeColor="background1" w:themeShade="80"/>
      <w:sz w:val="16"/>
    </w:rPr>
  </w:style>
  <w:style w:type="paragraph" w:styleId="TOC1">
    <w:name w:val="toc 1"/>
    <w:basedOn w:val="Normal"/>
    <w:next w:val="Normal"/>
    <w:autoRedefine/>
    <w:uiPriority w:val="39"/>
    <w:unhideWhenUsed/>
    <w:rsid w:val="003C2A95"/>
    <w:pPr>
      <w:spacing w:line="24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C0726"/>
    <w:pPr>
      <w:tabs>
        <w:tab w:val="left" w:pos="787"/>
        <w:tab w:val="right" w:leader="dot" w:pos="8256"/>
      </w:tabs>
      <w:spacing w:line="240" w:lineRule="auto"/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3C0726"/>
    <w:pPr>
      <w:spacing w:line="240" w:lineRule="auto"/>
      <w:ind w:left="480"/>
    </w:pPr>
    <w:rPr>
      <w:i/>
    </w:rPr>
  </w:style>
  <w:style w:type="paragraph" w:styleId="TOC4">
    <w:name w:val="toc 4"/>
    <w:basedOn w:val="Normal"/>
    <w:next w:val="Normal"/>
    <w:autoRedefine/>
    <w:uiPriority w:val="39"/>
    <w:unhideWhenUsed/>
    <w:rsid w:val="002713E5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2713E5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2713E5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2713E5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2713E5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2713E5"/>
    <w:pPr>
      <w:ind w:left="1920"/>
    </w:pPr>
  </w:style>
  <w:style w:type="table" w:styleId="LightGrid-Accent1">
    <w:name w:val="Light Grid Accent 1"/>
    <w:aliases w:val="Myriad Table Grid"/>
    <w:basedOn w:val="TableNormal"/>
    <w:uiPriority w:val="62"/>
    <w:rsid w:val="00B14A1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13C6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23717"/>
    <w:pPr>
      <w:spacing w:before="480" w:line="276" w:lineRule="auto"/>
      <w:outlineLvl w:val="9"/>
    </w:pPr>
    <w:rPr>
      <w:rFonts w:asciiTheme="majorHAnsi" w:hAnsiTheme="majorHAnsi"/>
      <w:b/>
      <w:caps w:val="0"/>
      <w:spacing w:val="0"/>
      <w:sz w:val="28"/>
      <w:szCs w:val="28"/>
      <w:lang w:eastAsia="ja-JP"/>
    </w:rPr>
  </w:style>
  <w:style w:type="paragraph" w:styleId="ListNumber3">
    <w:name w:val="List Number 3"/>
    <w:basedOn w:val="Normal"/>
    <w:uiPriority w:val="99"/>
    <w:semiHidden/>
    <w:unhideWhenUsed/>
    <w:rsid w:val="00B23717"/>
    <w:pPr>
      <w:numPr>
        <w:numId w:val="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73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4" w:color="F2F2F2" w:themeColor="background1" w:themeShade="F2"/>
            <w:right w:val="none" w:sz="0" w:space="0" w:color="auto"/>
          </w:divBdr>
        </w:div>
      </w:divsChild>
    </w:div>
    <w:div w:id="6873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AA95E5C07F8347A0D6D180C3D9EC70" ma:contentTypeVersion="1" ma:contentTypeDescription="Create a new document." ma:contentTypeScope="" ma:versionID="4d8908323b3d5029dbbbbcd8c682e019">
  <xsd:schema xmlns:xsd="http://www.w3.org/2001/XMLSchema" xmlns:xs="http://www.w3.org/2001/XMLSchema" xmlns:p="http://schemas.microsoft.com/office/2006/metadata/properties" xmlns:ns1="http://schemas.microsoft.com/sharepoint/v3" xmlns:ns2="01031cf3-fe85-4bc5-9a29-487ef14e7f85" targetNamespace="http://schemas.microsoft.com/office/2006/metadata/properties" ma:root="true" ma:fieldsID="abbe1bd2390e1868e81d3bf770668fe6" ns1:_="" ns2:_="">
    <xsd:import namespace="http://schemas.microsoft.com/sharepoint/v3"/>
    <xsd:import namespace="01031cf3-fe85-4bc5-9a29-487ef14e7f8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031cf3-fe85-4bc5-9a29-487ef14e7f8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1031cf3-fe85-4bc5-9a29-487ef14e7f85">CLNT-1497-3</_dlc_DocId>
    <_dlc_DocIdUrl xmlns="01031cf3-fe85-4bc5-9a29-487ef14e7f85">
      <Url>https://mynet.myriad-it.com/sites/clients/CongaFoodsPtyLtd/_layouts/DocIdRedir.aspx?ID=CLNT-1497-3</Url>
      <Description>CLNT-1497-3</Description>
    </_dlc_DocIdUrl>
    <PublishingExpirationDate xmlns="http://schemas.microsoft.com/sharepoint/v3" xsi:nil="true"/>
    <PublishingStartDate xmlns="http://schemas.microsoft.com/sharepoint/v3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85A642-E687-418D-ADE3-94AC069999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799555-B9C2-463B-A39A-870E50D91FD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F696727-19CD-497F-9C88-5586E8C87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1031cf3-fe85-4bc5-9a29-487ef14e7f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EDE533-7C10-47AC-A65D-84D850D5F5C8}">
  <ds:schemaRefs>
    <ds:schemaRef ds:uri="http://schemas.microsoft.com/office/2006/metadata/properties"/>
    <ds:schemaRef ds:uri="http://schemas.microsoft.com/office/infopath/2007/PartnerControls"/>
    <ds:schemaRef ds:uri="01031cf3-fe85-4bc5-9a29-487ef14e7f85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33C722EE-0141-4489-9796-B5A107B8C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Myriad It Services</Company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Elaiza Benitez</dc:creator>
  <cp:lastModifiedBy>Joseph McGregor</cp:lastModifiedBy>
  <cp:revision>3</cp:revision>
  <cp:lastPrinted>2013-06-04T12:31:00Z</cp:lastPrinted>
  <dcterms:created xsi:type="dcterms:W3CDTF">2015-03-25T04:23:00Z</dcterms:created>
  <dcterms:modified xsi:type="dcterms:W3CDTF">2015-03-25T04:24:00Z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aeef1c01-5edb-4715-9d23-a68795286ab2</vt:lpwstr>
  </property>
  <property fmtid="{D5CDD505-2E9C-101B-9397-08002B2CF9AE}" pid="3" name="ContentTypeId">
    <vt:lpwstr>0x0101000CAA95E5C07F8347A0D6D180C3D9EC70</vt:lpwstr>
  </property>
  <property fmtid="{D5CDD505-2E9C-101B-9397-08002B2CF9AE}" pid="4" name="TaxKeyword">
    <vt:lpwstr/>
  </property>
  <property fmtid="{D5CDD505-2E9C-101B-9397-08002B2CF9AE}" pid="5" name="Tags">
    <vt:lpwstr/>
  </property>
</Properties>
</file>