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48621437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tg99smn4471e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lmu162j6yh0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Demo no configurada para el producto: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4ik0u5kyj50d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conexión al backend: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bj8nlublis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Sesión expirada durante la demo: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eqp3fle55g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Error al guardar progreso en el backend: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hrqchb68mjr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accede a demo desde sección de favoritos: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p7cl2ea7dv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Usuario descarga guía didáctica desde la demo: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gc2twq1td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compra versión física desde la demo: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dyuls31e0xek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guarda demo como favorita: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poxcdrzd2bda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Progreso guardado previamente encontrado: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D">
            <w:pPr>
              <w:ind w:left="720" w:right="33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y autenticado acceder a la versión completa de un juego digital embebido en la plataforma Acalud, sin restricciones de tiempo o turnos, con posibilidad de persistir progreso y récords de partida.</w:t>
            </w:r>
          </w:p>
          <w:p w:rsidR="00000000" w:rsidDel="00000000" w:rsidP="00000000" w:rsidRDefault="00000000" w:rsidRPr="00000000" w14:paraId="0000002E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F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logueado, navega por el catálogo de juegos y hace clic en "Jugar Demo" en la tarjeta de un producto. El sistema identifica que el usuario está autenticado y carga la demo sin límites de turnos o tiempo (acceso total). El docente puede jugar la partida completa, y al finalizar, el sistema guarda el progreso, récord o estadísticas asociadas a su cuenta. El docente puede acceder a recursos adicionales (guías didácticas, materiales descargables) asociados al juego.</w:t>
            </w:r>
          </w:p>
          <w:p w:rsidR="00000000" w:rsidDel="00000000" w:rsidP="00000000" w:rsidRDefault="00000000" w:rsidRPr="00000000" w14:paraId="00000030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5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00" w:before="200" w:lineRule="auto"/>
              <w:ind w:left="720" w:right="142.2047244094489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00" w:before="200" w:lineRule="auto"/>
              <w:ind w:left="720" w:right="142.2047244094489" w:hanging="360"/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200" w:before="200" w:lineRule="auto"/>
              <w:ind w:left="720" w:right="142.2047244094489" w:hanging="360"/>
            </w:pPr>
            <w:r w:rsidDel="00000000" w:rsidR="00000000" w:rsidRPr="00000000">
              <w:rPr>
                <w:rtl w:val="0"/>
              </w:rPr>
              <w:t xml:space="preserve">El producto seleccionado debe tener una demo asociada en la tabla demos.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200" w:before="200" w:lineRule="auto"/>
              <w:ind w:left="720" w:right="142.2047244094489" w:hanging="360"/>
            </w:pPr>
            <w:r w:rsidDel="00000000" w:rsidR="00000000" w:rsidRPr="00000000">
              <w:rPr>
                <w:rtl w:val="0"/>
              </w:rPr>
              <w:t xml:space="preserve">La demo debe estar activa y configurada para acceso total (sin límites de turnos o tiempo).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jugar la versión completa del juego sin restricciones.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registered_demo_started y registered_demo_completed.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progreso y/o récord de la partida se guarda en la base de datos (tabla game_progress o similar).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acceder a recursos adicionales (guías, materiales) asociados al juego.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guardar la demo como favorita (opcional, CU-018).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pStyle w:val="Heading2"/>
              <w:spacing w:after="200" w:before="200" w:line="276" w:lineRule="auto"/>
              <w:ind w:left="720" w:firstLine="0"/>
              <w:rPr/>
            </w:pPr>
            <w:bookmarkStart w:colFirst="0" w:colLast="0" w:name="_heading=h.tg99smn4471e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docente logueado navega por el catálogo de productos desde la landing page, sección de juegos, o desde sus favoritos.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una tarjeta de producto con el botón "Jugar Demo".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"Jugar Demo" para el producto seleccionado.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GET /api/demos/{product_id}/config al backend, incluyendo el token JWT en el header.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autentica al usuario mediante el token.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la tabla demos y devuelve el config_json con los parámetros: turnos_max_anonimo: null (sin límite), duracion_maxima_segundos: null (sin límite), enable_save_progress: true.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si existe progreso previo para este usuario y este producto en la tabla game_progress.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Si existe progreso previo, el backend lo incluye en la respuesta (ej: nivel alcanzado, puntaje máximo, partidas jugadas, etc.).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carga el componente de demo (motor embebido, React o Unity WebGL) sin límites configurados.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la interfaz del juego al usuario con acceso completo.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interactúa con la demo realizando acciones como tirar dados, responder preguntas, avanzar casilleros, etc., sin restricciones.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inicio de la sesión de demo en analytics: registered_demo_started con product_id y user_id.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usuario completa la partida.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registered_demo_completed con product_id, user_id, duracion, puntaje (si aplica).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POST /api/demos/{product_id}/progress al backend para guardar el progreso.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backend guarda el progreso en la tabla game_progress (ej: user_id, product_id, progress_data, best_score, total_plays, last_played_at).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éxito: "¡Partida guardada! Tu progreso ha sido registrado."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opciones adicionales: "Descargar Guía Didáctica", "Comprar Versión Física", "Guardar en Favoritos".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klmu162j6yh0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Demo no configurada para el producto: </w:t>
            </w:r>
          </w:p>
          <w:p w:rsidR="00000000" w:rsidDel="00000000" w:rsidP="00000000" w:rsidRDefault="00000000" w:rsidRPr="00000000" w14:paraId="0000005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 (backend devuelve error).</w:t>
            </w:r>
          </w:p>
          <w:p w:rsidR="00000000" w:rsidDel="00000000" w:rsidP="00000000" w:rsidRDefault="00000000" w:rsidRPr="00000000" w14:paraId="0000005D">
            <w:pPr>
              <w:spacing w:after="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backend consulta la tabla demos para el product_id y no encuentra ningún registro.</w:t>
            </w:r>
          </w:p>
          <w:p w:rsidR="00000000" w:rsidDel="00000000" w:rsidP="00000000" w:rsidRDefault="00000000" w:rsidRPr="00000000" w14:paraId="0000005E">
            <w:pPr>
              <w:spacing w:after="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backend responde con código HTTP 404 (Not Found).</w:t>
            </w:r>
          </w:p>
          <w:p w:rsidR="00000000" w:rsidDel="00000000" w:rsidP="00000000" w:rsidRDefault="00000000" w:rsidRPr="00000000" w14:paraId="0000005F">
            <w:pPr>
              <w:spacing w:after="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mensaje: "La demo para este juego aún no está disponible. Pronto estará lista."</w:t>
            </w:r>
          </w:p>
          <w:p w:rsidR="00000000" w:rsidDel="00000000" w:rsidP="00000000" w:rsidRDefault="00000000" w:rsidRPr="00000000" w14:paraId="00000060">
            <w:pPr>
              <w:spacing w:after="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redirige al usuario a la página del producto sin cargar la demo.</w:t>
            </w:r>
          </w:p>
          <w:p w:rsidR="00000000" w:rsidDel="00000000" w:rsidP="00000000" w:rsidRDefault="00000000" w:rsidRPr="00000000" w14:paraId="00000061">
            <w:pPr>
              <w:spacing w:after="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4ik0u5kyj50d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conexión al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frontend detecta timeout o error de red al intentar comunicarse con el backend para obtener la configuración de la demo.</w:t>
            </w:r>
          </w:p>
          <w:p w:rsidR="00000000" w:rsidDel="00000000" w:rsidP="00000000" w:rsidRDefault="00000000" w:rsidRPr="00000000" w14:paraId="0000006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muestra mensaje: "Error de conexión. No se pudo cargar la demo. Intenta nuevamente más tarde".</w:t>
            </w:r>
          </w:p>
          <w:p w:rsidR="00000000" w:rsidDel="00000000" w:rsidP="00000000" w:rsidRDefault="00000000" w:rsidRPr="00000000" w14:paraId="0000006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muestra un botón "Reintentar".</w:t>
            </w:r>
          </w:p>
          <w:p w:rsidR="00000000" w:rsidDel="00000000" w:rsidP="00000000" w:rsidRDefault="00000000" w:rsidRPr="00000000" w14:paraId="0000006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Si el usuario hace clic en "Reintentar", se retorna al paso 4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vbj8nlublis4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Sesión expirada durante la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 (backend responde con 401 Unauthorized).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backend detecta que el token JWT enviado en la solicitud ha expirado.</w:t>
            </w:r>
          </w:p>
          <w:p w:rsidR="00000000" w:rsidDel="00000000" w:rsidP="00000000" w:rsidRDefault="00000000" w:rsidRPr="00000000" w14:paraId="0000006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responde con código HTTP 401 (Unauthorized).</w:t>
            </w:r>
          </w:p>
          <w:p w:rsidR="00000000" w:rsidDel="00000000" w:rsidP="00000000" w:rsidRDefault="00000000" w:rsidRPr="00000000" w14:paraId="0000006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frontend detecta el error 401.</w:t>
            </w:r>
          </w:p>
          <w:p w:rsidR="00000000" w:rsidDel="00000000" w:rsidP="00000000" w:rsidRDefault="00000000" w:rsidRPr="00000000" w14:paraId="0000006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muestra mensaje: "Tu sesión expiró. Por favor, inicia sesión nuevamente para continuar jugando."</w:t>
            </w:r>
          </w:p>
          <w:p w:rsidR="00000000" w:rsidDel="00000000" w:rsidP="00000000" w:rsidRDefault="00000000" w:rsidRPr="00000000" w14:paraId="0000006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El sistema redirige al usuario al formulario de login (CU-002), guardando la URL de origen (juego) para redirigir después.</w:t>
            </w:r>
          </w:p>
          <w:p w:rsidR="00000000" w:rsidDel="00000000" w:rsidP="00000000" w:rsidRDefault="00000000" w:rsidRPr="00000000" w14:paraId="0000006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A3.6: El progreso de la partida actual se pierde.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eqp3fle55g4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Error al guardar progreso en el 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16 del flujo principal (falla la operación de guardado).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frontend envía la solicitud POST /api/demos/{product_id}/progress pero el backend no puede procesarla (ej: error de base de datos).</w:t>
            </w:r>
          </w:p>
          <w:p w:rsidR="00000000" w:rsidDel="00000000" w:rsidP="00000000" w:rsidRDefault="00000000" w:rsidRPr="00000000" w14:paraId="0000007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backend responde con código HTTP 500.</w:t>
            </w:r>
          </w:p>
          <w:p w:rsidR="00000000" w:rsidDel="00000000" w:rsidP="00000000" w:rsidRDefault="00000000" w:rsidRPr="00000000" w14:paraId="0000007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muestra mensaje: "No se pudo guardar tu progreso. Intenta nuevamente más tarde."</w:t>
            </w:r>
          </w:p>
          <w:p w:rsidR="00000000" w:rsidDel="00000000" w:rsidP="00000000" w:rsidRDefault="00000000" w:rsidRPr="00000000" w14:paraId="0000007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mantiene el progreso en el frontend (localmente) y ofrece la opción "Reintentar guardar".</w:t>
            </w:r>
          </w:p>
          <w:p w:rsidR="00000000" w:rsidDel="00000000" w:rsidP="00000000" w:rsidRDefault="00000000" w:rsidRPr="00000000" w14:paraId="0000007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Si el usuario hace clic en "Reintentar", se retorna al paso 15 del flujo principal. Si el usuario cancela, el progreso no se guarda.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uhrqchb68mjr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accede a demo desde sección de favoritos: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A5.1: El usuario accede a la sección "Favoritos" y selecciona un producto guardado.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A5.2: El sistema carga la demo normalmente sin límites (mismo flujo principal).</w:t>
            </w:r>
          </w:p>
          <w:p w:rsidR="00000000" w:rsidDel="00000000" w:rsidP="00000000" w:rsidRDefault="00000000" w:rsidRPr="00000000" w14:paraId="0000007B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A5.3: El flujo principal continúa desde el paso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Style w:val="Heading2"/>
              <w:spacing w:line="278.00000000000006" w:lineRule="auto"/>
              <w:ind w:left="425.1968503937008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mp7cl2ea7dvn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Usuario descarga guía didáctica desde la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usuario hace clic en "Descargar Guía Didáctica" desde las opciones post-demo.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verifica que el usuario esté logueado.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sistema verifica si el recurso es libre o licenciado (tabla resources).</w:t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Si es licenciado, el sistema verifica que el usuario tenga acceso (pertenece a institución que compró el juego, o compró individualmente).</w:t>
            </w:r>
          </w:p>
          <w:p w:rsidR="00000000" w:rsidDel="00000000" w:rsidP="00000000" w:rsidRDefault="00000000" w:rsidRPr="00000000" w14:paraId="0000008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Si el acceso es válido, el sistema inicia la descarga (CU-009).</w:t>
            </w:r>
          </w:p>
          <w:p w:rsidR="00000000" w:rsidDel="00000000" w:rsidP="00000000" w:rsidRDefault="00000000" w:rsidRPr="00000000" w14:paraId="0000008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A6.6: El sistema dispara evento de analytics: resource_downloaded_from_demo.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6"/>
                <w:szCs w:val="26"/>
              </w:rPr>
            </w:pPr>
            <w:bookmarkStart w:colFirst="0" w:colLast="0" w:name="_heading=h.fgc2twq1td9i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compra versión física desde la demo: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A7.1: El usuario hace clic en "Comprar Versión Física" desde las opciones post-demo.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redirige al usuario a la página de detalle del producto.</w:t>
            </w:r>
          </w:p>
          <w:p w:rsidR="00000000" w:rsidDel="00000000" w:rsidP="00000000" w:rsidRDefault="00000000" w:rsidRPr="00000000" w14:paraId="00000088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A7.3: El usuario puede agregar el producto al carrito y proceder al checkout (CU-012).</w:t>
            </w:r>
          </w:p>
          <w:p w:rsidR="00000000" w:rsidDel="00000000" w:rsidP="00000000" w:rsidRDefault="00000000" w:rsidRPr="00000000" w14:paraId="00000089">
            <w:pPr>
              <w:spacing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A7.4: El flujo principal de la demo finaliza.</w:t>
            </w:r>
          </w:p>
          <w:p w:rsidR="00000000" w:rsidDel="00000000" w:rsidP="00000000" w:rsidRDefault="00000000" w:rsidRPr="00000000" w14:paraId="0000008A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dyuls31e0xek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guarda demo como favorita:</w:t>
            </w:r>
          </w:p>
          <w:p w:rsidR="00000000" w:rsidDel="00000000" w:rsidP="00000000" w:rsidRDefault="00000000" w:rsidRPr="00000000" w14:paraId="0000008B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18 del flujo principal.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hace clic en "Guardar en Favoritos" desde las opciones post-demo.</w:t>
            </w:r>
          </w:p>
          <w:p w:rsidR="00000000" w:rsidDel="00000000" w:rsidP="00000000" w:rsidRDefault="00000000" w:rsidRPr="00000000" w14:paraId="0000008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frontend envía una solicitud POST /api/favorites al backend con product_id.</w:t>
            </w:r>
          </w:p>
          <w:p w:rsidR="00000000" w:rsidDel="00000000" w:rsidP="00000000" w:rsidRDefault="00000000" w:rsidRPr="00000000" w14:paraId="0000008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backend guarda el favorito en la tabla favorites asociado al user_id.</w:t>
            </w:r>
          </w:p>
          <w:p w:rsidR="00000000" w:rsidDel="00000000" w:rsidP="00000000" w:rsidRDefault="00000000" w:rsidRPr="00000000" w14:paraId="0000008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El sistema muestra mensaje: "¡Producto guardado en favoritos!".</w:t>
            </w:r>
          </w:p>
          <w:p w:rsidR="00000000" w:rsidDel="00000000" w:rsidP="00000000" w:rsidRDefault="00000000" w:rsidRPr="00000000" w14:paraId="0000009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sistema dispara evento de analytics: favorite_saved_from_demo.</w:t>
            </w:r>
          </w:p>
          <w:p w:rsidR="00000000" w:rsidDel="00000000" w:rsidP="00000000" w:rsidRDefault="00000000" w:rsidRPr="00000000" w14:paraId="00000091">
            <w:pPr>
              <w:pStyle w:val="Heading2"/>
              <w:spacing w:line="278.00000000000006" w:lineRule="auto"/>
              <w:ind w:left="420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poxcdrzd2bda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Progreso guardado previamente encontrado:</w:t>
            </w:r>
          </w:p>
          <w:p w:rsidR="00000000" w:rsidDel="00000000" w:rsidP="00000000" w:rsidRDefault="00000000" w:rsidRPr="00000000" w14:paraId="00000092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(el usuario ya había jugado antes).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backend consulta la tabla game_progress y encuentra un registro previo para este usuario y producto.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El backend devuelve el progreso guardado (ej: nivel alcanzado, puntaje máximo, fecha de última partida).</w:t>
            </w:r>
          </w:p>
          <w:p w:rsidR="00000000" w:rsidDel="00000000" w:rsidP="00000000" w:rsidRDefault="00000000" w:rsidRPr="00000000" w14:paraId="0000009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muestra un mensaje al cargar la demo: "¡Bienvenido de vuelta! Tu progreso guardado: Nivel X, Puntaje Y".</w:t>
            </w:r>
          </w:p>
          <w:p w:rsidR="00000000" w:rsidDel="00000000" w:rsidP="00000000" w:rsidRDefault="00000000" w:rsidRPr="00000000" w14:paraId="0000009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El usuario puede continuar desde donde lo dejó o comenzar una nueva partida.</w:t>
            </w:r>
          </w:p>
          <w:p w:rsidR="00000000" w:rsidDel="00000000" w:rsidP="00000000" w:rsidRDefault="00000000" w:rsidRPr="00000000" w14:paraId="0000009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flujo principal continúa normalmente desde el paso 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A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Los usuarios registrados tienen acceso completo a todas las demos sin límites de tiempo o turnos.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progreso de la demo debe guardarse automáticamente al finalizar cada partida.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progreso guardado debe incluir: user_id, product_id, progress_data (JSON flexible), best_score, total_plays, last_played_at.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El usuario puede acceder a la demo desde múltiples dispositivos, y el progreso debe estar sincronizado (siempre que esté logueado).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Al finalizar la demo, el sistema debe mostrar opciones de valor agregado: descargar guía didáctica, comprar versión física, guardar en favoritos.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Los eventos de analytics registered_demo_started y registered_demo_completed deben registrarse con product_id y user_id.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usuario registrado puede acceder a recursos licenciados asociados al juego (ej: guía didáctica) sin restricciones adicionales.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El token JWT debe enviarse en todas las solicitudes de la demo para autenticación.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(Performance):</w:t>
            </w:r>
            <w:r w:rsidDel="00000000" w:rsidR="00000000" w:rsidRPr="00000000">
              <w:rPr>
                <w:rtl w:val="0"/>
              </w:rPr>
              <w:t xml:space="preserve"> El tiempo de carga de la demo debe ser menor a 3 segundos.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(Performance):</w:t>
            </w:r>
            <w:r w:rsidDel="00000000" w:rsidR="00000000" w:rsidRPr="00000000">
              <w:rPr>
                <w:rtl w:val="0"/>
              </w:rPr>
              <w:t xml:space="preserve"> El guardado de progreso debe ser asíncrono para no interrumpir la experiencia de juego.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Las demos deben ser responsive y jugables en tablets y dispositivos móviles (RNF01 del proyecto).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</w:t>
            </w:r>
            <w:r w:rsidDel="00000000" w:rsidR="00000000" w:rsidRPr="00000000">
              <w:rPr>
                <w:rtl w:val="0"/>
              </w:rPr>
              <w:t xml:space="preserve"> Si existe progreso guardado, debe mostrarse al usuario al cargar la demo.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(Escalabilidad):</w:t>
            </w:r>
            <w:r w:rsidDel="00000000" w:rsidR="00000000" w:rsidRPr="00000000">
              <w:rPr>
                <w:rtl w:val="0"/>
              </w:rPr>
              <w:t xml:space="preserve"> El motor de demo debe ser un componente independiente, permitiendo agregar nuevos juegos sin reestructurar el frontend (RNF02 del proyecto).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"/>
              </w:numPr>
              <w:spacing w:after="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demo, redirigiendo al login sin perder el contexto.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"/>
              </w:numPr>
              <w:spacing w:after="20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(Persistencia):</w:t>
            </w:r>
            <w:r w:rsidDel="00000000" w:rsidR="00000000" w:rsidRPr="00000000">
              <w:rPr>
                <w:rtl w:val="0"/>
              </w:rPr>
              <w:t xml:space="preserve"> El progreso de la demo debe almacenarse en PostgreSQL para integridad y trazabilidad (RNF05 del proyecto).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0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B4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9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4"/>
            <w:bookmarkEnd w:id="24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4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5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9">
          <w:pPr>
            <w:spacing w:after="120" w:before="120" w:line="240" w:lineRule="auto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  <w:t xml:space="preserve">Especificación Funcional: CU-007 - Probar Demo (Registrado)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F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6Cb7v8Cdk15Jv1v/JWYhchH1g==">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