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7f00b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4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959100762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155dmz6glwsg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7s47isytclm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Código postal inválido o formato incorrecto: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qohudgdfys2r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Error de conexión con el proveedor logístico: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so5nivs0huu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Código postal sin cobertura de envío: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gwh7nt6lug8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Carrito vacío: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icca35pd27x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Error al obtener peso o dimensiones de productos: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h0gphyt9vg2z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Usuario registrado con dirección guardada: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gvlbu5ctnaaw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Múltiples opciones de envío con diferentes precios: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godsh7gwm2wj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Usuario anónimo calcula envío sin registrarse: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kxc5xhs64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Usuario cambia de opinión sobre la opción de envío: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C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2D">
            <w:pPr>
              <w:ind w:left="72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usuario (registrado o anónimo) calcular el costo de envío de su pedido antes de finalizar la compra, ingresando su código postal y seleccionando la opción de envío disponible según los productos seleccionados en el carrito.</w:t>
            </w:r>
          </w:p>
          <w:p w:rsidR="00000000" w:rsidDel="00000000" w:rsidP="00000000" w:rsidRDefault="00000000" w:rsidRPr="00000000" w14:paraId="0000002E">
            <w:pPr>
              <w:pStyle w:val="Heading2"/>
              <w:spacing w:after="200" w:lineRule="auto"/>
              <w:ind w:left="720" w:right="328.937007874016" w:firstLine="0"/>
              <w:jc w:val="both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2F">
            <w:pPr>
              <w:spacing w:before="200" w:lineRule="auto"/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usuario, desde la página del carrito o durante el checkout, ingresa su código postal en un campo habilitado. El sistema envía una solicitud al proveedor logístico integrado con los datos del carrito (peso total, dimensiones, origen, destino) y devuelve las opciones de envío disponibles con sus respectivos costos y plazos de entrega. El usuario selecciona la opción deseada y el sistema actualiza el total del pedido sumando el costo de envío seleccionado.</w:t>
            </w:r>
          </w:p>
          <w:p w:rsidR="00000000" w:rsidDel="00000000" w:rsidP="00000000" w:rsidRDefault="00000000" w:rsidRPr="00000000" w14:paraId="00000030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spacing w:after="200" w:before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Docente (registrado) o Usuario anónimo (USL).</w:t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5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tener al menos un producto en el carrito de compras.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debe tener configurada la integración con un proveedor logístico (API de envíos).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ingresar un código postal válido (formato según país).</w:t>
            </w:r>
          </w:p>
        </w:tc>
      </w:tr>
    </w:tbl>
    <w:p w:rsidR="00000000" w:rsidDel="00000000" w:rsidP="00000000" w:rsidRDefault="00000000" w:rsidRPr="00000000" w14:paraId="0000003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B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muestra al usuario las opciones de envío disponibles con sus costos y plazos de entrega.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selecciona una opción de envío.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total del pedido se actualiza sumando el costo de envío seleccionado.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costo de envío queda registrado en la orden cuando se confirma (CU-012).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registra un evento de analytics: shipping_calculated con opciones mostradas.</w:t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3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155dmz6glwsg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accede a la página del carrito de compras o al paso de envío durante el checkout.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la sección "Calcular Envío" con un campo de entrada para el código postal y un botón "Calcular".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ingresa su código postal en el campo correspondiente.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hace clic en el botón "Calcular".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valida que el código postal tenga el formato correcto (según país).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envía una solicitud POST /api/shipping/calculate al backend con: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before="200" w:lineRule="auto"/>
              <w:ind w:left="1440" w:right="28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zip_code: código postal ingresado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before="200" w:lineRule="auto"/>
              <w:ind w:left="1440" w:right="28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items: lista de productos en el carrito (con product_id, quantity, weight, dimensions si están disponibles)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consulta al proveedor logístico (vía API) con los datos del envío: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6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Origen: dirección de la editorial Acalud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6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Destino: código postal ingresado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6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Peso total: suma del peso de cada producto × cantidad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6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Dimensiones: si están disponibles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proveedor logístico devuelve las opciones de envío disponibles, cada una con:</w:t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6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service_name: nombre del servicio (ej: "Estándar", "Express", "Retiro en sucursal")</w:t>
            </w:r>
          </w:p>
          <w:p w:rsidR="00000000" w:rsidDel="00000000" w:rsidP="00000000" w:rsidRDefault="00000000" w:rsidRPr="00000000" w14:paraId="00000054">
            <w:pPr>
              <w:numPr>
                <w:ilvl w:val="1"/>
                <w:numId w:val="6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cost: costo del envío en la moneda local</w:t>
            </w:r>
          </w:p>
          <w:p w:rsidR="00000000" w:rsidDel="00000000" w:rsidP="00000000" w:rsidRDefault="00000000" w:rsidRPr="00000000" w14:paraId="00000055">
            <w:pPr>
              <w:numPr>
                <w:ilvl w:val="1"/>
                <w:numId w:val="6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delivery_days: plazo de entrega en días hábiles</w:t>
            </w:r>
          </w:p>
          <w:p w:rsidR="00000000" w:rsidDel="00000000" w:rsidP="00000000" w:rsidRDefault="00000000" w:rsidRPr="00000000" w14:paraId="00000056">
            <w:pPr>
              <w:numPr>
                <w:ilvl w:val="1"/>
                <w:numId w:val="6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tracking_available: boolean indicando si tiene tracking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procesa la respuesta y devuelve al frontend la lista de opciones de envío.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al usuario las opciones de envío disponibles con: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6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Nombre del servicio</w:t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6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Costo del envío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6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Plazo de entrega estimado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6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Radio button o selector para elegir una opción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selecciona una opción de envío haciendo clic en el selector correspondiente.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actualiza el total del pedido sumando el costo de envío seleccionado.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el total actualizado: "Subtotal + Envío = Total".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guarda temporalmente la opción de envío seleccionada en el estado del carrito (localStorage o base de datos).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shipping_calculated con: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8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zip_code: (anonimizado)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8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options_count: cantidad de opciones mostradas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8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selected_option: nombre del servicio seleccionado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8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user_id (si está registrado, sino null)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puede proceder al siguiente paso del checkout (CU-012).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9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o7s47isytclm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Código postal inválido o formato incorrecto: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5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A1.1: El usuario ingresa un código postal con formato incorrecto (ej: letras, caracteres especiales, longitud incorrecta).</w:t>
            </w:r>
          </w:p>
          <w:p w:rsidR="00000000" w:rsidDel="00000000" w:rsidP="00000000" w:rsidRDefault="00000000" w:rsidRPr="00000000" w14:paraId="0000006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A1.2: El sistema detecta que el código postal no cumple con el formato esperado.</w:t>
            </w:r>
          </w:p>
          <w:p w:rsidR="00000000" w:rsidDel="00000000" w:rsidP="00000000" w:rsidRDefault="00000000" w:rsidRPr="00000000" w14:paraId="0000006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A1.3: El sistema muestra el mensaje: "El código postal ingresado no es válido. Ingresá un código postal de 4 dígitos (ej: 1425)."</w:t>
            </w:r>
          </w:p>
          <w:p w:rsidR="00000000" w:rsidDel="00000000" w:rsidP="00000000" w:rsidRDefault="00000000" w:rsidRPr="00000000" w14:paraId="0000006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A1.4: El sistema destaca el campo con borde rojo.</w:t>
            </w:r>
          </w:p>
          <w:p w:rsidR="00000000" w:rsidDel="00000000" w:rsidP="00000000" w:rsidRDefault="00000000" w:rsidRPr="00000000" w14:paraId="0000007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A1.5: Se retorna al paso 3 del flujo principal.</w:t>
            </w:r>
          </w:p>
          <w:p w:rsidR="00000000" w:rsidDel="00000000" w:rsidP="00000000" w:rsidRDefault="00000000" w:rsidRPr="00000000" w14:paraId="00000071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qohudgdfys2r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Error de conexión con el proveedor logístico: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A2.1: El backend intenta consultar al proveedor logístico pero la API no responde (timeout) o devuelve error.</w:t>
            </w:r>
          </w:p>
          <w:p w:rsidR="00000000" w:rsidDel="00000000" w:rsidP="00000000" w:rsidRDefault="00000000" w:rsidRPr="00000000" w14:paraId="0000007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A2.2: El backend captura el error y responde al frontend con código HTTP 503 (Servicio no disponible).</w:t>
            </w:r>
          </w:p>
          <w:p w:rsidR="00000000" w:rsidDel="00000000" w:rsidP="00000000" w:rsidRDefault="00000000" w:rsidRPr="00000000" w14:paraId="0000007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A2.3: El sistema muestra el mensaje: "El servicio de envíos no está disponible temporalmente. Intentá nuevamente más tarde."</w:t>
            </w:r>
          </w:p>
          <w:p w:rsidR="00000000" w:rsidDel="00000000" w:rsidP="00000000" w:rsidRDefault="00000000" w:rsidRPr="00000000" w14:paraId="0000007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A2.4: El sistema muestra un botón "Reintentar".</w:t>
            </w:r>
          </w:p>
          <w:p w:rsidR="00000000" w:rsidDel="00000000" w:rsidP="00000000" w:rsidRDefault="00000000" w:rsidRPr="00000000" w14:paraId="0000007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A2.5: Si el usuario hace clic en "Reintentar", se retorna al paso 6 del flujo principal. Si el usuario cancela, el flujo finaliza (el usuario puede continuar sin calcular envío).</w:t>
            </w:r>
          </w:p>
          <w:p w:rsidR="00000000" w:rsidDel="00000000" w:rsidP="00000000" w:rsidRDefault="00000000" w:rsidRPr="00000000" w14:paraId="00000078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vso5nivs0huu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Código postal sin cobertura de envío: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A3.1: El proveedor logístico responde que no tiene cobertura para el código postal ingresado.</w:t>
            </w:r>
          </w:p>
          <w:p w:rsidR="00000000" w:rsidDel="00000000" w:rsidP="00000000" w:rsidRDefault="00000000" w:rsidRPr="00000000" w14:paraId="0000007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A3.2: El backend recibe la respuesta con available = false o lista vacía.</w:t>
            </w:r>
          </w:p>
          <w:p w:rsidR="00000000" w:rsidDel="00000000" w:rsidP="00000000" w:rsidRDefault="00000000" w:rsidRPr="00000000" w14:paraId="0000007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A3.3: El sistema muestra mensaje: "No realizamos envíos a la zona ingresada. Por favor, ingresá otro código postal o contactanos para más información."</w:t>
            </w:r>
          </w:p>
          <w:p w:rsidR="00000000" w:rsidDel="00000000" w:rsidP="00000000" w:rsidRDefault="00000000" w:rsidRPr="00000000" w14:paraId="0000007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A3.4: El sistema mantiene el campo de código postal visible para que el usuario ingrese otro.</w:t>
            </w:r>
          </w:p>
          <w:p w:rsidR="00000000" w:rsidDel="00000000" w:rsidP="00000000" w:rsidRDefault="00000000" w:rsidRPr="00000000" w14:paraId="0000007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A3.5: Se retorna al paso 3 del flujo principal.</w:t>
            </w:r>
          </w:p>
          <w:p w:rsidR="00000000" w:rsidDel="00000000" w:rsidP="00000000" w:rsidRDefault="00000000" w:rsidRPr="00000000" w14:paraId="0000007F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gwh7nt6lug89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Carrito vacío: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 la precondición (el usuario intenta calcular el envío sin productos).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A4.1: El usuario accede a la sección de cálculo de envío sin tener productos en el carrito.</w:t>
            </w:r>
          </w:p>
          <w:p w:rsidR="00000000" w:rsidDel="00000000" w:rsidP="00000000" w:rsidRDefault="00000000" w:rsidRPr="00000000" w14:paraId="0000008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A4.2: El sistema detecta que el carrito está vacío.</w:t>
            </w:r>
          </w:p>
          <w:p w:rsidR="00000000" w:rsidDel="00000000" w:rsidP="00000000" w:rsidRDefault="00000000" w:rsidRPr="00000000" w14:paraId="0000008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A4.3: El sistema muestra el mensaje: "Agregá productos al carrito para calcular el costo de envío."</w:t>
            </w:r>
          </w:p>
          <w:p w:rsidR="00000000" w:rsidDel="00000000" w:rsidP="00000000" w:rsidRDefault="00000000" w:rsidRPr="00000000" w14:paraId="0000008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A4.4: El sistema redirige al usuario al catálogo de productos.</w:t>
            </w:r>
          </w:p>
          <w:p w:rsidR="00000000" w:rsidDel="00000000" w:rsidP="00000000" w:rsidRDefault="00000000" w:rsidRPr="00000000" w14:paraId="0000008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A4.5: El flujo principal se cancela.</w:t>
            </w:r>
          </w:p>
          <w:p w:rsidR="00000000" w:rsidDel="00000000" w:rsidP="00000000" w:rsidRDefault="00000000" w:rsidRPr="00000000" w14:paraId="00000086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kicca35pd27x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Error al obtener peso o dimensiones de productos: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A5.1: El backend consulta la tabla products para obtener peso y dimensiones de los productos en el carrito.</w:t>
            </w:r>
          </w:p>
          <w:p w:rsidR="00000000" w:rsidDel="00000000" w:rsidP="00000000" w:rsidRDefault="00000000" w:rsidRPr="00000000" w14:paraId="0000008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A5.2: Algunos productos no tienen peso o dimensiones registradas.</w:t>
            </w:r>
          </w:p>
          <w:p w:rsidR="00000000" w:rsidDel="00000000" w:rsidP="00000000" w:rsidRDefault="00000000" w:rsidRPr="00000000" w14:paraId="0000008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A5.3: El backend utiliza valores predeterminados (peso promedio, dimensiones estándar) para completar la solicitud.</w:t>
            </w:r>
          </w:p>
          <w:p w:rsidR="00000000" w:rsidDel="00000000" w:rsidP="00000000" w:rsidRDefault="00000000" w:rsidRPr="00000000" w14:paraId="0000008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A5.4: El backend envía la solicitud al proveedor logístico con los valores predeterminados.</w:t>
            </w:r>
          </w:p>
          <w:p w:rsidR="00000000" w:rsidDel="00000000" w:rsidP="00000000" w:rsidRDefault="00000000" w:rsidRPr="00000000" w14:paraId="0000008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A5.5: El sistema registra un warning interno: "Producto sin peso/dimensiones registradas".</w:t>
            </w:r>
          </w:p>
          <w:p w:rsidR="00000000" w:rsidDel="00000000" w:rsidP="00000000" w:rsidRDefault="00000000" w:rsidRPr="00000000" w14:paraId="0000008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A5.6: El flujo principal continúa normalmente desde el paso 8.</w:t>
            </w:r>
          </w:p>
          <w:p w:rsidR="00000000" w:rsidDel="00000000" w:rsidP="00000000" w:rsidRDefault="00000000" w:rsidRPr="00000000" w14:paraId="0000008E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8"/>
                <w:szCs w:val="28"/>
              </w:rPr>
            </w:pPr>
            <w:bookmarkStart w:colFirst="0" w:colLast="0" w:name="_heading=h.h0gphyt9vg2z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 registrado con dirección guardada: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3 del flujo principal.</w:t>
            </w:r>
          </w:p>
          <w:p w:rsidR="00000000" w:rsidDel="00000000" w:rsidP="00000000" w:rsidRDefault="00000000" w:rsidRPr="00000000" w14:paraId="00000090">
            <w:pPr>
              <w:spacing w:after="200" w:before="200" w:lineRule="auto"/>
              <w:ind w:left="720" w:right="425.6692913385831" w:firstLine="0"/>
              <w:rPr/>
            </w:pPr>
            <w:r w:rsidDel="00000000" w:rsidR="00000000" w:rsidRPr="00000000">
              <w:rPr>
                <w:rtl w:val="0"/>
              </w:rPr>
              <w:t xml:space="preserve">A6.1: El usuario registrado tiene una dirección de envío guardada previamente en su perfil.</w:t>
            </w:r>
          </w:p>
          <w:p w:rsidR="00000000" w:rsidDel="00000000" w:rsidP="00000000" w:rsidRDefault="00000000" w:rsidRPr="00000000" w14:paraId="00000091">
            <w:pPr>
              <w:spacing w:after="200" w:before="200" w:lineRule="auto"/>
              <w:ind w:left="720" w:right="425.6692913385831" w:firstLine="0"/>
              <w:rPr/>
            </w:pPr>
            <w:r w:rsidDel="00000000" w:rsidR="00000000" w:rsidRPr="00000000">
              <w:rPr>
                <w:rtl w:val="0"/>
              </w:rPr>
              <w:t xml:space="preserve">A6.2: El sistema detecta que el usuario tiene dirección guardada y precarga el código postal.</w:t>
            </w:r>
          </w:p>
          <w:p w:rsidR="00000000" w:rsidDel="00000000" w:rsidP="00000000" w:rsidRDefault="00000000" w:rsidRPr="00000000" w14:paraId="00000092">
            <w:pPr>
              <w:spacing w:after="200" w:before="200" w:lineRule="auto"/>
              <w:ind w:left="720" w:right="425.6692913385831" w:firstLine="0"/>
              <w:rPr/>
            </w:pPr>
            <w:r w:rsidDel="00000000" w:rsidR="00000000" w:rsidRPr="00000000">
              <w:rPr>
                <w:rtl w:val="0"/>
              </w:rPr>
              <w:t xml:space="preserve">A6.3: El sistema muestra un mensaje: "Usamos tu dirección guardada: [dirección]. ¿Deseas usar esta dirección o ingresar una nueva?"</w:t>
            </w:r>
          </w:p>
          <w:p w:rsidR="00000000" w:rsidDel="00000000" w:rsidP="00000000" w:rsidRDefault="00000000" w:rsidRPr="00000000" w14:paraId="00000093">
            <w:pPr>
              <w:spacing w:after="200" w:before="200" w:lineRule="auto"/>
              <w:ind w:left="720" w:right="425.6692913385831" w:firstLine="0"/>
              <w:rPr/>
            </w:pPr>
            <w:r w:rsidDel="00000000" w:rsidR="00000000" w:rsidRPr="00000000">
              <w:rPr>
                <w:rtl w:val="0"/>
              </w:rPr>
              <w:t xml:space="preserve">A6.4: El usuario puede confirmar la dirección guardada (continúa al paso 4) o ingresar una nueva (retorna al paso 3).</w:t>
            </w:r>
          </w:p>
          <w:p w:rsidR="00000000" w:rsidDel="00000000" w:rsidP="00000000" w:rsidRDefault="00000000" w:rsidRPr="00000000" w14:paraId="00000094">
            <w:pPr>
              <w:spacing w:after="200" w:before="200" w:lineRule="auto"/>
              <w:ind w:left="720" w:right="425.6692913385831" w:firstLine="0"/>
              <w:rPr/>
            </w:pPr>
            <w:r w:rsidDel="00000000" w:rsidR="00000000" w:rsidRPr="00000000">
              <w:rPr>
                <w:rtl w:val="0"/>
              </w:rPr>
              <w:t xml:space="preserve">A6.5: El flujo principal continúa normalmente.</w:t>
            </w:r>
          </w:p>
          <w:p w:rsidR="00000000" w:rsidDel="00000000" w:rsidP="00000000" w:rsidRDefault="00000000" w:rsidRPr="00000000" w14:paraId="00000095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gvlbu5ctnaaw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Múltiples opciones de envío con diferentes precios: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9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A7.1: El proveedor logístico devuelve varias opciones de envío (ej: estándar, express, retiro en sucursal).</w:t>
            </w:r>
          </w:p>
          <w:p w:rsidR="00000000" w:rsidDel="00000000" w:rsidP="00000000" w:rsidRDefault="00000000" w:rsidRPr="00000000" w14:paraId="0000009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A7.2: El sistema muestra todas las opciones ordenadas por costo de menor a mayor.</w:t>
            </w:r>
          </w:p>
          <w:p w:rsidR="00000000" w:rsidDel="00000000" w:rsidP="00000000" w:rsidRDefault="00000000" w:rsidRPr="00000000" w14:paraId="0000009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A7.3: El usuario puede comparar las opciones visualizando costo y plazo de entrega.</w:t>
            </w:r>
          </w:p>
          <w:p w:rsidR="00000000" w:rsidDel="00000000" w:rsidP="00000000" w:rsidRDefault="00000000" w:rsidRPr="00000000" w14:paraId="0000009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A7.4: El usuario selecciona la opción deseada (paso 11).</w:t>
            </w:r>
          </w:p>
          <w:p w:rsidR="00000000" w:rsidDel="00000000" w:rsidP="00000000" w:rsidRDefault="00000000" w:rsidRPr="00000000" w14:paraId="0000009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A7.5: El flujo principal continúa normalmente.</w:t>
            </w:r>
          </w:p>
          <w:p w:rsidR="00000000" w:rsidDel="00000000" w:rsidP="00000000" w:rsidRDefault="00000000" w:rsidRPr="00000000" w14:paraId="0000009C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godsh7gwm2wj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 anónimo calcula envío sin registrarse: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 del flujo principal.</w:t>
            </w:r>
          </w:p>
          <w:p w:rsidR="00000000" w:rsidDel="00000000" w:rsidP="00000000" w:rsidRDefault="00000000" w:rsidRPr="00000000" w14:paraId="0000009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A8.1: El usuario anónimo accede al carrito y calcula el envío sin estar logueado.</w:t>
            </w:r>
          </w:p>
          <w:p w:rsidR="00000000" w:rsidDel="00000000" w:rsidP="00000000" w:rsidRDefault="00000000" w:rsidRPr="00000000" w14:paraId="0000009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A8.2: El sistema permite el cálculo del envío sin restricciones.</w:t>
            </w:r>
          </w:p>
          <w:p w:rsidR="00000000" w:rsidDel="00000000" w:rsidP="00000000" w:rsidRDefault="00000000" w:rsidRPr="00000000" w14:paraId="000000A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A8.3: El sistema guarda temporalmente el código postal y la opción seleccionada en localStorage.</w:t>
            </w:r>
          </w:p>
          <w:p w:rsidR="00000000" w:rsidDel="00000000" w:rsidP="00000000" w:rsidRDefault="00000000" w:rsidRPr="00000000" w14:paraId="000000A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A8.4: Si el usuario se registra después (CU-001), el sistema sincroniza el código postal y la opción de envío con su perfil.</w:t>
            </w:r>
          </w:p>
          <w:p w:rsidR="00000000" w:rsidDel="00000000" w:rsidP="00000000" w:rsidRDefault="00000000" w:rsidRPr="00000000" w14:paraId="000000A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A8.5: El flujo principal continúa normalmente.</w:t>
            </w:r>
          </w:p>
          <w:p w:rsidR="00000000" w:rsidDel="00000000" w:rsidP="00000000" w:rsidRDefault="00000000" w:rsidRPr="00000000" w14:paraId="000000A3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37kxc5xhs646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 cambia de opinión sobre la opción de envío: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11 del flujo principal.</w:t>
            </w:r>
          </w:p>
          <w:p w:rsidR="00000000" w:rsidDel="00000000" w:rsidP="00000000" w:rsidRDefault="00000000" w:rsidRPr="00000000" w14:paraId="000000A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A9.1: El usuario selecciona una opción de envío y continúa con el checkout.</w:t>
            </w:r>
          </w:p>
          <w:p w:rsidR="00000000" w:rsidDel="00000000" w:rsidP="00000000" w:rsidRDefault="00000000" w:rsidRPr="00000000" w14:paraId="000000A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A9.2: Antes de confirmar la compra, el usuario vuelve a la sección de envío y selecciona otra opción.</w:t>
            </w:r>
          </w:p>
          <w:p w:rsidR="00000000" w:rsidDel="00000000" w:rsidP="00000000" w:rsidRDefault="00000000" w:rsidRPr="00000000" w14:paraId="000000A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A9.3: El sistema actualiza el costo de envío y recalcula el total.</w:t>
            </w:r>
          </w:p>
          <w:p w:rsidR="00000000" w:rsidDel="00000000" w:rsidP="00000000" w:rsidRDefault="00000000" w:rsidRPr="00000000" w14:paraId="000000A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A9.4: El sistema muestra el nuevo total actualizado.</w:t>
            </w:r>
          </w:p>
          <w:p w:rsidR="00000000" w:rsidDel="00000000" w:rsidP="00000000" w:rsidRDefault="00000000" w:rsidRPr="00000000" w14:paraId="000000A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A9.5: El usuario confirma la nueva opción y continúa.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0"/>
            <w:bookmarkEnd w:id="20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El cálculo de envío debe realizarse en tiempo real consultando al proveedor logístico integrado.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El costo de envío depende del código postal de destino, peso total del pedido y dimensiones de los productos (si están disponibles).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Si el proveedor logístico no tiene cobertura para un código postal, se debe informar al usuario claramente.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El usuario debe seleccionar una opción de envío antes de confirmar la compra (CU-012).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El costo de envío seleccionado debe sumarse al total del pedido en el checkout.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tl w:val="0"/>
              </w:rPr>
              <w:t xml:space="preserve"> Si el usuario está registrado y tiene dirección guardada, se debe precargar el código postal.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Los usuarios anónimos pueden calcular envío sin registrarse, pero el código postal se guarda en localStorage.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</w:t>
            </w:r>
            <w:r w:rsidDel="00000000" w:rsidR="00000000" w:rsidRPr="00000000">
              <w:rPr>
                <w:rtl w:val="0"/>
              </w:rPr>
              <w:t xml:space="preserve"> El evento shipping_calculated debe registrarse con el código postal (anonimizado) y las opciones mostradas.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7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RNF-001 (Performance):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 cálculo de envío debe ser menor a 3 segundos (incluyendo la consulta al proveedor logístico).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RNF-002 (Usabilidad):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Las opciones de envío deben mostrarse claramente con costo, plazo de entrega y nombre del servicio.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RNF-003 (Usabilidad):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campo de código postal debe tener un placeholder claro y validación en tiempo real.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RNF-004 (Usabilidad):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total del pedido debe actualizarse automáticamente al seleccionar una opción de envío.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RNF-005 (Compatibilidad):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cálculo de envío debe funcionar correctamente en todos los navegadores y dispositivos móviles (ancho mínimo 320px).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RNF-006 (Disponibilidad):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proveedor logístico no responde, el sistema debe mostrar un mensaje amigable y permitir reintentar.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RNF-007 (Escalabilidad):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 integración con el proveedor logístico debe ser desacoplada (patrón adapter) para permitir cambios sin afectar el core del sistema.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RNF-008 (Seguridad):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código postal no debe ser almacenado en logs de analytics en texto completo (anonimización).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3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C7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C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4"/>
            <w:bookmarkEnd w:id="24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7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8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C">
          <w:pPr>
            <w:spacing w:after="120" w:before="120" w:line="240" w:lineRule="auto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Especificación Funcional: CU-011 - Calcular Costo de Envío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0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1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2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GbFZsZF0miWECDpCixSWjiKR3Q==">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