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275.99999999999966" w:tblpY="9.168945312500227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88"/>
        <w:gridCol w:w="7035"/>
        <w:tblGridChange w:id="0">
          <w:tblGrid>
            <w:gridCol w:w="2888"/>
            <w:gridCol w:w="703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02">
            <w:pPr>
              <w:pStyle w:val="Title"/>
              <w:spacing w:after="0" w:lineRule="auto"/>
              <w:jc w:val="center"/>
              <w:rPr>
                <w:sz w:val="28"/>
                <w:szCs w:val="28"/>
              </w:rPr>
            </w:pPr>
            <w:bookmarkStart w:colFirst="0" w:colLast="0" w:name="_heading=h.2lxrpvplenyi" w:id="0"/>
            <w:bookmarkEnd w:id="0"/>
            <w:r w:rsidDel="00000000" w:rsidR="00000000" w:rsidRPr="00000000">
              <w:rPr>
                <w:sz w:val="28"/>
                <w:szCs w:val="28"/>
                <w:rtl w:val="0"/>
              </w:rPr>
              <w:t xml:space="preserve">Información del Proyecto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4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Sistema Acalud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6">
            <w:pPr>
              <w:spacing w:after="60"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Responsables del Proyecto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Santiago Tomás Excofier</w:t>
            </w:r>
          </w:p>
          <w:p w:rsidR="00000000" w:rsidDel="00000000" w:rsidP="00000000" w:rsidRDefault="00000000" w:rsidRPr="00000000" w14:paraId="00000008">
            <w:pPr>
              <w:numPr>
                <w:ilvl w:val="0"/>
                <w:numId w:val="4"/>
              </w:numPr>
              <w:spacing w:after="0" w:line="240" w:lineRule="auto"/>
              <w:ind w:left="720" w:hanging="360"/>
              <w:rPr>
                <w:rFonts w:ascii="Roboto" w:cs="Roboto" w:eastAsia="Roboto" w:hAnsi="Roboto"/>
                <w:color w:val="1f1f1f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Ignacia Casandra Sagnella</w:t>
            </w:r>
          </w:p>
          <w:p w:rsidR="00000000" w:rsidDel="00000000" w:rsidP="00000000" w:rsidRDefault="00000000" w:rsidRPr="00000000" w14:paraId="00000009">
            <w:pPr>
              <w:numPr>
                <w:ilvl w:val="0"/>
                <w:numId w:val="4"/>
              </w:numPr>
              <w:spacing w:after="60" w:line="240" w:lineRule="auto"/>
              <w:ind w:left="720" w:hanging="360"/>
              <w:rPr/>
            </w:pPr>
            <w:r w:rsidDel="00000000" w:rsidR="00000000" w:rsidRPr="00000000">
              <w:rPr>
                <w:rFonts w:ascii="Roboto" w:cs="Roboto" w:eastAsia="Roboto" w:hAnsi="Roboto"/>
                <w:color w:val="1f1f1f"/>
                <w:sz w:val="21"/>
                <w:szCs w:val="21"/>
                <w:rtl w:val="0"/>
              </w:rPr>
              <w:t xml:space="preserve">Elizabeth Sanchez Teran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rHeight w:val="318.03344726562506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Funcionalidad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spacing w:after="160" w:line="278.0000000000000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gridSpan w:val="2"/>
            <w:shd w:fill="e0e0e0" w:val="clear"/>
          </w:tcPr>
          <w:p w:rsidR="00000000" w:rsidDel="00000000" w:rsidP="00000000" w:rsidRDefault="00000000" w:rsidRPr="00000000" w14:paraId="0000000C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xvcfky2ngwir" w:id="1"/>
            <w:bookmarkEnd w:id="1"/>
            <w:r w:rsidDel="00000000" w:rsidR="00000000" w:rsidRPr="00000000">
              <w:rPr>
                <w:sz w:val="28"/>
                <w:szCs w:val="28"/>
                <w:rtl w:val="0"/>
              </w:rPr>
              <w:t xml:space="preserve">Índice</w:t>
            </w:r>
          </w:p>
        </w:tc>
      </w:tr>
      <w:tr>
        <w:trPr>
          <w:cantSplit w:val="1"/>
          <w:trHeight w:val="7680" w:hRule="atLeast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876345871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0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3,3,Heading 4,4,Heading 5,5,Heading 6,6,"</w:instrText>
                  <w:fldChar w:fldCharType="separate"/>
                </w:r>
                <w:hyperlink w:anchor="_heading=h.xvcfky2ngwi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Índice</w:t>
                    <w:tab/>
                    <w:t xml:space="preserve">1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vauinzmbfpa0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1. Descripción del proceso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uze2t4krdp6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Objetivo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mrkkt462i3j9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Resumen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l03r0v8bq65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Actor(es) principal(es):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93rb4fdymvc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2. Precondiciones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sgwyc2rvhbr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3. Poscondiciones</w:t>
                    <w:tab/>
                    <w:t xml:space="preserve">2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ifsbzyth7m3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4. Flujo Principal de Eventos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ad4n2qmzb5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Pasos</w:t>
                    <w:tab/>
                    <w:t xml:space="preserve">3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8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cbcvaw13tm5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5. Flujos Alternativos / Excepciones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73crncbtupv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 – Orden sin código de tracking: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A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chmsmp7j5g6l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A2 – Código de tracking inválido o no encontrado en el proveedor: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B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1qg99nqjdq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A3 – Error de conexión con el proveedor logístico:</w:t>
                    <w:tab/>
                    <w:t xml:space="preserve">5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2nsv98hbudp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A4 – Estado del pedido no es "Enviado" o "Entregado":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jgdy8l5ywxjt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A5 – Sesión expirada durante la consulta:</w:t>
                    <w:tab/>
                    <w:t xml:space="preserve">6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E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emno3t2gi0ef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A6 – Proveedor logístico no devuelve eventos de seguimiento: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F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3vul5plkfntn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A7 – Usuario actualiza manualmente el estado de seguimiento: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0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uum1kpz0r7c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A8 – Usuario accede a seguimiento desde enlace en correo electrónico:</w:t>
                    <w:tab/>
                    <w:t xml:space="preserve">7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1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diqzkwwp0d5j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A9 – Múltiples intentos de seguimiento (rate limiting):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2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ind w:left="360" w:firstLine="0"/>
                  <w:rPr>
                    <w:rFonts w:ascii="Arial" w:cs="Arial" w:eastAsia="Arial" w:hAnsi="Arial"/>
                    <w:b w:val="0"/>
                    <w:bCs w:val="0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i33zx1kakove">
                  <w:r w:rsidDel="00000000" w:rsidR="00000000" w:rsidRPr="00000000">
                    <w:rPr>
                      <w:rFonts w:ascii="Arial" w:cs="Arial" w:eastAsia="Arial" w:hAnsi="Arial"/>
                      <w:b w:val="0"/>
                      <w:bCs w:val="0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A10 – Entrega completada con éxito:</w:t>
                    <w:tab/>
                    <w:t xml:space="preserve">8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3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osansg6djj8s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6. Reglas de Negocio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yuoaxuoixrlz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7. Requerimientos No Funcionales</w:t>
                    <w:tab/>
                    <w:t xml:space="preserve">9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w1ooc0lsoc6b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8. Modelo Conceptual de datos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6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rgfikhpzjqwx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9. Registros de las revisiones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7">
                <w:pPr>
                  <w:widowControl w:val="0"/>
                  <w:tabs>
                    <w:tab w:val="right" w:leader="none" w:pos="12000"/>
                  </w:tabs>
                  <w:spacing w:before="60" w:line="240" w:lineRule="auto"/>
                  <w:rPr>
                    <w:rFonts w:ascii="Arial" w:cs="Arial" w:eastAsia="Arial" w:hAnsi="Arial"/>
                    <w:b w:val="1"/>
                    <w:bCs w:val="1"/>
                    <w:i w:val="0"/>
                    <w:iCs w:val="0"/>
                    <w:smallCaps w:val="0"/>
                    <w:strike w:val="0"/>
                    <w:color w:val="000000"/>
                    <w:sz w:val="22"/>
                    <w:szCs w:val="22"/>
                    <w:u w:val="none"/>
                    <w:shd w:fill="auto" w:val="clear"/>
                    <w:vertAlign w:val="baseline"/>
                  </w:rPr>
                </w:pPr>
                <w:hyperlink w:anchor="_heading=h.59p8orvy3t7j"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i w:val="0"/>
                      <w:iCs w:val="0"/>
                      <w:smallCaps w:val="0"/>
                      <w:strike w:val="0"/>
                      <w:color w:val="000000"/>
                      <w:sz w:val="22"/>
                      <w:szCs w:val="22"/>
                      <w:u w:val="none"/>
                      <w:shd w:fill="auto" w:val="clear"/>
                      <w:vertAlign w:val="baseline"/>
                      <w:rtl w:val="0"/>
                    </w:rPr>
                    <w:t xml:space="preserve">10. Participantes y Aprobaciones</w:t>
                    <w:tab/>
                    <w:t xml:space="preserve">10</w:t>
                  </w:r>
                </w:hyperlink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94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9840"/>
        <w:gridCol w:w="105"/>
        <w:tblGridChange w:id="0">
          <w:tblGrid>
            <w:gridCol w:w="9840"/>
            <w:gridCol w:w="105"/>
          </w:tblGrid>
        </w:tblGridChange>
      </w:tblGrid>
      <w:tr>
        <w:trPr>
          <w:cantSplit w:val="0"/>
          <w:trHeight w:val="340.26855468749994" w:hRule="atLeast"/>
          <w:tblHeader w:val="0"/>
        </w:trPr>
        <w:tc>
          <w:tcPr>
            <w:gridSpan w:val="2"/>
            <w:shd w:fill="d9d9d9" w:val="clear"/>
            <w:vAlign w:val="center"/>
          </w:tcPr>
          <w:p w:rsidR="00000000" w:rsidDel="00000000" w:rsidP="00000000" w:rsidRDefault="00000000" w:rsidRPr="00000000" w14:paraId="0000002B">
            <w:pPr>
              <w:pStyle w:val="Heading1"/>
              <w:widowControl w:val="0"/>
              <w:spacing w:after="0" w:before="0" w:line="276" w:lineRule="auto"/>
              <w:jc w:val="center"/>
              <w:rPr>
                <w:sz w:val="28"/>
                <w:szCs w:val="28"/>
              </w:rPr>
            </w:pPr>
            <w:bookmarkStart w:colFirst="0" w:colLast="0" w:name="_heading=h.vauinzmbfpa0" w:id="2"/>
            <w:bookmarkEnd w:id="2"/>
            <w:r w:rsidDel="00000000" w:rsidR="00000000" w:rsidRPr="00000000">
              <w:rPr>
                <w:sz w:val="28"/>
                <w:szCs w:val="28"/>
                <w:rtl w:val="0"/>
              </w:rPr>
              <w:t xml:space="preserve">1. Descripción del proceso </w:t>
            </w:r>
          </w:p>
        </w:tc>
      </w:tr>
      <w:tr>
        <w:trPr>
          <w:cantSplit w:val="0"/>
          <w:trHeight w:val="4533.208007812499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pStyle w:val="Heading2"/>
              <w:spacing w:after="200" w:before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uze2t4krdp6" w:id="3"/>
            <w:bookmarkEnd w:id="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Objetivo</w:t>
            </w:r>
          </w:p>
          <w:p w:rsidR="00000000" w:rsidDel="00000000" w:rsidP="00000000" w:rsidRDefault="00000000" w:rsidRPr="00000000" w14:paraId="0000002E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Permitir al docente registrado visualizar el estado actualizado de su pedido una vez que ha sido despachado, incluyendo el código de tracking, la ubicación estimada y la fecha de entrega prevista, consultando la información directamente al proveedor logístico integrado.</w:t>
            </w:r>
          </w:p>
          <w:p w:rsidR="00000000" w:rsidDel="00000000" w:rsidP="00000000" w:rsidRDefault="00000000" w:rsidRPr="00000000" w14:paraId="0000002F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mrkkt462i3j9" w:id="4"/>
            <w:bookmarkEnd w:id="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Resumen</w:t>
            </w:r>
          </w:p>
          <w:p w:rsidR="00000000" w:rsidDel="00000000" w:rsidP="00000000" w:rsidRDefault="00000000" w:rsidRPr="00000000" w14:paraId="00000030">
            <w:pPr>
              <w:ind w:left="720" w:right="328.937007874016" w:firstLine="0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usuario, estando logueado, accede a su historial de compras (CU-005) y selecciona un pedido con estado "Enviado" o "Entregado". El sistema muestra el código de tracking asociado a la orden. El usuario hace clic en "Seguir Pedido" o en el código de tracking. El sistema consulta al proveedor logístico (vía API) el estado actualizado del envío y devuelve la información detallada: estado actual, ubicación, eventos de seguimiento, fecha estimada de entrega. El sistema muestra esta información de forma clara y visual.</w:t>
            </w:r>
          </w:p>
          <w:p w:rsidR="00000000" w:rsidDel="00000000" w:rsidP="00000000" w:rsidRDefault="00000000" w:rsidRPr="00000000" w14:paraId="00000031">
            <w:pPr>
              <w:pStyle w:val="Heading2"/>
              <w:spacing w:after="200" w:lineRule="auto"/>
              <w:ind w:left="720" w:firstLine="0"/>
              <w:rPr>
                <w:b w:val="1"/>
                <w:bCs w:val="1"/>
                <w:sz w:val="24"/>
                <w:szCs w:val="24"/>
              </w:rPr>
            </w:pPr>
            <w:bookmarkStart w:colFirst="0" w:colLast="0" w:name="_heading=h.jl03r0v8bq65" w:id="5"/>
            <w:bookmarkEnd w:id="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Actor(es) principal(es):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200" w:before="20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Usuario Externo: Docente (usuario registrado y logueado).</w:t>
            </w:r>
          </w:p>
        </w:tc>
      </w:tr>
    </w:tbl>
    <w:p w:rsidR="00000000" w:rsidDel="00000000" w:rsidP="00000000" w:rsidRDefault="00000000" w:rsidRPr="00000000" w14:paraId="0000003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6">
            <w:pPr>
              <w:pStyle w:val="Heading1"/>
              <w:widowControl w:val="0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393rb4fdymvc" w:id="6"/>
            <w:bookmarkEnd w:id="6"/>
            <w:r w:rsidDel="00000000" w:rsidR="00000000" w:rsidRPr="00000000">
              <w:rPr>
                <w:sz w:val="28"/>
                <w:szCs w:val="28"/>
                <w:rtl w:val="0"/>
              </w:rPr>
              <w:t xml:space="preserve">2. Precondiciones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haber iniciado sesión previamente (CU-002).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debe tener al menos una orden con estado "Enviado" o "Entregado" (con código de tracking).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sistema debe tener configurada la integración con el proveedor logístico (API de tracking).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6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La orden debe tener un código de tracking válido en la tabla orders.</w:t>
            </w:r>
          </w:p>
        </w:tc>
      </w:tr>
    </w:tbl>
    <w:p w:rsidR="00000000" w:rsidDel="00000000" w:rsidP="00000000" w:rsidRDefault="00000000" w:rsidRPr="00000000" w14:paraId="0000003B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3D">
            <w:pPr>
              <w:pStyle w:val="Heading1"/>
              <w:widowControl w:val="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csgwyc2rvhbr" w:id="7"/>
            <w:bookmarkEnd w:id="7"/>
            <w:r w:rsidDel="00000000" w:rsidR="00000000" w:rsidRPr="00000000">
              <w:rPr>
                <w:sz w:val="28"/>
                <w:szCs w:val="28"/>
                <w:rtl w:val="0"/>
              </w:rPr>
              <w:t xml:space="preserve">3. Poscondiciones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3E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visualiza el estado actualizado de su pedido.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visualiza los eventos de seguimiento (fechas, ubicaciones, descripciones).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visualiza la fecha estimada de entrega.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El usuario puede ver el historial completo del envío desde que fue despachado.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7"/>
              </w:numPr>
              <w:spacing w:after="200" w:before="200" w:lineRule="auto"/>
              <w:ind w:left="720" w:right="283.937007874016" w:hanging="360"/>
            </w:pPr>
            <w:r w:rsidDel="00000000" w:rsidR="00000000" w:rsidRPr="00000000">
              <w:rPr>
                <w:rtl w:val="0"/>
              </w:rPr>
              <w:t xml:space="preserve">Se registra un evento de analytics: order_tracking_viewed con order_id y status.</w:t>
            </w:r>
          </w:p>
        </w:tc>
      </w:tr>
    </w:tbl>
    <w:p w:rsidR="00000000" w:rsidDel="00000000" w:rsidP="00000000" w:rsidRDefault="00000000" w:rsidRPr="00000000" w14:paraId="00000043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45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aifsbzyth7m3" w:id="8"/>
            <w:bookmarkEnd w:id="8"/>
            <w:r w:rsidDel="00000000" w:rsidR="00000000" w:rsidRPr="00000000">
              <w:rPr>
                <w:sz w:val="28"/>
                <w:szCs w:val="28"/>
                <w:rtl w:val="0"/>
              </w:rPr>
              <w:t xml:space="preserve">4. Flujo Principal de Eventos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46">
            <w:pPr>
              <w:pStyle w:val="Heading2"/>
              <w:spacing w:after="200" w:before="200" w:lineRule="auto"/>
              <w:ind w:left="720" w:firstLine="0"/>
              <w:rPr/>
            </w:pPr>
            <w:bookmarkStart w:colFirst="0" w:colLast="0" w:name="_heading=h.ad4n2qmzb5dq" w:id="9"/>
            <w:bookmarkEnd w:id="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usuario, estando logueado, accede a la sección "Mis Pedidos" o "Historial de Compras" (CU-005).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visualiza la lista de sus órdenes y localiza un pedido con estado "Enviado" o "Entregado".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"Ver Detalle" de la orden seleccionada.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el detalle de la orden incluyendo: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0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Número de orden y fecha.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0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Lista de productos comprados.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0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Total pagado.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Estado actual del pedido.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10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Código de tracking (si está disponible).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10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Botón "Seguir Pedido" o enlace al código de tracking.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hace clic en el botón "Seguir Pedido" o en el código de tracking.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verifica que el código de tracking exista en la tabla orders (campo tracking_code).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frontend envía una solicitud GET /api/orders/{order_id}/tracking al backend.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backend consulta el estado del envío al proveedor logístico (via API) con el tracking_code.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proveedor logístico devuelve los datos de seguimiento con: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3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status: estado actual del envío (ej: "En tránsito", "Entregado", "En reparto").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3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tracking_events: lista de eventos con fecha, hora, ubicación y descripción.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3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estimated_delivery_date: fecha estimada de entrega.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3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last_update: fecha y hora de la última actualización.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3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delivery_address: dirección de entrega.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backend procesa la respuesta y devuelve al frontend los datos de seguimiento estructurados.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muestra una página o modal con la información de seguimiento detallada: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2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Estado actual del envío con ícono/color identificativo.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2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Línea de tiempo o cronología de eventos.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2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Fecha estimada de entrega (si está disponible).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2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Última ubicación registrada.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2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Dirección de entrega.</w:t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sistema registra el evento order_tracking_viewed con:</w:t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1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order_id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1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tracking_code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1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current_status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1"/>
              </w:numPr>
              <w:spacing w:after="200" w:before="200" w:lineRule="auto"/>
              <w:ind w:left="1440" w:hanging="360"/>
              <w:rPr/>
            </w:pPr>
            <w:r w:rsidDel="00000000" w:rsidR="00000000" w:rsidRPr="00000000">
              <w:rPr>
                <w:rtl w:val="0"/>
              </w:rPr>
              <w:t xml:space="preserve">user_id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visualiza la información y puede cerrar el modal o volver al detalle de la orden.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8"/>
              </w:numPr>
              <w:spacing w:after="200" w:before="20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El usuario puede actualizar manualmente el estado haciendo clic en "Actualizar" (opcional).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9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6B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ecbcvaw13tm5" w:id="10"/>
            <w:bookmarkEnd w:id="10"/>
            <w:r w:rsidDel="00000000" w:rsidR="00000000" w:rsidRPr="00000000">
              <w:rPr>
                <w:sz w:val="28"/>
                <w:szCs w:val="28"/>
                <w:rtl w:val="0"/>
              </w:rPr>
              <w:t xml:space="preserve">5. Flujos Alternativos / Excepciones</w:t>
            </w:r>
          </w:p>
        </w:tc>
      </w:tr>
      <w:tr>
        <w:trPr>
          <w:cantSplit w:val="0"/>
          <w:trHeight w:val="4635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6C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373crncbtupv" w:id="11"/>
            <w:bookmarkEnd w:id="11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 – Orden sin código de tracking: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4 del flujo principal.</w:t>
            </w:r>
          </w:p>
          <w:p w:rsidR="00000000" w:rsidDel="00000000" w:rsidP="00000000" w:rsidRDefault="00000000" w:rsidRPr="00000000" w14:paraId="0000006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A1.1: El usuario accede al detalle de una orden con estado "Enviado" o "Entregado".</w:t>
            </w:r>
          </w:p>
          <w:p w:rsidR="00000000" w:rsidDel="00000000" w:rsidP="00000000" w:rsidRDefault="00000000" w:rsidRPr="00000000" w14:paraId="0000006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A1.2: El sistema verifica que el campo tracking_code está vacío o es nulo.</w:t>
            </w:r>
          </w:p>
          <w:p w:rsidR="00000000" w:rsidDel="00000000" w:rsidP="00000000" w:rsidRDefault="00000000" w:rsidRPr="00000000" w14:paraId="0000007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A1.3: El sistema NO muestra el botón "Seguir Pedido" ni el código de tracking.</w:t>
            </w:r>
          </w:p>
          <w:p w:rsidR="00000000" w:rsidDel="00000000" w:rsidP="00000000" w:rsidRDefault="00000000" w:rsidRPr="00000000" w14:paraId="0000007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A1.4: El sistema muestra el mensaje: "El código de seguimiento aún no está disponible. Recibirás un correo cuando esté listo."</w:t>
            </w:r>
          </w:p>
          <w:p w:rsidR="00000000" w:rsidDel="00000000" w:rsidP="00000000" w:rsidRDefault="00000000" w:rsidRPr="00000000" w14:paraId="0000007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A1.5: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chmsmp7j5g6l" w:id="12"/>
            <w:bookmarkEnd w:id="12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A2 – Código de tracking inválido o no encontrado en el proveedor: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7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A2.1: El backend envía el tracking_code al proveedor logístico.</w:t>
            </w:r>
          </w:p>
          <w:p w:rsidR="00000000" w:rsidDel="00000000" w:rsidP="00000000" w:rsidRDefault="00000000" w:rsidRPr="00000000" w14:paraId="0000007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A2.2: El proveedor logístico responde con error: "Código de tracking no encontrado" (404 o similar).</w:t>
            </w:r>
          </w:p>
          <w:p w:rsidR="00000000" w:rsidDel="00000000" w:rsidP="00000000" w:rsidRDefault="00000000" w:rsidRPr="00000000" w14:paraId="0000007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A2.3: El backend recibe el error.</w:t>
            </w:r>
          </w:p>
          <w:p w:rsidR="00000000" w:rsidDel="00000000" w:rsidP="00000000" w:rsidRDefault="00000000" w:rsidRPr="00000000" w14:paraId="0000007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A2.4: El sistema muestra mensaje: "No se pudo encontrar el seguimiento para este pedido. Por favor, contacta al soporte."</w:t>
            </w:r>
          </w:p>
          <w:p w:rsidR="00000000" w:rsidDel="00000000" w:rsidP="00000000" w:rsidRDefault="00000000" w:rsidRPr="00000000" w14:paraId="0000007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A2.5: El sistema registra el error en el log de auditoría.</w:t>
            </w:r>
          </w:p>
          <w:p w:rsidR="00000000" w:rsidDel="00000000" w:rsidP="00000000" w:rsidRDefault="00000000" w:rsidRPr="00000000" w14:paraId="0000007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A2.6: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j1qg99nqjdq" w:id="13"/>
            <w:bookmarkEnd w:id="13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A3 – Error de conexión con el proveedor logístico: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8 del flujo principal.</w:t>
            </w:r>
          </w:p>
          <w:p w:rsidR="00000000" w:rsidDel="00000000" w:rsidP="00000000" w:rsidRDefault="00000000" w:rsidRPr="00000000" w14:paraId="0000007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A3.1: El backend intenta consultar al proveedor logístico pero la API no responde (timeout) o devuelve error.</w:t>
            </w:r>
          </w:p>
          <w:p w:rsidR="00000000" w:rsidDel="00000000" w:rsidP="00000000" w:rsidRDefault="00000000" w:rsidRPr="00000000" w14:paraId="0000007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A3.2: El backend captura el error y responde al frontend con código HTTP 503 (Servicio no disponible).</w:t>
            </w:r>
          </w:p>
          <w:p w:rsidR="00000000" w:rsidDel="00000000" w:rsidP="00000000" w:rsidRDefault="00000000" w:rsidRPr="00000000" w14:paraId="0000007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A3.3: El sistema muestra el mensaje: "El servicio de seguimiento no está disponible temporalmente. Intentá nuevamente más tarde."</w:t>
            </w:r>
          </w:p>
          <w:p w:rsidR="00000000" w:rsidDel="00000000" w:rsidP="00000000" w:rsidRDefault="00000000" w:rsidRPr="00000000" w14:paraId="0000008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A3.4: El sistema muestra un botón "Reintentar".</w:t>
            </w:r>
          </w:p>
          <w:p w:rsidR="00000000" w:rsidDel="00000000" w:rsidP="00000000" w:rsidRDefault="00000000" w:rsidRPr="00000000" w14:paraId="0000008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A3.5: Si el usuario hace clic en "Reintentar", se retorna al paso 7 del flujo principal. Si el usuario cancela, el flujo finaliza.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2nsv98hbudpc" w:id="14"/>
            <w:bookmarkEnd w:id="14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A4 – Estado del pedido no es "Enviado" o "Entregado":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2 del flujo principal.</w:t>
            </w:r>
          </w:p>
          <w:p w:rsidR="00000000" w:rsidDel="00000000" w:rsidP="00000000" w:rsidRDefault="00000000" w:rsidRPr="00000000" w14:paraId="0000008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A4.1: El usuario selecciona una orden con estado "Pendiente" o "Pagado" (aún no despachada).</w:t>
            </w:r>
          </w:p>
          <w:p w:rsidR="00000000" w:rsidDel="00000000" w:rsidP="00000000" w:rsidRDefault="00000000" w:rsidRPr="00000000" w14:paraId="0000008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A4.2: El sistema detecta que el estado no es "Enviado" ni "Entregado".</w:t>
            </w:r>
          </w:p>
          <w:p w:rsidR="00000000" w:rsidDel="00000000" w:rsidP="00000000" w:rsidRDefault="00000000" w:rsidRPr="00000000" w14:paraId="0000008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A4.3: El sistema NO muestra el botón "Seguir Pedido".</w:t>
            </w:r>
          </w:p>
          <w:p w:rsidR="00000000" w:rsidDel="00000000" w:rsidP="00000000" w:rsidRDefault="00000000" w:rsidRPr="00000000" w14:paraId="00000087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A4.4: El sistema muestra mensaje: "Este pedido aún no ha sido despachado. Recibirás un correo cuando esté en camino."</w:t>
            </w:r>
          </w:p>
          <w:p w:rsidR="00000000" w:rsidDel="00000000" w:rsidP="00000000" w:rsidRDefault="00000000" w:rsidRPr="00000000" w14:paraId="0000008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A4.5: El flujo principal se cancela.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jgdy8l5ywxjt" w:id="15"/>
            <w:bookmarkEnd w:id="15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A5 – Sesión expirada durante la consulta: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ind w:left="144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 (backend responde con 401 Unauthorized).</w:t>
            </w:r>
          </w:p>
          <w:p w:rsidR="00000000" w:rsidDel="00000000" w:rsidP="00000000" w:rsidRDefault="00000000" w:rsidRPr="00000000" w14:paraId="0000008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A5.1: El backend detecta que el token JWT enviado en la solicitud ha expirado.</w:t>
            </w:r>
          </w:p>
          <w:p w:rsidR="00000000" w:rsidDel="00000000" w:rsidP="00000000" w:rsidRDefault="00000000" w:rsidRPr="00000000" w14:paraId="0000008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A5.2: El backend responde con código HTTP 401 (Unauthorized).</w:t>
            </w:r>
          </w:p>
          <w:p w:rsidR="00000000" w:rsidDel="00000000" w:rsidP="00000000" w:rsidRDefault="00000000" w:rsidRPr="00000000" w14:paraId="0000008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A5.3: El frontend detecta el error 401.</w:t>
            </w:r>
          </w:p>
          <w:p w:rsidR="00000000" w:rsidDel="00000000" w:rsidP="00000000" w:rsidRDefault="00000000" w:rsidRPr="00000000" w14:paraId="0000008E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A5.4: El sistema muestra el mensaje: "Tu sesión expiró. Por favor, inicia sesión nuevamente para ver el seguimiento de tu pedido."</w:t>
            </w:r>
          </w:p>
          <w:p w:rsidR="00000000" w:rsidDel="00000000" w:rsidP="00000000" w:rsidRDefault="00000000" w:rsidRPr="00000000" w14:paraId="0000008F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A5.5: El sistema redirige al usuario al formulario de login (CU-002), guardando la URL de origen (seguimiento) para redirigir después.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emno3t2gi0ef" w:id="16"/>
            <w:bookmarkEnd w:id="16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A6 – Proveedor logístico no devuelve eventos de seguimiento: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9 del flujo principal.</w:t>
            </w:r>
          </w:p>
          <w:p w:rsidR="00000000" w:rsidDel="00000000" w:rsidP="00000000" w:rsidRDefault="00000000" w:rsidRPr="00000000" w14:paraId="0000009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A6.1: El proveedor logístico responde con el estado actual pero sin eventos detallados (lista vacía).</w:t>
            </w:r>
          </w:p>
          <w:p w:rsidR="00000000" w:rsidDel="00000000" w:rsidP="00000000" w:rsidRDefault="00000000" w:rsidRPr="00000000" w14:paraId="0000009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A6.2: El sistema muestra el estado actual y la fecha estimada de entrega.</w:t>
            </w:r>
          </w:p>
          <w:p w:rsidR="00000000" w:rsidDel="00000000" w:rsidP="00000000" w:rsidRDefault="00000000" w:rsidRPr="00000000" w14:paraId="0000009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A6.3: El sistema muestra el mensaje: "No hay eventos de seguimiento disponibles en este momento."</w:t>
            </w:r>
          </w:p>
          <w:p w:rsidR="00000000" w:rsidDel="00000000" w:rsidP="00000000" w:rsidRDefault="00000000" w:rsidRPr="00000000" w14:paraId="0000009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A6.4: El sistema habilita la opción "Actualizar" para que el usuario reintente más tarde.</w:t>
            </w:r>
          </w:p>
          <w:p w:rsidR="00000000" w:rsidDel="00000000" w:rsidP="00000000" w:rsidRDefault="00000000" w:rsidRPr="00000000" w14:paraId="00000096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A6.5: El flujo principal continúa normalmente desde el paso 11.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3vul5plkfntn" w:id="17"/>
            <w:bookmarkEnd w:id="17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A7 – Usuario actualiza manualmente el estado de seguimiento: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14 del flujo principal.</w:t>
            </w:r>
          </w:p>
          <w:p w:rsidR="00000000" w:rsidDel="00000000" w:rsidP="00000000" w:rsidRDefault="00000000" w:rsidRPr="00000000" w14:paraId="0000009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A7.1: El usuario hace clic en el botón "Actualizar" para obtener el estado más reciente.</w:t>
            </w:r>
          </w:p>
          <w:p w:rsidR="00000000" w:rsidDel="00000000" w:rsidP="00000000" w:rsidRDefault="00000000" w:rsidRPr="00000000" w14:paraId="0000009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A7.2: El sistema repite los pasos 7 al 10 del flujo principal.</w:t>
            </w:r>
          </w:p>
          <w:p w:rsidR="00000000" w:rsidDel="00000000" w:rsidP="00000000" w:rsidRDefault="00000000" w:rsidRPr="00000000" w14:paraId="0000009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A7.3: Si el estado ha cambiado (ej: de "En tránsito" a "En reparto"), el sistema muestra la nueva información.</w:t>
            </w:r>
          </w:p>
          <w:p w:rsidR="00000000" w:rsidDel="00000000" w:rsidP="00000000" w:rsidRDefault="00000000" w:rsidRPr="00000000" w14:paraId="0000009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A7.4: El sistema muestra mensaje de confirmación: "Estado actualizado."</w:t>
            </w:r>
          </w:p>
          <w:p w:rsidR="00000000" w:rsidDel="00000000" w:rsidP="00000000" w:rsidRDefault="00000000" w:rsidRPr="00000000" w14:paraId="0000009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A7.5: El flujo principal continúa normalmente.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28"/>
                <w:szCs w:val="28"/>
              </w:rPr>
            </w:pPr>
            <w:bookmarkStart w:colFirst="0" w:colLast="0" w:name="_heading=h.ruum1kpz0r7c" w:id="18"/>
            <w:bookmarkEnd w:id="18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A8 – Usuario accede a seguimiento desde enlace en correo electrónico: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 del flujo principal (acceso directo).</w:t>
            </w:r>
          </w:p>
          <w:p w:rsidR="00000000" w:rsidDel="00000000" w:rsidP="00000000" w:rsidRDefault="00000000" w:rsidRPr="00000000" w14:paraId="000000A0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A8.1: El usuario recibe un correo electrónico con el código de tracking y un enlace directo.</w:t>
            </w:r>
          </w:p>
          <w:p w:rsidR="00000000" w:rsidDel="00000000" w:rsidP="00000000" w:rsidRDefault="00000000" w:rsidRPr="00000000" w14:paraId="000000A1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A8.2: El usuario hace clic en el enlace directo.</w:t>
            </w:r>
          </w:p>
          <w:p w:rsidR="00000000" w:rsidDel="00000000" w:rsidP="00000000" w:rsidRDefault="00000000" w:rsidRPr="00000000" w14:paraId="000000A2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A8.3: El sistema valida el token de autenticación (o genera un token temporal si el usuario no está logueado).</w:t>
            </w:r>
          </w:p>
          <w:p w:rsidR="00000000" w:rsidDel="00000000" w:rsidP="00000000" w:rsidRDefault="00000000" w:rsidRPr="00000000" w14:paraId="000000A3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A8.4: Si el usuario no está logueado, el sistema muestra un mensaje: "Iniciá sesión para ver el seguimiento de tu pedido."</w:t>
            </w:r>
          </w:p>
          <w:p w:rsidR="00000000" w:rsidDel="00000000" w:rsidP="00000000" w:rsidRDefault="00000000" w:rsidRPr="00000000" w14:paraId="000000A4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A8.5: El sistema redirige al formulario de login (CU-002), guardando la URL de origen (seguimiento directo).</w:t>
            </w:r>
          </w:p>
          <w:p w:rsidR="00000000" w:rsidDel="00000000" w:rsidP="00000000" w:rsidRDefault="00000000" w:rsidRPr="00000000" w14:paraId="000000A5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A8.6: Una vez logueado, el sistema redirige al usuario al detalle de la orden o al seguimiento.</w:t>
            </w:r>
          </w:p>
          <w:p w:rsidR="00000000" w:rsidDel="00000000" w:rsidP="00000000" w:rsidRDefault="00000000" w:rsidRPr="00000000" w14:paraId="000000A6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diqzkwwp0d5j" w:id="19"/>
            <w:bookmarkEnd w:id="19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A9 – Múltiples intentos de seguimiento (rate limiting):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7 del flujo principal.</w:t>
            </w:r>
          </w:p>
          <w:p w:rsidR="00000000" w:rsidDel="00000000" w:rsidP="00000000" w:rsidRDefault="00000000" w:rsidRPr="00000000" w14:paraId="000000A8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A9.1: El usuario hace clic repetidamente en "Actualizar" (más de 5 veces en 1 minuto).</w:t>
            </w:r>
          </w:p>
          <w:p w:rsidR="00000000" w:rsidDel="00000000" w:rsidP="00000000" w:rsidRDefault="00000000" w:rsidRPr="00000000" w14:paraId="000000A9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A9.2: El sistema detecta el comportamiento de rate limiting.</w:t>
            </w:r>
          </w:p>
          <w:p w:rsidR="00000000" w:rsidDel="00000000" w:rsidP="00000000" w:rsidRDefault="00000000" w:rsidRPr="00000000" w14:paraId="000000AA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A9.3: El sistema muestra el mensaje: "Demasiadas solicitudes. Por favor, esperá un momento antes de actualizar nuevamente."</w:t>
            </w:r>
          </w:p>
          <w:p w:rsidR="00000000" w:rsidDel="00000000" w:rsidP="00000000" w:rsidRDefault="00000000" w:rsidRPr="00000000" w14:paraId="000000AB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A9.4: El sistema bloquea temporalmente nuevas solicitudes durante 30 segundos.</w:t>
            </w:r>
          </w:p>
          <w:p w:rsidR="00000000" w:rsidDel="00000000" w:rsidP="00000000" w:rsidRDefault="00000000" w:rsidRPr="00000000" w14:paraId="000000AC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A9.5: El flujo principal se cancela.</w:t>
            </w:r>
          </w:p>
          <w:p w:rsidR="00000000" w:rsidDel="00000000" w:rsidP="00000000" w:rsidRDefault="00000000" w:rsidRPr="00000000" w14:paraId="000000AD">
            <w:pPr>
              <w:spacing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A8.6: Una vez logueado, el sistema redirige al usuario al detalle de la orden o al seguimiento.</w:t>
            </w:r>
          </w:p>
          <w:p w:rsidR="00000000" w:rsidDel="00000000" w:rsidP="00000000" w:rsidRDefault="00000000" w:rsidRPr="00000000" w14:paraId="000000AE">
            <w:pPr>
              <w:pStyle w:val="Heading2"/>
              <w:spacing w:line="278.00000000000006" w:lineRule="auto"/>
              <w:ind w:left="425.19685039370086" w:right="283.937007874016" w:firstLine="0"/>
              <w:rPr>
                <w:b w:val="1"/>
                <w:bCs w:val="1"/>
                <w:sz w:val="30"/>
                <w:szCs w:val="30"/>
              </w:rPr>
            </w:pPr>
            <w:bookmarkStart w:colFirst="0" w:colLast="0" w:name="_heading=h.i33zx1kakove" w:id="20"/>
            <w:bookmarkEnd w:id="20"/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A10 – Entrega completada con éxito: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ind w:left="1440" w:firstLine="0"/>
              <w:rPr/>
            </w:pPr>
            <w:r w:rsidDel="00000000" w:rsidR="00000000" w:rsidRPr="00000000">
              <w:rPr>
                <w:rtl w:val="0"/>
              </w:rPr>
              <w:t xml:space="preserve">Deriva del paso 11 del flujo principal.</w:t>
            </w:r>
          </w:p>
          <w:p w:rsidR="00000000" w:rsidDel="00000000" w:rsidP="00000000" w:rsidRDefault="00000000" w:rsidRPr="00000000" w14:paraId="000000B0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A10.1: El proveedor logístico devuelve status = "Entregado".</w:t>
            </w:r>
          </w:p>
          <w:p w:rsidR="00000000" w:rsidDel="00000000" w:rsidP="00000000" w:rsidRDefault="00000000" w:rsidRPr="00000000" w14:paraId="000000B1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A10.2: El sistema muestra el estado "Entregado" con un ícono de confirmación (verde).</w:t>
            </w:r>
          </w:p>
          <w:p w:rsidR="00000000" w:rsidDel="00000000" w:rsidP="00000000" w:rsidRDefault="00000000" w:rsidRPr="00000000" w14:paraId="000000B2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A10.3: El sistema muestra la fecha de entrega y la firma del receptor (si está disponible).</w:t>
            </w:r>
          </w:p>
          <w:p w:rsidR="00000000" w:rsidDel="00000000" w:rsidP="00000000" w:rsidRDefault="00000000" w:rsidRPr="00000000" w14:paraId="000000B3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A10.4: El sistema muestra mensaje: "¡Tu pedido ha sido entregado!"</w:t>
            </w:r>
          </w:p>
          <w:p w:rsidR="00000000" w:rsidDel="00000000" w:rsidP="00000000" w:rsidRDefault="00000000" w:rsidRPr="00000000" w14:paraId="000000B4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A10.5: El sistema actualiza automáticamente la orden en la base de datos a status = delivered (si no lo estaba ya).</w:t>
            </w:r>
          </w:p>
          <w:p w:rsidR="00000000" w:rsidDel="00000000" w:rsidP="00000000" w:rsidRDefault="00000000" w:rsidRPr="00000000" w14:paraId="000000B5">
            <w:pPr>
              <w:spacing w:after="200" w:before="200" w:lineRule="auto"/>
              <w:ind w:left="720" w:right="283.937007874016" w:firstLine="0"/>
              <w:rPr/>
            </w:pPr>
            <w:r w:rsidDel="00000000" w:rsidR="00000000" w:rsidRPr="00000000">
              <w:rPr>
                <w:rtl w:val="0"/>
              </w:rPr>
              <w:t xml:space="preserve">A10.6: El flujo principal continúa normalmente desde el paso 11.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6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945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45"/>
        <w:tblGridChange w:id="0">
          <w:tblGrid>
            <w:gridCol w:w="9945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B8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osansg6djj8s" w:id="21"/>
            <w:bookmarkEnd w:id="21"/>
            <w:r w:rsidDel="00000000" w:rsidR="00000000" w:rsidRPr="00000000">
              <w:rPr>
                <w:sz w:val="28"/>
                <w:szCs w:val="28"/>
                <w:rtl w:val="0"/>
              </w:rPr>
              <w:t xml:space="preserve">6. Reglas de Negocio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B9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RN-001:</w:t>
            </w:r>
            <w:r w:rsidDel="00000000" w:rsidR="00000000" w:rsidRPr="00000000">
              <w:rPr>
                <w:rtl w:val="0"/>
              </w:rPr>
              <w:t xml:space="preserve"> El seguimiento de pedidos solo está disponible para órdenes con estado "Enviado" o "Entregado".</w:t>
            </w:r>
          </w:p>
          <w:p w:rsidR="00000000" w:rsidDel="00000000" w:rsidP="00000000" w:rsidRDefault="00000000" w:rsidRPr="00000000" w14:paraId="000000BA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RN-002:</w:t>
            </w:r>
            <w:r w:rsidDel="00000000" w:rsidR="00000000" w:rsidRPr="00000000">
              <w:rPr>
                <w:rtl w:val="0"/>
              </w:rPr>
              <w:t xml:space="preserve"> El código de tracking debe ser almacenado en la tabla orders al momento de generar el envío.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RN-003:</w:t>
            </w:r>
            <w:r w:rsidDel="00000000" w:rsidR="00000000" w:rsidRPr="00000000">
              <w:rPr>
                <w:rtl w:val="0"/>
              </w:rPr>
              <w:t xml:space="preserve"> El sistema debe consultar el estado del envío al proveedor logístico en tiempo real (no almacenado en caché por más de 5 minutos).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RN-004:</w:t>
            </w:r>
            <w:r w:rsidDel="00000000" w:rsidR="00000000" w:rsidRPr="00000000">
              <w:rPr>
                <w:rtl w:val="0"/>
              </w:rPr>
              <w:t xml:space="preserve"> Si el proveedor logístico no devuelve eventos detallados, se debe mostrar el estado actual y la fecha estimada de entrega.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RN-005:</w:t>
            </w:r>
            <w:r w:rsidDel="00000000" w:rsidR="00000000" w:rsidRPr="00000000">
              <w:rPr>
                <w:rtl w:val="0"/>
              </w:rPr>
              <w:t xml:space="preserve"> El evento order_tracking_viewed debe registrarse cada vez que un usuario consulta el seguimiento de su pedido.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RN-006:</w:t>
            </w:r>
            <w:r w:rsidDel="00000000" w:rsidR="00000000" w:rsidRPr="00000000">
              <w:rPr>
                <w:rtl w:val="0"/>
              </w:rPr>
              <w:t xml:space="preserve"> El sistema debe manejar correctamente errores de conexión con el proveedor logístico, mostrando mensajes amigables.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RN-007:</w:t>
            </w:r>
            <w:r w:rsidDel="00000000" w:rsidR="00000000" w:rsidRPr="00000000">
              <w:rPr>
                <w:rtl w:val="0"/>
              </w:rPr>
              <w:t xml:space="preserve"> El usuario puede actualizar manualmente el estado de seguimiento mediante un botón "Actualizar".</w:t>
            </w:r>
          </w:p>
          <w:p w:rsidR="00000000" w:rsidDel="00000000" w:rsidP="00000000" w:rsidRDefault="00000000" w:rsidRPr="00000000" w14:paraId="000000C0">
            <w:pPr>
              <w:numPr>
                <w:ilvl w:val="0"/>
                <w:numId w:val="6"/>
              </w:numPr>
              <w:spacing w:after="200" w:before="200" w:lineRule="auto"/>
              <w:ind w:left="720" w:right="298.937007874016" w:hanging="360"/>
              <w:rPr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RN-008:</w:t>
            </w:r>
            <w:r w:rsidDel="00000000" w:rsidR="00000000" w:rsidRPr="00000000">
              <w:rPr>
                <w:rtl w:val="0"/>
              </w:rPr>
              <w:t xml:space="preserve"> Si el proveedor logístico confirma la entrega (status = "Entregado"), el sistema debe actualizar automáticamente la orden a status = delivered.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1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885.0" w:type="dxa"/>
        <w:jc w:val="left"/>
        <w:tblInd w:w="-23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yuoaxuoixrlz" w:id="22"/>
            <w:bookmarkEnd w:id="22"/>
            <w:r w:rsidDel="00000000" w:rsidR="00000000" w:rsidRPr="00000000">
              <w:rPr>
                <w:sz w:val="28"/>
                <w:szCs w:val="28"/>
                <w:rtl w:val="0"/>
              </w:rPr>
              <w:t xml:space="preserve">7. Requerimientos No Funcionales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C4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RNF-001 (Performance):</w:t>
            </w:r>
            <w:r w:rsidDel="00000000" w:rsidR="00000000" w:rsidRPr="00000000">
              <w:rPr>
                <w:rtl w:val="0"/>
              </w:rPr>
              <w:t xml:space="preserve"> La consulta al proveedor logístico debe ser menor a 3 segundos.</w:t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RNF-002 (Performance):</w:t>
            </w:r>
            <w:r w:rsidDel="00000000" w:rsidR="00000000" w:rsidRPr="00000000">
              <w:rPr>
                <w:rtl w:val="0"/>
              </w:rPr>
              <w:t xml:space="preserve"> El sistema debe implementar caché de seguimiento con TTL de 5 minutos para evitar consultas repetidas al proveedor logístico.</w:t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RNF-003 (Usabilidad):</w:t>
            </w:r>
            <w:r w:rsidDel="00000000" w:rsidR="00000000" w:rsidRPr="00000000">
              <w:rPr>
                <w:rtl w:val="0"/>
              </w:rPr>
              <w:t xml:space="preserve"> La línea de tiempo de eventos debe ser visual y clara (ej: vertical timeline con íconos).</w:t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RNF-004 (Usabilidad):</w:t>
            </w:r>
            <w:r w:rsidDel="00000000" w:rsidR="00000000" w:rsidRPr="00000000">
              <w:rPr>
                <w:rtl w:val="0"/>
              </w:rPr>
              <w:t xml:space="preserve"> El estado actual del envío debe mostrarse con colores identificativos (amarillo = en tránsito, verde = entregado, etc.).</w:t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RNF-005 (Usabilidad):</w:t>
            </w:r>
            <w:r w:rsidDel="00000000" w:rsidR="00000000" w:rsidRPr="00000000">
              <w:rPr>
                <w:rtl w:val="0"/>
              </w:rPr>
              <w:t xml:space="preserve"> El usuario debe poder ver la fecha estimada de entrega de forma destacada.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RNF-006 (Compatibilidad):</w:t>
            </w:r>
            <w:r w:rsidDel="00000000" w:rsidR="00000000" w:rsidRPr="00000000">
              <w:rPr>
                <w:rtl w:val="0"/>
              </w:rPr>
              <w:t xml:space="preserve"> El seguimiento debe ser responsive y funcionar correctamente en dispositivos móviles (ancho mínimo 320px).</w:t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RNF-007 (Disponibilidad):</w:t>
            </w:r>
            <w:r w:rsidDel="00000000" w:rsidR="00000000" w:rsidRPr="00000000">
              <w:rPr>
                <w:rtl w:val="0"/>
              </w:rPr>
              <w:t xml:space="preserve"> Si el proveedor logístico no responde, el sistema debe mostrar el último estado conocido almacenado en la base de datos.</w:t>
            </w:r>
          </w:p>
          <w:p w:rsidR="00000000" w:rsidDel="00000000" w:rsidP="00000000" w:rsidRDefault="00000000" w:rsidRPr="00000000" w14:paraId="000000CB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RNF-008 (Escalabilidad):</w:t>
            </w:r>
            <w:r w:rsidDel="00000000" w:rsidR="00000000" w:rsidRPr="00000000">
              <w:rPr>
                <w:rtl w:val="0"/>
              </w:rPr>
              <w:t xml:space="preserve"> La integración con el proveedor logístico debe ser desacoplada (patrón adapter) para permitir cambios sin afectar el core del sistema.</w:t>
            </w:r>
          </w:p>
          <w:p w:rsidR="00000000" w:rsidDel="00000000" w:rsidP="00000000" w:rsidRDefault="00000000" w:rsidRPr="00000000" w14:paraId="000000CC">
            <w:pPr>
              <w:numPr>
                <w:ilvl w:val="0"/>
                <w:numId w:val="5"/>
              </w:numPr>
              <w:spacing w:after="160" w:before="200" w:line="278.00000000000006" w:lineRule="auto"/>
              <w:ind w:left="720" w:right="238.937007874016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RNF-009 (Seguridad):</w:t>
            </w:r>
            <w:r w:rsidDel="00000000" w:rsidR="00000000" w:rsidRPr="00000000">
              <w:rPr>
                <w:rtl w:val="0"/>
              </w:rPr>
              <w:t xml:space="preserve"> El código de tracking no debe ser expuesto en URLs (usar order_id en su lugar) para evitar acceso no autorizado.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0" w:before="0" w:lineRule="auto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23.0" w:type="dxa"/>
        <w:jc w:val="left"/>
        <w:tblInd w:w="-284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923"/>
        <w:tblGridChange w:id="0">
          <w:tblGrid>
            <w:gridCol w:w="9923"/>
          </w:tblGrid>
        </w:tblGridChange>
      </w:tblGrid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</w:tcPr>
          <w:p w:rsidR="00000000" w:rsidDel="00000000" w:rsidP="00000000" w:rsidRDefault="00000000" w:rsidRPr="00000000" w14:paraId="000000CF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w1ooc0lsoc6b" w:id="23"/>
            <w:bookmarkEnd w:id="23"/>
            <w:r w:rsidDel="00000000" w:rsidR="00000000" w:rsidRPr="00000000">
              <w:rPr>
                <w:sz w:val="28"/>
                <w:szCs w:val="28"/>
                <w:rtl w:val="0"/>
              </w:rPr>
              <w:t xml:space="preserve">8. Modelo Conceptual de datos</w:t>
            </w:r>
          </w:p>
        </w:tc>
      </w:tr>
      <w:tr>
        <w:trPr>
          <w:cantSplit w:val="0"/>
          <w:trHeight w:val="371" w:hRule="atLeast"/>
          <w:tblHeader w:val="0"/>
        </w:trPr>
        <w:tc>
          <w:tcPr>
            <w:tcBorders>
              <w:bottom w:color="000000" w:space="0" w:sz="4" w:val="single"/>
            </w:tcBorders>
            <w:shd w:fill="ffffff" w:val="clear"/>
            <w:vAlign w:val="center"/>
          </w:tcPr>
          <w:p w:rsidR="00000000" w:rsidDel="00000000" w:rsidP="00000000" w:rsidRDefault="00000000" w:rsidRPr="00000000" w14:paraId="000000D0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0"/>
        <w:tblpPr w:leftFromText="141" w:rightFromText="141" w:topFromText="0" w:bottomFromText="0" w:vertAnchor="text" w:horzAnchor="text" w:tblpX="-289" w:tblpY="1"/>
        <w:tblW w:w="9960.0" w:type="dxa"/>
        <w:jc w:val="left"/>
        <w:tblInd w:w="-7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380"/>
        <w:gridCol w:w="1275"/>
        <w:gridCol w:w="2370"/>
        <w:gridCol w:w="3585"/>
        <w:gridCol w:w="1350"/>
        <w:tblGridChange w:id="0">
          <w:tblGrid>
            <w:gridCol w:w="1380"/>
            <w:gridCol w:w="1275"/>
            <w:gridCol w:w="2370"/>
            <w:gridCol w:w="3585"/>
            <w:gridCol w:w="1350"/>
          </w:tblGrid>
        </w:tblGridChange>
      </w:tblGrid>
      <w:tr>
        <w:trPr>
          <w:cantSplit w:val="0"/>
          <w:trHeight w:val="421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D3">
            <w:pPr>
              <w:pStyle w:val="Heading1"/>
              <w:spacing w:after="0" w:before="0" w:lineRule="auto"/>
              <w:jc w:val="center"/>
              <w:rPr>
                <w:sz w:val="28"/>
                <w:szCs w:val="28"/>
              </w:rPr>
            </w:pPr>
            <w:bookmarkStart w:colFirst="0" w:colLast="0" w:name="_heading=h.rgfikhpzjqwx" w:id="24"/>
            <w:bookmarkEnd w:id="24"/>
            <w:r w:rsidDel="00000000" w:rsidR="00000000" w:rsidRPr="00000000">
              <w:rPr>
                <w:sz w:val="28"/>
                <w:szCs w:val="28"/>
                <w:rtl w:val="0"/>
              </w:rPr>
              <w:t xml:space="preserve">9. Registros de las revisiones</w:t>
            </w:r>
          </w:p>
        </w:tc>
      </w:tr>
      <w:tr>
        <w:trPr>
          <w:cantSplit w:val="0"/>
          <w:trHeight w:val="413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8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Revisión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9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A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Ítem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B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Descripción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DC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Intervino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E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0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2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4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5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tabs>
                <w:tab w:val="left" w:leader="none" w:pos="1680"/>
                <w:tab w:val="left" w:leader="none" w:pos="2280"/>
              </w:tabs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rPr>
          <w:color w:val="1f497d"/>
        </w:rPr>
      </w:pPr>
      <w:r w:rsidDel="00000000" w:rsidR="00000000" w:rsidRPr="00000000">
        <w:rPr>
          <w:rtl w:val="0"/>
        </w:rPr>
      </w:r>
    </w:p>
    <w:tbl>
      <w:tblPr>
        <w:tblStyle w:val="Table11"/>
        <w:tblpPr w:leftFromText="141" w:rightFromText="141" w:topFromText="0" w:bottomFromText="0" w:vertAnchor="text" w:horzAnchor="text" w:tblpX="-266" w:tblpY="90"/>
        <w:tblW w:w="9960.0" w:type="dxa"/>
        <w:jc w:val="left"/>
        <w:tblInd w:w="-70.0" w:type="dxa"/>
        <w:tblBorders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65"/>
        <w:gridCol w:w="3255"/>
        <w:gridCol w:w="3540"/>
        <w:tblGridChange w:id="0">
          <w:tblGrid>
            <w:gridCol w:w="3165"/>
            <w:gridCol w:w="3255"/>
            <w:gridCol w:w="3540"/>
          </w:tblGrid>
        </w:tblGridChange>
      </w:tblGrid>
      <w:tr>
        <w:trPr>
          <w:cantSplit w:val="1"/>
          <w:trHeight w:val="426.97265625" w:hRule="atLeast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8">
            <w:pPr>
              <w:pStyle w:val="Heading1"/>
              <w:tabs>
                <w:tab w:val="center" w:leader="none" w:pos="4252"/>
                <w:tab w:val="right" w:leader="none" w:pos="8504"/>
              </w:tabs>
              <w:spacing w:after="0" w:before="0" w:line="240" w:lineRule="auto"/>
              <w:jc w:val="center"/>
              <w:rPr>
                <w:sz w:val="28"/>
                <w:szCs w:val="28"/>
                <w:vertAlign w:val="baseline"/>
              </w:rPr>
            </w:pPr>
            <w:bookmarkStart w:colFirst="0" w:colLast="0" w:name="_heading=h.59p8orvy3t7j" w:id="25"/>
            <w:bookmarkEnd w:id="25"/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10. Participantes y Aprobaciones</w:t>
            </w:r>
          </w:p>
        </w:tc>
      </w:tr>
      <w:tr>
        <w:trPr>
          <w:cantSplit w:val="1"/>
          <w:trHeight w:val="573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Confecciona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Revisa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0e0e0" w:val="clear"/>
            <w:vAlign w:val="center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252"/>
                <w:tab w:val="right" w:leader="none" w:pos="8504"/>
              </w:tabs>
              <w:spacing w:after="120" w:before="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Aprueba</w:t>
            </w:r>
          </w:p>
        </w:tc>
      </w:tr>
      <w:tr>
        <w:trPr>
          <w:cantSplit w:val="1"/>
          <w:trHeight w:val="116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E">
            <w:pPr>
              <w:spacing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EF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F0">
            <w:pPr>
              <w:spacing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1">
      <w:pPr>
        <w:spacing w:after="0" w:before="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18" w:top="777" w:left="1701" w:right="1185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259200</wp:posOffset>
          </wp:positionH>
          <wp:positionV relativeFrom="paragraph">
            <wp:posOffset>223199</wp:posOffset>
          </wp:positionV>
          <wp:extent cx="1083600" cy="108360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3600" cy="10836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4705350</wp:posOffset>
          </wp:positionH>
          <wp:positionV relativeFrom="paragraph">
            <wp:posOffset>200025</wp:posOffset>
          </wp:positionV>
          <wp:extent cx="1113939" cy="43560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13939" cy="43560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2"/>
      <w:tblW w:w="9923.0" w:type="dxa"/>
      <w:jc w:val="left"/>
      <w:tblInd w:w="-284.0" w:type="dxa"/>
      <w:tblBorders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333"/>
      <w:gridCol w:w="2103"/>
      <w:gridCol w:w="2104"/>
      <w:gridCol w:w="2383"/>
      <w:tblGridChange w:id="0">
        <w:tblGrid>
          <w:gridCol w:w="3333"/>
          <w:gridCol w:w="2103"/>
          <w:gridCol w:w="2104"/>
          <w:gridCol w:w="2383"/>
        </w:tblGrid>
      </w:tblGridChange>
    </w:tblGrid>
    <w:tr>
      <w:trPr>
        <w:cantSplit w:val="1"/>
        <w:trHeight w:val="750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3">
          <w:pPr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4">
          <w:pPr>
            <w:spacing w:before="240" w:lineRule="auto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b w:val="1"/>
              <w:bCs w:val="1"/>
              <w:sz w:val="28"/>
              <w:szCs w:val="28"/>
              <w:rtl w:val="0"/>
            </w:rPr>
            <w:t xml:space="preserve">Sistema ACALUD 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61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b w:val="1"/>
              <w:bCs w:val="1"/>
              <w:sz w:val="18"/>
              <w:szCs w:val="18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8">
          <w:pPr>
            <w:spacing w:after="120" w:before="120" w:line="240" w:lineRule="auto"/>
            <w:rPr>
              <w:sz w:val="30"/>
              <w:szCs w:val="30"/>
            </w:rPr>
          </w:pPr>
          <w:r w:rsidDel="00000000" w:rsidR="00000000" w:rsidRPr="00000000">
            <w:rPr>
              <w:rtl w:val="0"/>
            </w:rPr>
            <w:t xml:space="preserve">Especificación Funcional: CU-013 - Seguir Pedido Logístico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435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8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sz w:val="26"/>
              <w:szCs w:val="2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C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Versión: 00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D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Fecha 1/09/2025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FE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Página: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57.0" w:type="dxa"/>
        <w:left w:w="57.0" w:type="dxa"/>
        <w:bottom w:w="57.0" w:type="dxa"/>
        <w:right w:w="57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3hHruak+8HWL80s3+/YVjQXwjA==">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0x010100EB600F332FCC8749BE51BB2C3DF95951</vt:lpwstr>
  </property>
  <property fmtid="{D5CDD505-2E9C-101B-9397-08002B2CF9AE}" pid="3" name="Procesos de Apoyo">
    <vt:lpwstr>11</vt:lpwstr>
  </property>
  <property fmtid="{D5CDD505-2E9C-101B-9397-08002B2CF9AE}" pid="4" name="Categoria">
    <vt:lpwstr>3</vt:lpwstr>
  </property>
</Properties>
</file>