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3238FE69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</w:t>
      </w:r>
      <w:proofErr w:type="spellStart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proofErr w:type="spellEnd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2766F92E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530501">
        <w:rPr>
          <w:rFonts w:ascii="华文仿宋" w:eastAsia="华文仿宋" w:hAnsi="华文仿宋" w:hint="eastAsia"/>
          <w:b/>
          <w:bCs/>
          <w:sz w:val="24"/>
          <w:szCs w:val="24"/>
        </w:rPr>
        <w:t>乔恺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2023/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>8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/</w:t>
      </w:r>
      <w:r w:rsidR="00530501">
        <w:rPr>
          <w:rFonts w:ascii="华文仿宋" w:eastAsia="华文仿宋" w:hAnsi="华文仿宋" w:hint="eastAsia"/>
          <w:b/>
          <w:bCs/>
          <w:sz w:val="24"/>
          <w:szCs w:val="24"/>
        </w:rPr>
        <w:t>2</w:t>
      </w:r>
      <w:r w:rsidR="00530501">
        <w:rPr>
          <w:rFonts w:ascii="华文仿宋" w:eastAsia="华文仿宋" w:hAnsi="华文仿宋"/>
          <w:b/>
          <w:bCs/>
          <w:sz w:val="24"/>
          <w:szCs w:val="24"/>
        </w:rPr>
        <w:t>1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1B108DDD" w14:textId="77777777" w:rsidR="00530501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0E3ED225" w:rsidR="00734836" w:rsidRPr="00734836" w:rsidRDefault="00530501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3050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sustech_qk_1</w:t>
            </w:r>
          </w:p>
        </w:tc>
        <w:tc>
          <w:tcPr>
            <w:tcW w:w="2968" w:type="dxa"/>
          </w:tcPr>
          <w:p w14:paraId="63D94DBA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292701C1" w:rsidR="00032B77" w:rsidRPr="00734836" w:rsidRDefault="00032B77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3050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sustech_qk_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0FBFE57B" w14:textId="14C36131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4E7A9FC3" w:rsidR="00D1709A" w:rsidRDefault="00530501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022.9.25</w:t>
            </w:r>
          </w:p>
        </w:tc>
        <w:tc>
          <w:tcPr>
            <w:tcW w:w="2968" w:type="dxa"/>
          </w:tcPr>
          <w:p w14:paraId="1B63CBD6" w14:textId="65EBA1F9" w:rsidR="00D1709A" w:rsidRDefault="00032B77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022.10.6</w:t>
            </w:r>
          </w:p>
        </w:tc>
        <w:tc>
          <w:tcPr>
            <w:tcW w:w="2967" w:type="dxa"/>
          </w:tcPr>
          <w:p w14:paraId="5E8F845E" w14:textId="3DE3644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37DE03D3" w:rsidR="00D1709A" w:rsidRDefault="00530501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福田区南天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一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花园</w:t>
            </w:r>
          </w:p>
        </w:tc>
        <w:tc>
          <w:tcPr>
            <w:tcW w:w="2968" w:type="dxa"/>
          </w:tcPr>
          <w:p w14:paraId="742F02BC" w14:textId="0FE50BE1" w:rsidR="00D1709A" w:rsidRDefault="00032B77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园岭街道 物质生活书酒吧</w:t>
            </w:r>
          </w:p>
        </w:tc>
        <w:tc>
          <w:tcPr>
            <w:tcW w:w="2967" w:type="dxa"/>
          </w:tcPr>
          <w:p w14:paraId="4A88D1E5" w14:textId="578A3568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0A2B1DCE" w14:textId="77777777" w:rsidTr="00DE7B4C">
        <w:tc>
          <w:tcPr>
            <w:tcW w:w="1129" w:type="dxa"/>
            <w:vMerge/>
          </w:tcPr>
          <w:p w14:paraId="5C2AFAD0" w14:textId="39491CB3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1293D501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15F7444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6C2FB32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58DE2264" w14:textId="77777777" w:rsidTr="00DE7B4C">
        <w:tc>
          <w:tcPr>
            <w:tcW w:w="1129" w:type="dxa"/>
            <w:vMerge/>
          </w:tcPr>
          <w:p w14:paraId="483DCFD1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797C425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proofErr w:type="spell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sustechqk</w:t>
            </w:r>
            <w:proofErr w:type="spellEnd"/>
          </w:p>
        </w:tc>
        <w:tc>
          <w:tcPr>
            <w:tcW w:w="2968" w:type="dxa"/>
          </w:tcPr>
          <w:p w14:paraId="49BF1FDC" w14:textId="7C484F5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proofErr w:type="spell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sustechqk</w:t>
            </w:r>
            <w:proofErr w:type="spellEnd"/>
          </w:p>
        </w:tc>
        <w:tc>
          <w:tcPr>
            <w:tcW w:w="2967" w:type="dxa"/>
          </w:tcPr>
          <w:p w14:paraId="44362180" w14:textId="1902C5E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73690121" w14:textId="77777777" w:rsidTr="00DE7B4C">
        <w:tc>
          <w:tcPr>
            <w:tcW w:w="1129" w:type="dxa"/>
            <w:vMerge/>
          </w:tcPr>
          <w:p w14:paraId="2987FDF4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2F098F9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2968" w:type="dxa"/>
          </w:tcPr>
          <w:p w14:paraId="39188D43" w14:textId="7D186F41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7DF00ECA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74583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B9B10F3" w14:textId="77777777" w:rsidTr="00DE7B4C">
        <w:tc>
          <w:tcPr>
            <w:tcW w:w="1129" w:type="dxa"/>
            <w:vMerge/>
          </w:tcPr>
          <w:p w14:paraId="460B6323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709C1C26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3050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sustech_qk_1</w:t>
            </w:r>
          </w:p>
        </w:tc>
        <w:tc>
          <w:tcPr>
            <w:tcW w:w="2968" w:type="dxa"/>
          </w:tcPr>
          <w:p w14:paraId="070A286B" w14:textId="184241A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3050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sustech_qk_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2BBD513C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8E245C3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5AEAF872" w14:textId="77777777" w:rsidTr="00DE7B4C">
        <w:tc>
          <w:tcPr>
            <w:tcW w:w="1129" w:type="dxa"/>
            <w:vMerge w:val="restart"/>
          </w:tcPr>
          <w:p w14:paraId="332317DE" w14:textId="26AA65BD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2FF0DE7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40DD6BA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7CF9510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43555E8" w14:textId="77777777" w:rsidTr="00DE7B4C">
        <w:tc>
          <w:tcPr>
            <w:tcW w:w="1129" w:type="dxa"/>
            <w:vMerge/>
          </w:tcPr>
          <w:p w14:paraId="034A0BD4" w14:textId="4025F7A3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032B77" w:rsidRPr="00734836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499DB8BF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976</w:t>
            </w:r>
          </w:p>
        </w:tc>
        <w:tc>
          <w:tcPr>
            <w:tcW w:w="2968" w:type="dxa"/>
          </w:tcPr>
          <w:p w14:paraId="0795773F" w14:textId="0E1F7F86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963.2</w:t>
            </w:r>
            <w:r w:rsidR="00722178">
              <w:rPr>
                <w:rFonts w:ascii="华文仿宋" w:eastAsia="华文仿宋" w:hAnsi="华文仿宋"/>
                <w:sz w:val="20"/>
                <w:szCs w:val="20"/>
              </w:rPr>
              <w:t xml:space="preserve">  </w:t>
            </w:r>
          </w:p>
        </w:tc>
        <w:tc>
          <w:tcPr>
            <w:tcW w:w="2967" w:type="dxa"/>
          </w:tcPr>
          <w:p w14:paraId="0C0C5B3F" w14:textId="03A6AD00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20AE96C7" w14:textId="77777777" w:rsidTr="00DE7B4C">
        <w:tc>
          <w:tcPr>
            <w:tcW w:w="1129" w:type="dxa"/>
            <w:vMerge/>
          </w:tcPr>
          <w:p w14:paraId="7D2D8543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032B77" w:rsidRPr="00514D60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42C55DA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56DC73C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7" w:type="dxa"/>
          </w:tcPr>
          <w:p w14:paraId="1C5F9FD6" w14:textId="2C478DA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23175B2" w14:textId="77777777" w:rsidTr="00DE7B4C">
        <w:tc>
          <w:tcPr>
            <w:tcW w:w="1129" w:type="dxa"/>
            <w:vMerge/>
          </w:tcPr>
          <w:p w14:paraId="64DB02B8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032B77" w:rsidRPr="00514D60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07A59C4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998</w:t>
            </w:r>
          </w:p>
        </w:tc>
        <w:tc>
          <w:tcPr>
            <w:tcW w:w="2968" w:type="dxa"/>
          </w:tcPr>
          <w:p w14:paraId="58B42914" w14:textId="487CBD7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993</w:t>
            </w:r>
          </w:p>
        </w:tc>
        <w:tc>
          <w:tcPr>
            <w:tcW w:w="2967" w:type="dxa"/>
          </w:tcPr>
          <w:p w14:paraId="1298D39D" w14:textId="5012F3EC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6CD236D0" w14:textId="77777777" w:rsidTr="00DE7B4C">
        <w:tc>
          <w:tcPr>
            <w:tcW w:w="1129" w:type="dxa"/>
            <w:vMerge/>
          </w:tcPr>
          <w:p w14:paraId="2777DA36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032B77" w:rsidRPr="00514D60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39366B9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19555BC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2104154" w14:textId="77777777" w:rsidTr="00DE7B4C">
        <w:tc>
          <w:tcPr>
            <w:tcW w:w="1129" w:type="dxa"/>
            <w:vMerge/>
          </w:tcPr>
          <w:p w14:paraId="38E496B3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032B77" w:rsidRPr="00514D60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776A222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通信行业</w:t>
            </w:r>
          </w:p>
        </w:tc>
        <w:tc>
          <w:tcPr>
            <w:tcW w:w="2968" w:type="dxa"/>
          </w:tcPr>
          <w:p w14:paraId="033C646B" w14:textId="62F94A2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运营管理</w:t>
            </w:r>
          </w:p>
        </w:tc>
        <w:tc>
          <w:tcPr>
            <w:tcW w:w="2967" w:type="dxa"/>
          </w:tcPr>
          <w:p w14:paraId="3EE51F08" w14:textId="022488E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6E45EA8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53836AC6" w14:textId="77777777" w:rsidTr="00DE7B4C">
        <w:tc>
          <w:tcPr>
            <w:tcW w:w="1129" w:type="dxa"/>
            <w:vMerge/>
          </w:tcPr>
          <w:p w14:paraId="25B0F34C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032B77" w:rsidRPr="00514D60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787641B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罗湖和南山</w:t>
            </w:r>
          </w:p>
        </w:tc>
        <w:tc>
          <w:tcPr>
            <w:tcW w:w="2968" w:type="dxa"/>
          </w:tcPr>
          <w:p w14:paraId="1E858A29" w14:textId="12CD0208" w:rsidR="00032B77" w:rsidRDefault="0035522D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南山</w:t>
            </w:r>
          </w:p>
        </w:tc>
        <w:tc>
          <w:tcPr>
            <w:tcW w:w="2967" w:type="dxa"/>
          </w:tcPr>
          <w:p w14:paraId="04121593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D2513D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6CC988EC" w14:textId="77777777" w:rsidTr="00DE7B4C">
        <w:tc>
          <w:tcPr>
            <w:tcW w:w="1129" w:type="dxa"/>
            <w:vMerge/>
          </w:tcPr>
          <w:p w14:paraId="2299D3D0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71F59CF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6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688</w:t>
            </w:r>
          </w:p>
        </w:tc>
        <w:tc>
          <w:tcPr>
            <w:tcW w:w="2968" w:type="dxa"/>
          </w:tcPr>
          <w:p w14:paraId="27410CD0" w14:textId="6F16EE2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张</w:t>
            </w:r>
          </w:p>
        </w:tc>
        <w:tc>
          <w:tcPr>
            <w:tcW w:w="2967" w:type="dxa"/>
          </w:tcPr>
          <w:p w14:paraId="05955319" w14:textId="4EA54D3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54437421" w14:textId="77777777" w:rsidTr="00DE7B4C">
        <w:tc>
          <w:tcPr>
            <w:tcW w:w="1129" w:type="dxa"/>
            <w:vMerge w:val="restart"/>
          </w:tcPr>
          <w:p w14:paraId="66C09FFE" w14:textId="07434279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48DB8245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按居住地划分：三个阶段。2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年前在罗湖、南山、福田有过租房居住经历；2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003-2010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年居住在梅林；2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年-现在居住在园岭街道。</w:t>
            </w:r>
          </w:p>
          <w:p w14:paraId="39F546CC" w14:textId="55BC4DEC" w:rsidR="00032B77" w:rsidRPr="00A54D3A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按工作经历划分：1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998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-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1999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年以出差为主，在全国各地跑；1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999-2008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年做通信运营商的技术工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作，有时出差；2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008-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现在也是技术工作，但以深圳本地工作为主</w:t>
            </w:r>
          </w:p>
        </w:tc>
        <w:tc>
          <w:tcPr>
            <w:tcW w:w="2968" w:type="dxa"/>
          </w:tcPr>
          <w:p w14:paraId="11A9D981" w14:textId="7E217BA8" w:rsidR="00032B77" w:rsidRPr="000D15E3" w:rsidRDefault="00F55EB8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两个阶段。1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995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年前：深圳在一次创业的阶段，基础产业采用补偿贸易的易货形式</w:t>
            </w:r>
            <w:r w:rsidR="0035522D">
              <w:rPr>
                <w:rFonts w:ascii="华文仿宋" w:eastAsia="华文仿宋" w:hAnsi="华文仿宋" w:hint="eastAsia"/>
                <w:sz w:val="20"/>
                <w:szCs w:val="20"/>
              </w:rPr>
              <w:t>获利。1</w:t>
            </w:r>
            <w:r w:rsidR="0035522D">
              <w:rPr>
                <w:rFonts w:ascii="华文仿宋" w:eastAsia="华文仿宋" w:hAnsi="华文仿宋"/>
                <w:sz w:val="20"/>
                <w:szCs w:val="20"/>
              </w:rPr>
              <w:t>995</w:t>
            </w:r>
            <w:r w:rsidR="0035522D">
              <w:rPr>
                <w:rFonts w:ascii="华文仿宋" w:eastAsia="华文仿宋" w:hAnsi="华文仿宋" w:hint="eastAsia"/>
                <w:sz w:val="20"/>
                <w:szCs w:val="20"/>
              </w:rPr>
              <w:t>年后：深圳二次创业，将信息产业、通讯、互联网作为基础产业发展，深圳才开始腾飞。</w:t>
            </w:r>
          </w:p>
        </w:tc>
        <w:tc>
          <w:tcPr>
            <w:tcW w:w="2967" w:type="dxa"/>
          </w:tcPr>
          <w:p w14:paraId="3C09D1BA" w14:textId="77777777" w:rsidR="00032B77" w:rsidRPr="00B20D0B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FBF9852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4883D363" w14:textId="77777777" w:rsidTr="00DE7B4C">
        <w:tc>
          <w:tcPr>
            <w:tcW w:w="1129" w:type="dxa"/>
            <w:vMerge/>
          </w:tcPr>
          <w:p w14:paraId="74D0912E" w14:textId="3F003D7A" w:rsidR="00032B77" w:rsidRPr="00E065CB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35DD986D" w:rsidR="00032B77" w:rsidRPr="000D15E3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工作日于罗湖办公室和南山科技园间来回，坐公交车或由公司接送，偶尔打车</w:t>
            </w:r>
          </w:p>
        </w:tc>
        <w:tc>
          <w:tcPr>
            <w:tcW w:w="2968" w:type="dxa"/>
          </w:tcPr>
          <w:p w14:paraId="467E01D0" w14:textId="58C05A91" w:rsidR="00032B77" w:rsidRDefault="0035522D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工作日坐公交从前海到科技园上班</w:t>
            </w:r>
          </w:p>
        </w:tc>
        <w:tc>
          <w:tcPr>
            <w:tcW w:w="2967" w:type="dxa"/>
          </w:tcPr>
          <w:p w14:paraId="6B187342" w14:textId="36908A3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1D7E837A" w14:textId="77777777" w:rsidTr="00DE7B4C">
        <w:tc>
          <w:tcPr>
            <w:tcW w:w="1129" w:type="dxa"/>
            <w:vMerge/>
          </w:tcPr>
          <w:p w14:paraId="24C70A7D" w14:textId="77777777" w:rsidR="00032B77" w:rsidRPr="00E065CB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3778F1B6" w:rsidR="00032B77" w:rsidRPr="000C4E91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假期出行会选择开车或公交车方便去到的地方</w:t>
            </w:r>
          </w:p>
        </w:tc>
        <w:tc>
          <w:tcPr>
            <w:tcW w:w="2968" w:type="dxa"/>
          </w:tcPr>
          <w:p w14:paraId="3B7E0404" w14:textId="026A93B9" w:rsidR="00032B77" w:rsidRPr="000D15E3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C6CDB27" w14:textId="77777777" w:rsidR="00032B77" w:rsidRPr="00B20D0B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204EDF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4BF81BE9" w14:textId="77777777" w:rsidTr="00DE7B4C">
        <w:tc>
          <w:tcPr>
            <w:tcW w:w="1129" w:type="dxa"/>
            <w:vMerge/>
          </w:tcPr>
          <w:p w14:paraId="0D623C38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032B77" w:rsidRPr="000C4E91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深圳的空间格局的演化</w:t>
            </w:r>
          </w:p>
        </w:tc>
        <w:tc>
          <w:tcPr>
            <w:tcW w:w="788" w:type="dxa"/>
          </w:tcPr>
          <w:p w14:paraId="49B4E3AE" w14:textId="4CDF1DCF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0CACDA3B" w14:textId="7BDE5F74" w:rsidR="00032B77" w:rsidRPr="000D15E3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年前：深圳（关内）较先进，以写字楼为主，也有工业区；关外（龙岗、宝安）以工业区为主，配套生活区</w:t>
            </w:r>
          </w:p>
        </w:tc>
        <w:tc>
          <w:tcPr>
            <w:tcW w:w="2968" w:type="dxa"/>
          </w:tcPr>
          <w:p w14:paraId="5E3CD183" w14:textId="47CD28BA" w:rsidR="00032B77" w:rsidRDefault="00722178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地铁出现前：商业区在罗湖，文化和行政区在福田，科技中心在南山。</w:t>
            </w:r>
          </w:p>
        </w:tc>
        <w:tc>
          <w:tcPr>
            <w:tcW w:w="2967" w:type="dxa"/>
          </w:tcPr>
          <w:p w14:paraId="5E3E84C0" w14:textId="6212DF7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1626AF40" w14:textId="77777777" w:rsidTr="00DE7B4C">
        <w:tc>
          <w:tcPr>
            <w:tcW w:w="1129" w:type="dxa"/>
            <w:vMerge/>
          </w:tcPr>
          <w:p w14:paraId="6753CCDE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4E73DA3" w14:textId="5753479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罗湖和福田由于地铁覆盖密集，在地铁附近开发了许多写字楼和商场，变化较大</w:t>
            </w:r>
          </w:p>
        </w:tc>
        <w:tc>
          <w:tcPr>
            <w:tcW w:w="2968" w:type="dxa"/>
          </w:tcPr>
          <w:p w14:paraId="32C376C3" w14:textId="77777777" w:rsidR="00032B77" w:rsidRDefault="00722178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深南路中心区购物公园一带，没有地铁时是农田，说是鬼城都不夸张，什么都没有。轨道交通开通后，开了很多酒吧，吸引了很多年轻人，那里就越来越火了，后来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更是建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了很多大商场</w:t>
            </w:r>
          </w:p>
          <w:p w14:paraId="063459A7" w14:textId="509305D6" w:rsidR="00722178" w:rsidRDefault="00722178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科学馆在地铁建设前很空荡，后来建了地下商场和购物街，人流量很大</w:t>
            </w:r>
          </w:p>
        </w:tc>
        <w:tc>
          <w:tcPr>
            <w:tcW w:w="2967" w:type="dxa"/>
          </w:tcPr>
          <w:p w14:paraId="2160216E" w14:textId="3C4D982A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65FD6345" w14:textId="77777777" w:rsidTr="00DE7B4C">
        <w:tc>
          <w:tcPr>
            <w:tcW w:w="1129" w:type="dxa"/>
            <w:vMerge w:val="restart"/>
          </w:tcPr>
          <w:p w14:paraId="69A446E7" w14:textId="66ED3A80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0047018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在深圳地铁刚开通时就坐过了，感觉时间可控，但范围较小，配套系统比北京好，新，美观，市民们都很受鼓舞</w:t>
            </w:r>
          </w:p>
        </w:tc>
        <w:tc>
          <w:tcPr>
            <w:tcW w:w="2968" w:type="dxa"/>
          </w:tcPr>
          <w:p w14:paraId="70A2E8F1" w14:textId="3800BA1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4CF575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5787B2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7A6ED6C1" w14:textId="77777777" w:rsidTr="00DE7B4C">
        <w:tc>
          <w:tcPr>
            <w:tcW w:w="1129" w:type="dxa"/>
            <w:vMerge/>
          </w:tcPr>
          <w:p w14:paraId="44D64354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6F63118D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工作日坐6号线从体育中心到通新岭，再转3号线到福田上班；</w:t>
            </w:r>
          </w:p>
          <w:p w14:paraId="78DBED6A" w14:textId="047F49E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周末坐地铁去打球，或去商场，去商场买东西多的话会考虑开车</w:t>
            </w:r>
          </w:p>
        </w:tc>
        <w:tc>
          <w:tcPr>
            <w:tcW w:w="2968" w:type="dxa"/>
          </w:tcPr>
          <w:p w14:paraId="2830041B" w14:textId="7ACAAA72" w:rsidR="00032B77" w:rsidRPr="00081958" w:rsidRDefault="0035522D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工作日坐班车到新华宾馆</w:t>
            </w:r>
          </w:p>
        </w:tc>
        <w:tc>
          <w:tcPr>
            <w:tcW w:w="2967" w:type="dxa"/>
          </w:tcPr>
          <w:p w14:paraId="551A3861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F1C065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65CF14A9" w14:textId="77777777" w:rsidTr="00DE7B4C">
        <w:tc>
          <w:tcPr>
            <w:tcW w:w="1129" w:type="dxa"/>
            <w:vMerge/>
          </w:tcPr>
          <w:p w14:paraId="2F0C4332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轨迹与出行目的</w:t>
            </w:r>
          </w:p>
        </w:tc>
        <w:tc>
          <w:tcPr>
            <w:tcW w:w="788" w:type="dxa"/>
          </w:tcPr>
          <w:p w14:paraId="71F766C4" w14:textId="35FD3E61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4FD545C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BF4C575" w14:textId="589CF09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848186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0DE28C7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1E27125A" w14:textId="77777777" w:rsidTr="00DE7B4C">
        <w:tc>
          <w:tcPr>
            <w:tcW w:w="1129" w:type="dxa"/>
            <w:vMerge/>
          </w:tcPr>
          <w:p w14:paraId="54588457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26C4EB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A6A5ACE" w14:textId="43E2E4B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748FCDA4" w14:textId="77777777" w:rsidTr="00DE7B4C">
        <w:tc>
          <w:tcPr>
            <w:tcW w:w="1129" w:type="dxa"/>
            <w:vMerge/>
          </w:tcPr>
          <w:p w14:paraId="0ED985ED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4225577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年坐地铁时被偷过钱包，造成了很大的不便</w:t>
            </w:r>
          </w:p>
          <w:p w14:paraId="4F2C3DD6" w14:textId="22C24B9C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在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4号线坐地铁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没挤上，挤到第三班才挤上地铁</w:t>
            </w:r>
          </w:p>
        </w:tc>
        <w:tc>
          <w:tcPr>
            <w:tcW w:w="2968" w:type="dxa"/>
          </w:tcPr>
          <w:p w14:paraId="6F4D2D74" w14:textId="4CE58974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ED5BEDC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080AB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700D0046" w14:textId="77777777" w:rsidTr="00DE7B4C">
        <w:tc>
          <w:tcPr>
            <w:tcW w:w="1129" w:type="dxa"/>
            <w:vMerge/>
          </w:tcPr>
          <w:p w14:paraId="4BD11180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4EC15842" w14:textId="3A91C38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地铁相对于大巴车，让乘坐的人有很大的尊严。原来坐中巴的时候有很多司机会通过各种办法躲避一些处罚，大巴车人多的时候则热得要命，有了地铁之后人在里面的感受比较舒服。</w:t>
            </w:r>
          </w:p>
          <w:p w14:paraId="728937F8" w14:textId="2C352C4C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地铁相对于别的交通工具时间更可控，感到放心。</w:t>
            </w:r>
          </w:p>
          <w:p w14:paraId="74AE191E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地铁相对于中巴车，让乘坐的人有更多的安全感，中巴车有时开的飞快，感到不安全。</w:t>
            </w:r>
          </w:p>
          <w:p w14:paraId="386B4C10" w14:textId="0EE2628F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便利设施很齐全。</w:t>
            </w:r>
          </w:p>
        </w:tc>
        <w:tc>
          <w:tcPr>
            <w:tcW w:w="2968" w:type="dxa"/>
          </w:tcPr>
          <w:p w14:paraId="0751D6A3" w14:textId="2CDEE46A" w:rsidR="00032B77" w:rsidRDefault="000E2FF2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和公交相比比较凉快，没有那么挤，具有便捷性、安全性和时间的保证</w:t>
            </w:r>
          </w:p>
        </w:tc>
        <w:tc>
          <w:tcPr>
            <w:tcW w:w="2967" w:type="dxa"/>
          </w:tcPr>
          <w:p w14:paraId="69A3D001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6F9752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4B93D038" w14:textId="77777777" w:rsidTr="00DE7B4C">
        <w:tc>
          <w:tcPr>
            <w:tcW w:w="1129" w:type="dxa"/>
            <w:vMerge/>
          </w:tcPr>
          <w:p w14:paraId="729F6E40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29766DF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F729DDF" w14:textId="77777777" w:rsidTr="00DE7B4C">
        <w:tc>
          <w:tcPr>
            <w:tcW w:w="1129" w:type="dxa"/>
            <w:vMerge w:val="restart"/>
          </w:tcPr>
          <w:p w14:paraId="00A7CB1D" w14:textId="420EF619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100D2DAC" w14:textId="084E76DD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出行更方便，舒适性更高，有助于人员的流动。人们可以住在龙华、宝安或龙岗，然后来深圳上班</w:t>
            </w:r>
          </w:p>
        </w:tc>
        <w:tc>
          <w:tcPr>
            <w:tcW w:w="2968" w:type="dxa"/>
          </w:tcPr>
          <w:p w14:paraId="649DDA27" w14:textId="3DDCADF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6C6ECA0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870838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493A3AC8" w14:textId="77777777" w:rsidTr="00DE7B4C">
        <w:tc>
          <w:tcPr>
            <w:tcW w:w="1129" w:type="dxa"/>
            <w:vMerge/>
          </w:tcPr>
          <w:p w14:paraId="69E5B15C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239D98ED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地铁给大家生活带来了便利，对城市立体空间进行了运用，比如会展中心附近成套的地下商场、地下交通和地下走廊；</w:t>
            </w:r>
          </w:p>
          <w:p w14:paraId="3C5C2AB0" w14:textId="3F2800F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地铁让市民乘坐时感到心情舒畅</w:t>
            </w:r>
          </w:p>
        </w:tc>
        <w:tc>
          <w:tcPr>
            <w:tcW w:w="2968" w:type="dxa"/>
          </w:tcPr>
          <w:p w14:paraId="36DE68AC" w14:textId="7457870A" w:rsidR="00032B77" w:rsidRDefault="00722178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有了地铁的城市，别人才会认同这是一个高端的管理好的城市，没有地铁的城市则被人认为比较低。地铁把城市的轨道交通都结合在了一起，缩短了通行时间，涵盖了大部分区域</w:t>
            </w:r>
          </w:p>
        </w:tc>
        <w:tc>
          <w:tcPr>
            <w:tcW w:w="2967" w:type="dxa"/>
          </w:tcPr>
          <w:p w14:paraId="0D6253F2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03B2D01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64E7A96F" w14:textId="77777777" w:rsidTr="00DE7B4C">
        <w:tc>
          <w:tcPr>
            <w:tcW w:w="1129" w:type="dxa"/>
            <w:vMerge/>
          </w:tcPr>
          <w:p w14:paraId="59EDE611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4DC8B5AE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号线是目前为止整个龙岗到市区、罗湖、福田的唯一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</w:rPr>
              <w:t>一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</w:rPr>
              <w:t>条线路；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号线连接了龙华居住区和福田工作区；1号线和1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号线连接了宝安和南山、罗湖、福田，都很重要</w:t>
            </w:r>
          </w:p>
        </w:tc>
        <w:tc>
          <w:tcPr>
            <w:tcW w:w="2968" w:type="dxa"/>
          </w:tcPr>
          <w:p w14:paraId="050C9E22" w14:textId="5D6E6968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01B3F9D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0645A44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2900EF5" w14:textId="77777777" w:rsidTr="00DE7B4C">
        <w:tc>
          <w:tcPr>
            <w:tcW w:w="1129" w:type="dxa"/>
            <w:vMerge/>
          </w:tcPr>
          <w:p w14:paraId="0B1A31B2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7ED75D0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深圳地铁相较于北京、上海和广州的地铁体验更好。</w:t>
            </w:r>
          </w:p>
          <w:p w14:paraId="39033AD2" w14:textId="333E8CB0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建议地铁站附近设置一些便民的大型停车场（例如梅林关），方便居民到市区的时候把车停在停车场，然后再坐地铁到达他想去的地方。</w:t>
            </w:r>
          </w:p>
        </w:tc>
        <w:tc>
          <w:tcPr>
            <w:tcW w:w="2968" w:type="dxa"/>
          </w:tcPr>
          <w:p w14:paraId="4BF454D8" w14:textId="2913AE8E" w:rsidR="00032B77" w:rsidRDefault="0059507E" w:rsidP="00032B77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与其他城市地铁相比指示很清晰，不会出现路标错误的情况</w:t>
            </w:r>
          </w:p>
        </w:tc>
        <w:tc>
          <w:tcPr>
            <w:tcW w:w="2967" w:type="dxa"/>
          </w:tcPr>
          <w:p w14:paraId="7767B20A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0262616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2B77" w14:paraId="33B8C832" w14:textId="77777777" w:rsidTr="00DE7B4C">
        <w:tc>
          <w:tcPr>
            <w:tcW w:w="1129" w:type="dxa"/>
            <w:vMerge/>
          </w:tcPr>
          <w:p w14:paraId="5B9A953C" w14:textId="77777777" w:rsidR="00032B77" w:rsidRDefault="00032B77" w:rsidP="00032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13201D59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411B955" w14:textId="0D1FAC42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032B77" w:rsidRDefault="00032B77" w:rsidP="00032B7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0CD6" w14:textId="77777777" w:rsidR="00E34BE0" w:rsidRDefault="00E34BE0" w:rsidP="00DE7B4C">
      <w:r>
        <w:separator/>
      </w:r>
    </w:p>
  </w:endnote>
  <w:endnote w:type="continuationSeparator" w:id="0">
    <w:p w14:paraId="4B5A29B4" w14:textId="77777777" w:rsidR="00E34BE0" w:rsidRDefault="00E34BE0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50C4" w14:textId="77777777" w:rsidR="00E34BE0" w:rsidRDefault="00E34BE0" w:rsidP="00DE7B4C">
      <w:r>
        <w:separator/>
      </w:r>
    </w:p>
  </w:footnote>
  <w:footnote w:type="continuationSeparator" w:id="0">
    <w:p w14:paraId="2A8CC6A5" w14:textId="77777777" w:rsidR="00E34BE0" w:rsidRDefault="00E34BE0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32B77"/>
    <w:rsid w:val="00081958"/>
    <w:rsid w:val="000A5C69"/>
    <w:rsid w:val="000B2227"/>
    <w:rsid w:val="000C4E91"/>
    <w:rsid w:val="000D00AF"/>
    <w:rsid w:val="000D096F"/>
    <w:rsid w:val="000D15E3"/>
    <w:rsid w:val="000D499E"/>
    <w:rsid w:val="000D6A96"/>
    <w:rsid w:val="000E2FF2"/>
    <w:rsid w:val="001146F7"/>
    <w:rsid w:val="00144CD1"/>
    <w:rsid w:val="00156C95"/>
    <w:rsid w:val="00157365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0FF3"/>
    <w:rsid w:val="00294BE8"/>
    <w:rsid w:val="002C7281"/>
    <w:rsid w:val="00304E89"/>
    <w:rsid w:val="0031279B"/>
    <w:rsid w:val="00317FB5"/>
    <w:rsid w:val="00346724"/>
    <w:rsid w:val="0035522D"/>
    <w:rsid w:val="0037277E"/>
    <w:rsid w:val="00380FB5"/>
    <w:rsid w:val="00381B30"/>
    <w:rsid w:val="003840D3"/>
    <w:rsid w:val="003A1F9C"/>
    <w:rsid w:val="003A3F03"/>
    <w:rsid w:val="003B5947"/>
    <w:rsid w:val="003D32D5"/>
    <w:rsid w:val="003F3F7F"/>
    <w:rsid w:val="0041488C"/>
    <w:rsid w:val="00422F87"/>
    <w:rsid w:val="004959F4"/>
    <w:rsid w:val="004A0ECA"/>
    <w:rsid w:val="004C0F9A"/>
    <w:rsid w:val="004D2E55"/>
    <w:rsid w:val="00500FB2"/>
    <w:rsid w:val="00502EFB"/>
    <w:rsid w:val="00503FC7"/>
    <w:rsid w:val="00514D60"/>
    <w:rsid w:val="005254C2"/>
    <w:rsid w:val="00530501"/>
    <w:rsid w:val="00552FA9"/>
    <w:rsid w:val="00561C09"/>
    <w:rsid w:val="00575FAF"/>
    <w:rsid w:val="00586CBB"/>
    <w:rsid w:val="0059507E"/>
    <w:rsid w:val="00597950"/>
    <w:rsid w:val="005A45BF"/>
    <w:rsid w:val="005C246C"/>
    <w:rsid w:val="005D2EDB"/>
    <w:rsid w:val="005D3965"/>
    <w:rsid w:val="00600ED7"/>
    <w:rsid w:val="006046CA"/>
    <w:rsid w:val="0069258F"/>
    <w:rsid w:val="006A530C"/>
    <w:rsid w:val="006A6A61"/>
    <w:rsid w:val="006C1646"/>
    <w:rsid w:val="00704B5A"/>
    <w:rsid w:val="00707A3C"/>
    <w:rsid w:val="00710EA2"/>
    <w:rsid w:val="00722178"/>
    <w:rsid w:val="00731E39"/>
    <w:rsid w:val="00734836"/>
    <w:rsid w:val="00770EB9"/>
    <w:rsid w:val="007A56C2"/>
    <w:rsid w:val="007F41E5"/>
    <w:rsid w:val="00807C73"/>
    <w:rsid w:val="008142C3"/>
    <w:rsid w:val="008236C4"/>
    <w:rsid w:val="00835DD1"/>
    <w:rsid w:val="00842C0E"/>
    <w:rsid w:val="008648F0"/>
    <w:rsid w:val="008B7A75"/>
    <w:rsid w:val="008B7D1B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B3D25"/>
    <w:rsid w:val="009D0B36"/>
    <w:rsid w:val="009F0B36"/>
    <w:rsid w:val="009F5970"/>
    <w:rsid w:val="00A1650A"/>
    <w:rsid w:val="00A24629"/>
    <w:rsid w:val="00A42202"/>
    <w:rsid w:val="00A54D3A"/>
    <w:rsid w:val="00A74CDB"/>
    <w:rsid w:val="00A96CA9"/>
    <w:rsid w:val="00AD0D82"/>
    <w:rsid w:val="00AE0168"/>
    <w:rsid w:val="00AF6654"/>
    <w:rsid w:val="00B02821"/>
    <w:rsid w:val="00B1132D"/>
    <w:rsid w:val="00B20D0B"/>
    <w:rsid w:val="00B21E8D"/>
    <w:rsid w:val="00B31A15"/>
    <w:rsid w:val="00B70E57"/>
    <w:rsid w:val="00BC4D86"/>
    <w:rsid w:val="00BF7D51"/>
    <w:rsid w:val="00C24860"/>
    <w:rsid w:val="00C40B39"/>
    <w:rsid w:val="00C41B82"/>
    <w:rsid w:val="00C42B8C"/>
    <w:rsid w:val="00C5262C"/>
    <w:rsid w:val="00C8223A"/>
    <w:rsid w:val="00CD6204"/>
    <w:rsid w:val="00CF57D7"/>
    <w:rsid w:val="00CF73DC"/>
    <w:rsid w:val="00D0500C"/>
    <w:rsid w:val="00D10E2F"/>
    <w:rsid w:val="00D1709A"/>
    <w:rsid w:val="00D33512"/>
    <w:rsid w:val="00D353E6"/>
    <w:rsid w:val="00D77649"/>
    <w:rsid w:val="00DD38B1"/>
    <w:rsid w:val="00DE3FC0"/>
    <w:rsid w:val="00DE7B4C"/>
    <w:rsid w:val="00E0324B"/>
    <w:rsid w:val="00E03312"/>
    <w:rsid w:val="00E065CB"/>
    <w:rsid w:val="00E1657C"/>
    <w:rsid w:val="00E34BE0"/>
    <w:rsid w:val="00E6268D"/>
    <w:rsid w:val="00E6720F"/>
    <w:rsid w:val="00EB7A19"/>
    <w:rsid w:val="00ED5FDF"/>
    <w:rsid w:val="00F053BE"/>
    <w:rsid w:val="00F06A3A"/>
    <w:rsid w:val="00F07681"/>
    <w:rsid w:val="00F1246C"/>
    <w:rsid w:val="00F55EB8"/>
    <w:rsid w:val="00F90AA1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愿 许</cp:lastModifiedBy>
  <cp:revision>7</cp:revision>
  <dcterms:created xsi:type="dcterms:W3CDTF">2023-08-15T13:38:00Z</dcterms:created>
  <dcterms:modified xsi:type="dcterms:W3CDTF">2023-08-22T15:15:00Z</dcterms:modified>
</cp:coreProperties>
</file>