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09EBB" w14:textId="332BB247" w:rsidR="001B7B5C" w:rsidRDefault="001B7B5C" w:rsidP="001B7B5C">
      <w:pPr>
        <w:pStyle w:val="TOCHeading"/>
        <w:jc w:val="center"/>
        <w:rPr>
          <w:rFonts w:ascii="Arial" w:eastAsia="Arial" w:hAnsi="Arial" w:cs="Arial"/>
          <w:b w:val="0"/>
          <w:bCs w:val="0"/>
          <w:color w:val="auto"/>
          <w:sz w:val="48"/>
          <w:szCs w:val="48"/>
          <w:lang w:val="en-GB"/>
        </w:rPr>
      </w:pPr>
      <w:r>
        <w:rPr>
          <w:rFonts w:ascii="Arial" w:eastAsia="Arial" w:hAnsi="Arial" w:cs="Arial"/>
          <w:b w:val="0"/>
          <w:bCs w:val="0"/>
          <w:color w:val="auto"/>
          <w:sz w:val="48"/>
          <w:szCs w:val="48"/>
          <w:lang w:val="en-GB"/>
        </w:rPr>
        <w:t>Dissertation Proposal</w:t>
      </w:r>
    </w:p>
    <w:p w14:paraId="37C47920" w14:textId="77777777" w:rsidR="00B07130" w:rsidRPr="00B07130" w:rsidRDefault="00B07130" w:rsidP="00B07130"/>
    <w:p w14:paraId="573A22B6" w14:textId="51EE2F55" w:rsidR="00B07130" w:rsidRPr="00B07130" w:rsidRDefault="00CA1C91" w:rsidP="00B07130">
      <w:pPr>
        <w:jc w:val="center"/>
        <w:rPr>
          <w:sz w:val="28"/>
          <w:szCs w:val="28"/>
        </w:rPr>
      </w:pPr>
      <w:r w:rsidRPr="00B07130">
        <w:rPr>
          <w:sz w:val="28"/>
          <w:szCs w:val="28"/>
        </w:rPr>
        <w:t>Course: Cybersecurity and Web Development</w:t>
      </w:r>
      <w:r w:rsidR="001B7B5C" w:rsidRPr="00B07130">
        <w:rPr>
          <w:sz w:val="28"/>
          <w:szCs w:val="28"/>
        </w:rPr>
        <w:t xml:space="preserve"> </w:t>
      </w:r>
    </w:p>
    <w:p w14:paraId="4E0AEE65" w14:textId="77777777" w:rsidR="001B7B5C" w:rsidRDefault="001B7B5C" w:rsidP="001B7B5C"/>
    <w:p w14:paraId="146882CB" w14:textId="77777777" w:rsidR="001B7B5C" w:rsidRDefault="001B7B5C" w:rsidP="001B7B5C">
      <w:pPr>
        <w:jc w:val="center"/>
        <w:rPr>
          <w:sz w:val="24"/>
          <w:szCs w:val="24"/>
        </w:rPr>
      </w:pPr>
      <w:r w:rsidRPr="00B80DCB">
        <w:rPr>
          <w:sz w:val="24"/>
          <w:szCs w:val="24"/>
        </w:rPr>
        <w:t>By: Lucas Malik</w:t>
      </w:r>
    </w:p>
    <w:p w14:paraId="086E6105" w14:textId="77777777" w:rsidR="001B7B5C" w:rsidRPr="00B80DCB" w:rsidRDefault="001B7B5C" w:rsidP="001B7B5C">
      <w:pPr>
        <w:jc w:val="center"/>
        <w:rPr>
          <w:sz w:val="24"/>
          <w:szCs w:val="24"/>
        </w:rPr>
      </w:pPr>
      <w:r>
        <w:rPr>
          <w:sz w:val="24"/>
          <w:szCs w:val="24"/>
        </w:rPr>
        <w:t>Student ID: 22806287</w:t>
      </w:r>
    </w:p>
    <w:p w14:paraId="0D8CA3EF" w14:textId="44E8CBA0" w:rsidR="001B7B5C" w:rsidRPr="00B80DCB" w:rsidRDefault="001B7B5C" w:rsidP="001B7B5C">
      <w:pPr>
        <w:jc w:val="center"/>
        <w:rPr>
          <w:sz w:val="24"/>
          <w:szCs w:val="24"/>
        </w:rPr>
      </w:pPr>
      <w:r w:rsidRPr="00B80DCB">
        <w:rPr>
          <w:sz w:val="24"/>
          <w:szCs w:val="24"/>
        </w:rPr>
        <w:t xml:space="preserve">Date: </w:t>
      </w:r>
      <w:r w:rsidR="00294024">
        <w:rPr>
          <w:sz w:val="24"/>
          <w:szCs w:val="24"/>
        </w:rPr>
        <w:t>2</w:t>
      </w:r>
      <w:r w:rsidR="00D56A30">
        <w:rPr>
          <w:sz w:val="24"/>
          <w:szCs w:val="24"/>
        </w:rPr>
        <w:t>7</w:t>
      </w:r>
      <w:r w:rsidRPr="00B80DCB">
        <w:rPr>
          <w:sz w:val="24"/>
          <w:szCs w:val="24"/>
        </w:rPr>
        <w:t>/</w:t>
      </w:r>
      <w:r w:rsidR="00294024">
        <w:rPr>
          <w:sz w:val="24"/>
          <w:szCs w:val="24"/>
        </w:rPr>
        <w:t>10</w:t>
      </w:r>
      <w:r w:rsidRPr="00B80DCB">
        <w:rPr>
          <w:sz w:val="24"/>
          <w:szCs w:val="24"/>
        </w:rPr>
        <w:t>/2024</w:t>
      </w:r>
    </w:p>
    <w:p w14:paraId="6779B441" w14:textId="77777777" w:rsidR="001B7B5C" w:rsidRDefault="001B7B5C" w:rsidP="001B7B5C">
      <w:pPr>
        <w:pStyle w:val="TOCHeading"/>
        <w:rPr>
          <w:rFonts w:ascii="Arial" w:eastAsia="Arial" w:hAnsi="Arial" w:cs="Arial"/>
          <w:b w:val="0"/>
          <w:bCs w:val="0"/>
          <w:color w:val="auto"/>
          <w:sz w:val="22"/>
          <w:szCs w:val="22"/>
          <w:lang w:val="en-GB"/>
        </w:rPr>
      </w:pPr>
    </w:p>
    <w:p w14:paraId="6DD282A6" w14:textId="77777777" w:rsidR="007D6612" w:rsidRDefault="007D6612" w:rsidP="007D6612"/>
    <w:p w14:paraId="36CF9CB8" w14:textId="77777777" w:rsidR="007D6612" w:rsidRDefault="007D6612" w:rsidP="007D6612"/>
    <w:p w14:paraId="2B56AB65" w14:textId="77777777" w:rsidR="007D6612" w:rsidRDefault="007D6612" w:rsidP="007D6612"/>
    <w:p w14:paraId="3297B23F" w14:textId="77777777" w:rsidR="007D6612" w:rsidRDefault="007D6612" w:rsidP="007D6612"/>
    <w:p w14:paraId="4366DBE9" w14:textId="77777777" w:rsidR="007D6612" w:rsidRDefault="007D6612" w:rsidP="007D6612"/>
    <w:p w14:paraId="53A0B212" w14:textId="77777777" w:rsidR="007D6612" w:rsidRDefault="007D6612" w:rsidP="007D6612"/>
    <w:p w14:paraId="58614172" w14:textId="77777777" w:rsidR="007D6612" w:rsidRDefault="007D6612" w:rsidP="007D6612"/>
    <w:p w14:paraId="173C661D" w14:textId="77777777" w:rsidR="007D6612" w:rsidRDefault="007D6612" w:rsidP="007D6612"/>
    <w:p w14:paraId="6BBA48FA" w14:textId="77777777" w:rsidR="007D6612" w:rsidRDefault="007D6612" w:rsidP="007D6612"/>
    <w:p w14:paraId="4E3E1471" w14:textId="77777777" w:rsidR="007D6612" w:rsidRDefault="007D6612" w:rsidP="007D6612"/>
    <w:p w14:paraId="0F9FBF19" w14:textId="77777777" w:rsidR="007D6612" w:rsidRDefault="007D6612" w:rsidP="007D6612"/>
    <w:p w14:paraId="1926A1B7" w14:textId="77777777" w:rsidR="007D6612" w:rsidRDefault="007D6612" w:rsidP="007D6612"/>
    <w:p w14:paraId="5261DFB9" w14:textId="77777777" w:rsidR="007D6612" w:rsidRDefault="007D6612" w:rsidP="007D6612"/>
    <w:p w14:paraId="5377753C" w14:textId="77777777" w:rsidR="007D6612" w:rsidRDefault="007D6612" w:rsidP="007D6612"/>
    <w:p w14:paraId="33CB86AA" w14:textId="77777777" w:rsidR="007D6612" w:rsidRDefault="007D6612" w:rsidP="007D6612"/>
    <w:p w14:paraId="0FA6160D" w14:textId="77777777" w:rsidR="007D6612" w:rsidRDefault="007D6612" w:rsidP="007D6612"/>
    <w:p w14:paraId="6CB8D552" w14:textId="77777777" w:rsidR="007D6612" w:rsidRDefault="007D6612" w:rsidP="007D6612"/>
    <w:p w14:paraId="6D26573B" w14:textId="77777777" w:rsidR="007D6612" w:rsidRDefault="007D6612" w:rsidP="007D6612"/>
    <w:p w14:paraId="18A75C4F" w14:textId="77777777" w:rsidR="007D6612" w:rsidRDefault="007D6612" w:rsidP="007D6612"/>
    <w:p w14:paraId="27DDD63A" w14:textId="77777777" w:rsidR="007D6612" w:rsidRDefault="007D6612" w:rsidP="007D6612"/>
    <w:p w14:paraId="5E31D7C9" w14:textId="77777777" w:rsidR="007D6612" w:rsidRDefault="007D6612" w:rsidP="007D6612"/>
    <w:p w14:paraId="08BAFF74" w14:textId="77777777" w:rsidR="007D6612" w:rsidRDefault="007D6612" w:rsidP="007D6612"/>
    <w:p w14:paraId="173C8BF3" w14:textId="77777777" w:rsidR="007D6612" w:rsidRDefault="007D6612" w:rsidP="007D6612"/>
    <w:p w14:paraId="70C7381F" w14:textId="77777777" w:rsidR="007D6612" w:rsidRDefault="007D6612" w:rsidP="007D6612"/>
    <w:p w14:paraId="7647614E" w14:textId="77777777" w:rsidR="007D6612" w:rsidRDefault="007D6612" w:rsidP="007D6612"/>
    <w:p w14:paraId="0A6095A6" w14:textId="77777777" w:rsidR="007D6612" w:rsidRDefault="007D6612" w:rsidP="007D6612"/>
    <w:p w14:paraId="2A25D215" w14:textId="77777777" w:rsidR="007D6612" w:rsidRDefault="007D6612" w:rsidP="007D6612"/>
    <w:p w14:paraId="7C5CED9F" w14:textId="77777777" w:rsidR="007D6612" w:rsidRDefault="007D6612" w:rsidP="007D6612"/>
    <w:p w14:paraId="03859E07" w14:textId="77777777" w:rsidR="007D6612" w:rsidRDefault="007D6612" w:rsidP="007D6612"/>
    <w:p w14:paraId="45DBF6D3" w14:textId="77777777" w:rsidR="007D6612" w:rsidRDefault="007D6612" w:rsidP="007D6612"/>
    <w:p w14:paraId="5B35DF48" w14:textId="77777777" w:rsidR="007D6612" w:rsidRDefault="007D6612" w:rsidP="007D6612"/>
    <w:p w14:paraId="3BB0565E" w14:textId="77777777" w:rsidR="007D6612" w:rsidRDefault="007D6612" w:rsidP="007D6612"/>
    <w:p w14:paraId="274518AA" w14:textId="77777777" w:rsidR="007D6612" w:rsidRDefault="007D6612" w:rsidP="007D6612"/>
    <w:p w14:paraId="682040D7" w14:textId="77777777" w:rsidR="007D6612" w:rsidRDefault="007D6612" w:rsidP="007D6612"/>
    <w:p w14:paraId="7C71B988" w14:textId="77777777" w:rsidR="007D6612" w:rsidRDefault="007D6612" w:rsidP="007D6612"/>
    <w:sdt>
      <w:sdtPr>
        <w:rPr>
          <w:rFonts w:ascii="Arial" w:eastAsia="Arial" w:hAnsi="Arial" w:cs="Arial"/>
          <w:b w:val="0"/>
          <w:bCs w:val="0"/>
          <w:color w:val="auto"/>
          <w:sz w:val="22"/>
          <w:szCs w:val="22"/>
          <w:lang w:val="en-GB"/>
        </w:rPr>
        <w:id w:val="-2044656200"/>
        <w:docPartObj>
          <w:docPartGallery w:val="Table of Contents"/>
          <w:docPartUnique/>
        </w:docPartObj>
      </w:sdtPr>
      <w:sdtEndPr>
        <w:rPr>
          <w:noProof/>
        </w:rPr>
      </w:sdtEndPr>
      <w:sdtContent>
        <w:p w14:paraId="3DFB336F" w14:textId="6F5B3590" w:rsidR="002A1340" w:rsidRDefault="002A1340">
          <w:pPr>
            <w:pStyle w:val="TOCHeading"/>
          </w:pPr>
          <w:r>
            <w:t>Contents</w:t>
          </w:r>
        </w:p>
        <w:p w14:paraId="663853C9" w14:textId="77777777" w:rsidR="00E41173" w:rsidRPr="00E41173" w:rsidRDefault="00E41173" w:rsidP="00E41173">
          <w:pPr>
            <w:rPr>
              <w:lang w:val="en-US"/>
            </w:rPr>
          </w:pPr>
        </w:p>
        <w:p w14:paraId="5A0BA9AC" w14:textId="1E6437F8" w:rsidR="00762BF1" w:rsidRDefault="002A1340">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0950961" w:history="1">
            <w:r w:rsidR="00762BF1" w:rsidRPr="00546A15">
              <w:rPr>
                <w:rStyle w:val="Hyperlink"/>
                <w:noProof/>
              </w:rPr>
              <w:t>Section 1: Introduction</w:t>
            </w:r>
            <w:r w:rsidR="00762BF1">
              <w:rPr>
                <w:noProof/>
                <w:webHidden/>
              </w:rPr>
              <w:tab/>
            </w:r>
            <w:r w:rsidR="00762BF1">
              <w:rPr>
                <w:noProof/>
                <w:webHidden/>
              </w:rPr>
              <w:fldChar w:fldCharType="begin"/>
            </w:r>
            <w:r w:rsidR="00762BF1">
              <w:rPr>
                <w:noProof/>
                <w:webHidden/>
              </w:rPr>
              <w:instrText xml:space="preserve"> PAGEREF _Toc180950961 \h </w:instrText>
            </w:r>
            <w:r w:rsidR="00762BF1">
              <w:rPr>
                <w:noProof/>
                <w:webHidden/>
              </w:rPr>
            </w:r>
            <w:r w:rsidR="00762BF1">
              <w:rPr>
                <w:noProof/>
                <w:webHidden/>
              </w:rPr>
              <w:fldChar w:fldCharType="separate"/>
            </w:r>
            <w:r w:rsidR="00762BF1">
              <w:rPr>
                <w:noProof/>
                <w:webHidden/>
              </w:rPr>
              <w:t>3</w:t>
            </w:r>
            <w:r w:rsidR="00762BF1">
              <w:rPr>
                <w:noProof/>
                <w:webHidden/>
              </w:rPr>
              <w:fldChar w:fldCharType="end"/>
            </w:r>
          </w:hyperlink>
        </w:p>
        <w:p w14:paraId="0C791656" w14:textId="7E04C341"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2" w:history="1">
            <w:r w:rsidRPr="00546A15">
              <w:rPr>
                <w:rStyle w:val="Hyperlink"/>
                <w:noProof/>
              </w:rPr>
              <w:t>Section 2: Background Review</w:t>
            </w:r>
            <w:r>
              <w:rPr>
                <w:noProof/>
                <w:webHidden/>
              </w:rPr>
              <w:tab/>
            </w:r>
            <w:r>
              <w:rPr>
                <w:noProof/>
                <w:webHidden/>
              </w:rPr>
              <w:fldChar w:fldCharType="begin"/>
            </w:r>
            <w:r>
              <w:rPr>
                <w:noProof/>
                <w:webHidden/>
              </w:rPr>
              <w:instrText xml:space="preserve"> PAGEREF _Toc180950962 \h </w:instrText>
            </w:r>
            <w:r>
              <w:rPr>
                <w:noProof/>
                <w:webHidden/>
              </w:rPr>
            </w:r>
            <w:r>
              <w:rPr>
                <w:noProof/>
                <w:webHidden/>
              </w:rPr>
              <w:fldChar w:fldCharType="separate"/>
            </w:r>
            <w:r>
              <w:rPr>
                <w:noProof/>
                <w:webHidden/>
              </w:rPr>
              <w:t>4</w:t>
            </w:r>
            <w:r>
              <w:rPr>
                <w:noProof/>
                <w:webHidden/>
              </w:rPr>
              <w:fldChar w:fldCharType="end"/>
            </w:r>
          </w:hyperlink>
        </w:p>
        <w:p w14:paraId="1C5A9578" w14:textId="458E7DAA"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3" w:history="1">
            <w:r w:rsidRPr="00546A15">
              <w:rPr>
                <w:rStyle w:val="Hyperlink"/>
                <w:noProof/>
              </w:rPr>
              <w:t>Section 3: Aims and Objectives</w:t>
            </w:r>
            <w:r>
              <w:rPr>
                <w:noProof/>
                <w:webHidden/>
              </w:rPr>
              <w:tab/>
            </w:r>
            <w:r>
              <w:rPr>
                <w:noProof/>
                <w:webHidden/>
              </w:rPr>
              <w:fldChar w:fldCharType="begin"/>
            </w:r>
            <w:r>
              <w:rPr>
                <w:noProof/>
                <w:webHidden/>
              </w:rPr>
              <w:instrText xml:space="preserve"> PAGEREF _Toc180950963 \h </w:instrText>
            </w:r>
            <w:r>
              <w:rPr>
                <w:noProof/>
                <w:webHidden/>
              </w:rPr>
            </w:r>
            <w:r>
              <w:rPr>
                <w:noProof/>
                <w:webHidden/>
              </w:rPr>
              <w:fldChar w:fldCharType="separate"/>
            </w:r>
            <w:r>
              <w:rPr>
                <w:noProof/>
                <w:webHidden/>
              </w:rPr>
              <w:t>5</w:t>
            </w:r>
            <w:r>
              <w:rPr>
                <w:noProof/>
                <w:webHidden/>
              </w:rPr>
              <w:fldChar w:fldCharType="end"/>
            </w:r>
          </w:hyperlink>
        </w:p>
        <w:p w14:paraId="5A24E739" w14:textId="3FE4CB7B"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4" w:history="1">
            <w:r w:rsidRPr="00546A15">
              <w:rPr>
                <w:rStyle w:val="Hyperlink"/>
                <w:noProof/>
              </w:rPr>
              <w:t>Section 4: Methodology</w:t>
            </w:r>
            <w:r>
              <w:rPr>
                <w:noProof/>
                <w:webHidden/>
              </w:rPr>
              <w:tab/>
            </w:r>
            <w:r>
              <w:rPr>
                <w:noProof/>
                <w:webHidden/>
              </w:rPr>
              <w:fldChar w:fldCharType="begin"/>
            </w:r>
            <w:r>
              <w:rPr>
                <w:noProof/>
                <w:webHidden/>
              </w:rPr>
              <w:instrText xml:space="preserve"> PAGEREF _Toc180950964 \h </w:instrText>
            </w:r>
            <w:r>
              <w:rPr>
                <w:noProof/>
                <w:webHidden/>
              </w:rPr>
            </w:r>
            <w:r>
              <w:rPr>
                <w:noProof/>
                <w:webHidden/>
              </w:rPr>
              <w:fldChar w:fldCharType="separate"/>
            </w:r>
            <w:r>
              <w:rPr>
                <w:noProof/>
                <w:webHidden/>
              </w:rPr>
              <w:t>6</w:t>
            </w:r>
            <w:r>
              <w:rPr>
                <w:noProof/>
                <w:webHidden/>
              </w:rPr>
              <w:fldChar w:fldCharType="end"/>
            </w:r>
          </w:hyperlink>
        </w:p>
        <w:p w14:paraId="54C74C40" w14:textId="13FDC161"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5" w:history="1">
            <w:r w:rsidRPr="00546A15">
              <w:rPr>
                <w:rStyle w:val="Hyperlink"/>
                <w:noProof/>
              </w:rPr>
              <w:t>Section 5: Implementation</w:t>
            </w:r>
            <w:r>
              <w:rPr>
                <w:noProof/>
                <w:webHidden/>
              </w:rPr>
              <w:tab/>
            </w:r>
            <w:r>
              <w:rPr>
                <w:noProof/>
                <w:webHidden/>
              </w:rPr>
              <w:fldChar w:fldCharType="begin"/>
            </w:r>
            <w:r>
              <w:rPr>
                <w:noProof/>
                <w:webHidden/>
              </w:rPr>
              <w:instrText xml:space="preserve"> PAGEREF _Toc180950965 \h </w:instrText>
            </w:r>
            <w:r>
              <w:rPr>
                <w:noProof/>
                <w:webHidden/>
              </w:rPr>
            </w:r>
            <w:r>
              <w:rPr>
                <w:noProof/>
                <w:webHidden/>
              </w:rPr>
              <w:fldChar w:fldCharType="separate"/>
            </w:r>
            <w:r>
              <w:rPr>
                <w:noProof/>
                <w:webHidden/>
              </w:rPr>
              <w:t>7</w:t>
            </w:r>
            <w:r>
              <w:rPr>
                <w:noProof/>
                <w:webHidden/>
              </w:rPr>
              <w:fldChar w:fldCharType="end"/>
            </w:r>
          </w:hyperlink>
        </w:p>
        <w:p w14:paraId="7CC50538" w14:textId="396B6300"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6" w:history="1">
            <w:r w:rsidRPr="00546A15">
              <w:rPr>
                <w:rStyle w:val="Hyperlink"/>
                <w:noProof/>
              </w:rPr>
              <w:t>Section 6:  Testing and Evaluation</w:t>
            </w:r>
            <w:r>
              <w:rPr>
                <w:noProof/>
                <w:webHidden/>
              </w:rPr>
              <w:tab/>
            </w:r>
            <w:r>
              <w:rPr>
                <w:noProof/>
                <w:webHidden/>
              </w:rPr>
              <w:fldChar w:fldCharType="begin"/>
            </w:r>
            <w:r>
              <w:rPr>
                <w:noProof/>
                <w:webHidden/>
              </w:rPr>
              <w:instrText xml:space="preserve"> PAGEREF _Toc180950966 \h </w:instrText>
            </w:r>
            <w:r>
              <w:rPr>
                <w:noProof/>
                <w:webHidden/>
              </w:rPr>
            </w:r>
            <w:r>
              <w:rPr>
                <w:noProof/>
                <w:webHidden/>
              </w:rPr>
              <w:fldChar w:fldCharType="separate"/>
            </w:r>
            <w:r>
              <w:rPr>
                <w:noProof/>
                <w:webHidden/>
              </w:rPr>
              <w:t>8</w:t>
            </w:r>
            <w:r>
              <w:rPr>
                <w:noProof/>
                <w:webHidden/>
              </w:rPr>
              <w:fldChar w:fldCharType="end"/>
            </w:r>
          </w:hyperlink>
        </w:p>
        <w:p w14:paraId="2D662A9C" w14:textId="28ABCFD3"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7" w:history="1">
            <w:r w:rsidRPr="00546A15">
              <w:rPr>
                <w:rStyle w:val="Hyperlink"/>
                <w:noProof/>
              </w:rPr>
              <w:t>Section 7:  Professional, social, economic, and legal issues</w:t>
            </w:r>
            <w:r>
              <w:rPr>
                <w:noProof/>
                <w:webHidden/>
              </w:rPr>
              <w:tab/>
            </w:r>
            <w:r>
              <w:rPr>
                <w:noProof/>
                <w:webHidden/>
              </w:rPr>
              <w:fldChar w:fldCharType="begin"/>
            </w:r>
            <w:r>
              <w:rPr>
                <w:noProof/>
                <w:webHidden/>
              </w:rPr>
              <w:instrText xml:space="preserve"> PAGEREF _Toc180950967 \h </w:instrText>
            </w:r>
            <w:r>
              <w:rPr>
                <w:noProof/>
                <w:webHidden/>
              </w:rPr>
            </w:r>
            <w:r>
              <w:rPr>
                <w:noProof/>
                <w:webHidden/>
              </w:rPr>
              <w:fldChar w:fldCharType="separate"/>
            </w:r>
            <w:r>
              <w:rPr>
                <w:noProof/>
                <w:webHidden/>
              </w:rPr>
              <w:t>9</w:t>
            </w:r>
            <w:r>
              <w:rPr>
                <w:noProof/>
                <w:webHidden/>
              </w:rPr>
              <w:fldChar w:fldCharType="end"/>
            </w:r>
          </w:hyperlink>
        </w:p>
        <w:p w14:paraId="437D607D" w14:textId="7F83E771"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8" w:history="1">
            <w:r w:rsidRPr="00546A15">
              <w:rPr>
                <w:rStyle w:val="Hyperlink"/>
                <w:noProof/>
              </w:rPr>
              <w:t>Section 8:  Resource Requirements</w:t>
            </w:r>
            <w:r>
              <w:rPr>
                <w:noProof/>
                <w:webHidden/>
              </w:rPr>
              <w:tab/>
            </w:r>
            <w:r>
              <w:rPr>
                <w:noProof/>
                <w:webHidden/>
              </w:rPr>
              <w:fldChar w:fldCharType="begin"/>
            </w:r>
            <w:r>
              <w:rPr>
                <w:noProof/>
                <w:webHidden/>
              </w:rPr>
              <w:instrText xml:space="preserve"> PAGEREF _Toc180950968 \h </w:instrText>
            </w:r>
            <w:r>
              <w:rPr>
                <w:noProof/>
                <w:webHidden/>
              </w:rPr>
            </w:r>
            <w:r>
              <w:rPr>
                <w:noProof/>
                <w:webHidden/>
              </w:rPr>
              <w:fldChar w:fldCharType="separate"/>
            </w:r>
            <w:r>
              <w:rPr>
                <w:noProof/>
                <w:webHidden/>
              </w:rPr>
              <w:t>10</w:t>
            </w:r>
            <w:r>
              <w:rPr>
                <w:noProof/>
                <w:webHidden/>
              </w:rPr>
              <w:fldChar w:fldCharType="end"/>
            </w:r>
          </w:hyperlink>
        </w:p>
        <w:p w14:paraId="3BEB6FA1" w14:textId="61DB12E2"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69" w:history="1">
            <w:r w:rsidRPr="00546A15">
              <w:rPr>
                <w:rStyle w:val="Hyperlink"/>
                <w:noProof/>
              </w:rPr>
              <w:t>Section 9:  References, Information Sources that Provide a Context for the Project.</w:t>
            </w:r>
            <w:r>
              <w:rPr>
                <w:noProof/>
                <w:webHidden/>
              </w:rPr>
              <w:tab/>
            </w:r>
            <w:r>
              <w:rPr>
                <w:noProof/>
                <w:webHidden/>
              </w:rPr>
              <w:fldChar w:fldCharType="begin"/>
            </w:r>
            <w:r>
              <w:rPr>
                <w:noProof/>
                <w:webHidden/>
              </w:rPr>
              <w:instrText xml:space="preserve"> PAGEREF _Toc180950969 \h </w:instrText>
            </w:r>
            <w:r>
              <w:rPr>
                <w:noProof/>
                <w:webHidden/>
              </w:rPr>
            </w:r>
            <w:r>
              <w:rPr>
                <w:noProof/>
                <w:webHidden/>
              </w:rPr>
              <w:fldChar w:fldCharType="separate"/>
            </w:r>
            <w:r>
              <w:rPr>
                <w:noProof/>
                <w:webHidden/>
              </w:rPr>
              <w:t>11</w:t>
            </w:r>
            <w:r>
              <w:rPr>
                <w:noProof/>
                <w:webHidden/>
              </w:rPr>
              <w:fldChar w:fldCharType="end"/>
            </w:r>
          </w:hyperlink>
        </w:p>
        <w:p w14:paraId="5226539F" w14:textId="627384AF" w:rsidR="00762BF1" w:rsidRDefault="00762BF1">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0950970" w:history="1">
            <w:r w:rsidRPr="00546A15">
              <w:rPr>
                <w:rStyle w:val="Hyperlink"/>
                <w:noProof/>
              </w:rPr>
              <w:t>Appendix 1:  Project Activities Plan</w:t>
            </w:r>
            <w:r>
              <w:rPr>
                <w:noProof/>
                <w:webHidden/>
              </w:rPr>
              <w:tab/>
            </w:r>
            <w:r>
              <w:rPr>
                <w:noProof/>
                <w:webHidden/>
              </w:rPr>
              <w:fldChar w:fldCharType="begin"/>
            </w:r>
            <w:r>
              <w:rPr>
                <w:noProof/>
                <w:webHidden/>
              </w:rPr>
              <w:instrText xml:space="preserve"> PAGEREF _Toc180950970 \h </w:instrText>
            </w:r>
            <w:r>
              <w:rPr>
                <w:noProof/>
                <w:webHidden/>
              </w:rPr>
            </w:r>
            <w:r>
              <w:rPr>
                <w:noProof/>
                <w:webHidden/>
              </w:rPr>
              <w:fldChar w:fldCharType="separate"/>
            </w:r>
            <w:r>
              <w:rPr>
                <w:noProof/>
                <w:webHidden/>
              </w:rPr>
              <w:t>12</w:t>
            </w:r>
            <w:r>
              <w:rPr>
                <w:noProof/>
                <w:webHidden/>
              </w:rPr>
              <w:fldChar w:fldCharType="end"/>
            </w:r>
          </w:hyperlink>
        </w:p>
        <w:p w14:paraId="68F10B8E" w14:textId="2362D653" w:rsidR="002A1340" w:rsidRDefault="002A1340" w:rsidP="00372856">
          <w:pPr>
            <w:jc w:val="both"/>
          </w:pPr>
          <w:r>
            <w:rPr>
              <w:b/>
              <w:bCs/>
              <w:noProof/>
            </w:rPr>
            <w:fldChar w:fldCharType="end"/>
          </w:r>
        </w:p>
      </w:sdtContent>
    </w:sdt>
    <w:p w14:paraId="197BD399" w14:textId="77777777" w:rsidR="007D6612" w:rsidRPr="007D6612" w:rsidRDefault="007D6612" w:rsidP="007D6612"/>
    <w:p w14:paraId="71C13EBE" w14:textId="77777777" w:rsidR="009C16E8" w:rsidRDefault="009C16E8"/>
    <w:p w14:paraId="527D5116" w14:textId="77777777" w:rsidR="002A1340" w:rsidRDefault="002A1340"/>
    <w:p w14:paraId="0DCDE626" w14:textId="77777777" w:rsidR="002A1340" w:rsidRDefault="002A1340"/>
    <w:p w14:paraId="2097B32F" w14:textId="77777777" w:rsidR="002A1340" w:rsidRDefault="002A1340"/>
    <w:p w14:paraId="02B6248C" w14:textId="77777777" w:rsidR="002A1340" w:rsidRDefault="002A1340"/>
    <w:p w14:paraId="69088E36" w14:textId="77777777" w:rsidR="002A1340" w:rsidRDefault="002A1340"/>
    <w:p w14:paraId="4B68DE82" w14:textId="77777777" w:rsidR="002A1340" w:rsidRDefault="002A1340"/>
    <w:p w14:paraId="04E7F584" w14:textId="77777777" w:rsidR="002A1340" w:rsidRDefault="002A1340"/>
    <w:p w14:paraId="2E3D6D59" w14:textId="77777777" w:rsidR="002A1340" w:rsidRDefault="002A1340"/>
    <w:p w14:paraId="502B5D03" w14:textId="77777777" w:rsidR="002A1340" w:rsidRDefault="002A1340"/>
    <w:p w14:paraId="4080C2F4" w14:textId="77777777" w:rsidR="002A1340" w:rsidRDefault="002A1340"/>
    <w:p w14:paraId="431B8020" w14:textId="77777777" w:rsidR="002A1340" w:rsidRDefault="002A1340"/>
    <w:p w14:paraId="0BC1478E" w14:textId="77777777" w:rsidR="002A1340" w:rsidRDefault="002A1340"/>
    <w:p w14:paraId="66C10663" w14:textId="77777777" w:rsidR="002A1340" w:rsidRDefault="002A1340"/>
    <w:p w14:paraId="3D71687E" w14:textId="77777777" w:rsidR="002A1340" w:rsidRDefault="002A1340"/>
    <w:p w14:paraId="3CD53D79" w14:textId="77777777" w:rsidR="002A1340" w:rsidRDefault="002A1340"/>
    <w:p w14:paraId="423BA242" w14:textId="77777777" w:rsidR="002A1340" w:rsidRDefault="002A1340"/>
    <w:p w14:paraId="361FF329" w14:textId="77777777" w:rsidR="002A1340" w:rsidRDefault="002A1340"/>
    <w:p w14:paraId="25A4AA72" w14:textId="77777777" w:rsidR="002A1340" w:rsidRDefault="002A1340"/>
    <w:p w14:paraId="57CC865F" w14:textId="77777777" w:rsidR="002A1340" w:rsidRDefault="002A1340"/>
    <w:p w14:paraId="62C6B635" w14:textId="77777777" w:rsidR="002A1340" w:rsidRDefault="002A1340"/>
    <w:p w14:paraId="1941D46C" w14:textId="77777777" w:rsidR="002A1340" w:rsidRDefault="002A1340"/>
    <w:p w14:paraId="58712545" w14:textId="77777777" w:rsidR="002A1340" w:rsidRDefault="002A1340"/>
    <w:p w14:paraId="7B192DF6" w14:textId="77777777" w:rsidR="002A1340" w:rsidRDefault="002A1340"/>
    <w:p w14:paraId="34923F33" w14:textId="77777777" w:rsidR="002A1340" w:rsidRDefault="002A1340"/>
    <w:p w14:paraId="3A1061EB" w14:textId="77777777" w:rsidR="002A1340" w:rsidRDefault="002A1340"/>
    <w:p w14:paraId="2C7314D1" w14:textId="77777777" w:rsidR="002A1340" w:rsidRDefault="002A1340"/>
    <w:p w14:paraId="4C9D5314" w14:textId="77777777" w:rsidR="002A1340" w:rsidRDefault="002A1340"/>
    <w:p w14:paraId="102F3B88" w14:textId="77777777" w:rsidR="002A1340" w:rsidRDefault="002A1340"/>
    <w:p w14:paraId="26FB0B5F" w14:textId="31208E93" w:rsidR="006864C6" w:rsidRPr="00E163CE" w:rsidRDefault="006864C6" w:rsidP="006864C6">
      <w:pPr>
        <w:pStyle w:val="Heading1"/>
        <w:pBdr>
          <w:bottom w:val="single" w:sz="4" w:space="1" w:color="auto"/>
        </w:pBdr>
        <w:spacing w:line="360" w:lineRule="auto"/>
        <w:rPr>
          <w:sz w:val="28"/>
          <w:szCs w:val="28"/>
        </w:rPr>
      </w:pPr>
      <w:bookmarkStart w:id="0" w:name="_Toc167030790"/>
      <w:bookmarkStart w:id="1" w:name="_Toc180950961"/>
      <w:r w:rsidRPr="00E163CE">
        <w:rPr>
          <w:sz w:val="28"/>
          <w:szCs w:val="28"/>
        </w:rPr>
        <w:lastRenderedPageBreak/>
        <w:t xml:space="preserve">Section 1: </w:t>
      </w:r>
      <w:bookmarkEnd w:id="0"/>
      <w:r>
        <w:rPr>
          <w:sz w:val="28"/>
          <w:szCs w:val="28"/>
        </w:rPr>
        <w:t>Introduction</w:t>
      </w:r>
      <w:bookmarkEnd w:id="1"/>
    </w:p>
    <w:p w14:paraId="0514FE51" w14:textId="77777777" w:rsidR="00FA694D" w:rsidRDefault="00FA694D" w:rsidP="00FA694D">
      <w:pPr>
        <w:rPr>
          <w:lang w:eastAsia="en-US"/>
        </w:rPr>
      </w:pPr>
    </w:p>
    <w:p w14:paraId="72CA0F01" w14:textId="556A51F7" w:rsidR="007C320C" w:rsidRPr="000A198D" w:rsidRDefault="007C320C" w:rsidP="00372856">
      <w:pPr>
        <w:jc w:val="both"/>
        <w:rPr>
          <w:color w:val="000000" w:themeColor="text1"/>
          <w:lang w:eastAsia="en-US"/>
        </w:rPr>
      </w:pPr>
      <w:r w:rsidRPr="000A198D">
        <w:rPr>
          <w:b/>
          <w:bCs/>
          <w:color w:val="000000" w:themeColor="text1"/>
          <w:lang w:eastAsia="en-US"/>
        </w:rPr>
        <w:t xml:space="preserve">Research Question: </w:t>
      </w:r>
      <w:r w:rsidRPr="000A198D">
        <w:rPr>
          <w:color w:val="000000" w:themeColor="text1"/>
          <w:lang w:eastAsia="en-US"/>
        </w:rPr>
        <w:t>How can Zero Trust principles using</w:t>
      </w:r>
      <w:r w:rsidR="00A2240B" w:rsidRPr="000A198D">
        <w:rPr>
          <w:color w:val="000000" w:themeColor="text1"/>
          <w:lang w:eastAsia="en-US"/>
        </w:rPr>
        <w:t xml:space="preserve"> Identity and Access Management</w:t>
      </w:r>
      <w:r w:rsidRPr="000A198D">
        <w:rPr>
          <w:color w:val="000000" w:themeColor="text1"/>
          <w:lang w:eastAsia="en-US"/>
        </w:rPr>
        <w:t xml:space="preserve"> </w:t>
      </w:r>
      <w:r w:rsidR="008212A6" w:rsidRPr="000A198D">
        <w:rPr>
          <w:color w:val="000000" w:themeColor="text1"/>
          <w:lang w:eastAsia="en-US"/>
        </w:rPr>
        <w:t>“</w:t>
      </w:r>
      <w:r w:rsidRPr="000A198D">
        <w:rPr>
          <w:color w:val="000000" w:themeColor="text1"/>
          <w:lang w:eastAsia="en-US"/>
        </w:rPr>
        <w:t>IAM</w:t>
      </w:r>
      <w:r w:rsidR="005348C5" w:rsidRPr="000A198D">
        <w:rPr>
          <w:color w:val="000000" w:themeColor="text1"/>
          <w:lang w:eastAsia="en-US"/>
        </w:rPr>
        <w:t>”,</w:t>
      </w:r>
      <w:r w:rsidRPr="000A198D">
        <w:rPr>
          <w:color w:val="000000" w:themeColor="text1"/>
          <w:lang w:eastAsia="en-US"/>
        </w:rPr>
        <w:t xml:space="preserve"> and</w:t>
      </w:r>
      <w:r w:rsidR="008212A6" w:rsidRPr="000A198D">
        <w:rPr>
          <w:color w:val="000000" w:themeColor="text1"/>
          <w:lang w:eastAsia="en-US"/>
        </w:rPr>
        <w:t xml:space="preserve"> Multi-Factor Authentication</w:t>
      </w:r>
      <w:r w:rsidRPr="000A198D">
        <w:rPr>
          <w:color w:val="000000" w:themeColor="text1"/>
          <w:lang w:eastAsia="en-US"/>
        </w:rPr>
        <w:t xml:space="preserve"> </w:t>
      </w:r>
      <w:r w:rsidR="008212A6" w:rsidRPr="000A198D">
        <w:rPr>
          <w:color w:val="000000" w:themeColor="text1"/>
          <w:lang w:eastAsia="en-US"/>
        </w:rPr>
        <w:t>“</w:t>
      </w:r>
      <w:r w:rsidRPr="000A198D">
        <w:rPr>
          <w:color w:val="000000" w:themeColor="text1"/>
          <w:lang w:eastAsia="en-US"/>
        </w:rPr>
        <w:t>MFA</w:t>
      </w:r>
      <w:r w:rsidR="008212A6" w:rsidRPr="000A198D">
        <w:rPr>
          <w:color w:val="000000" w:themeColor="text1"/>
          <w:lang w:eastAsia="en-US"/>
        </w:rPr>
        <w:t>”</w:t>
      </w:r>
      <w:r w:rsidRPr="000A198D">
        <w:rPr>
          <w:color w:val="000000" w:themeColor="text1"/>
          <w:lang w:eastAsia="en-US"/>
        </w:rPr>
        <w:t xml:space="preserve"> in AWS reduce unauthorised access in cloud-based web applications, and what measurable reductions in security incidents can be expected?</w:t>
      </w:r>
    </w:p>
    <w:p w14:paraId="4CAE8E07" w14:textId="77777777" w:rsidR="007C320C" w:rsidRPr="000A198D" w:rsidRDefault="007C320C" w:rsidP="00372856">
      <w:pPr>
        <w:jc w:val="both"/>
        <w:rPr>
          <w:color w:val="000000" w:themeColor="text1"/>
          <w:lang w:eastAsia="en-US"/>
        </w:rPr>
      </w:pPr>
    </w:p>
    <w:p w14:paraId="5F8B7556" w14:textId="77777777" w:rsidR="007C320C" w:rsidRPr="000A198D" w:rsidRDefault="007C320C" w:rsidP="00372856">
      <w:pPr>
        <w:jc w:val="both"/>
        <w:rPr>
          <w:color w:val="000000" w:themeColor="text1"/>
          <w:lang w:eastAsia="en-US"/>
        </w:rPr>
      </w:pPr>
      <w:r w:rsidRPr="000A198D">
        <w:rPr>
          <w:color w:val="000000" w:themeColor="text1"/>
          <w:lang w:eastAsia="en-US"/>
        </w:rPr>
        <w:t>The rapid adoption of cloud computing has introduced new security challenges, making web applications increasingly vulnerable to cyber threats. Traditional security methods have proven insufficient in modern environments, where devices, users, and applications often operate beyond the secure boundaries of internal networks.</w:t>
      </w:r>
    </w:p>
    <w:p w14:paraId="0421596F" w14:textId="77777777" w:rsidR="007C320C" w:rsidRPr="000A198D" w:rsidRDefault="007C320C" w:rsidP="00372856">
      <w:pPr>
        <w:jc w:val="both"/>
        <w:rPr>
          <w:color w:val="000000" w:themeColor="text1"/>
          <w:lang w:eastAsia="en-US"/>
        </w:rPr>
      </w:pPr>
    </w:p>
    <w:p w14:paraId="0E70AE1A" w14:textId="2B7912C5" w:rsidR="007C320C" w:rsidRPr="000A198D" w:rsidRDefault="007C320C" w:rsidP="00372856">
      <w:pPr>
        <w:jc w:val="both"/>
        <w:rPr>
          <w:color w:val="000000" w:themeColor="text1"/>
          <w:lang w:eastAsia="en-US"/>
        </w:rPr>
      </w:pPr>
      <w:r w:rsidRPr="000A198D">
        <w:rPr>
          <w:color w:val="000000" w:themeColor="text1"/>
          <w:lang w:eastAsia="en-US"/>
        </w:rPr>
        <w:t>Zero Trust has emerged as a security model which solves these challenges, operating on the principle of “never trust, always verify</w:t>
      </w:r>
      <w:r w:rsidR="00C217F1" w:rsidRPr="000A198D">
        <w:rPr>
          <w:color w:val="000000" w:themeColor="text1"/>
          <w:lang w:eastAsia="en-US"/>
        </w:rPr>
        <w:t>.”</w:t>
      </w:r>
      <w:r w:rsidRPr="000A198D">
        <w:rPr>
          <w:color w:val="000000" w:themeColor="text1"/>
          <w:lang w:eastAsia="en-US"/>
        </w:rPr>
        <w:t xml:space="preserve"> By requiring continuous identity verification and restricting access through strict controls, Zero Trust minimises unauthorised access risks. This project will examine how AWS’s native IAM and MFA tools can support Zero Trust principles, with the objective of assessing their impact on reducing security incidents in cloud-based web applications.</w:t>
      </w:r>
    </w:p>
    <w:p w14:paraId="2408A3ED" w14:textId="77777777" w:rsidR="00FA694D" w:rsidRPr="000A198D" w:rsidRDefault="00FA694D" w:rsidP="00FA694D">
      <w:pPr>
        <w:rPr>
          <w:color w:val="000000" w:themeColor="text1"/>
          <w:lang w:eastAsia="en-US"/>
        </w:rPr>
      </w:pPr>
    </w:p>
    <w:p w14:paraId="21D95AA2" w14:textId="77777777" w:rsidR="00FA694D" w:rsidRPr="000A198D" w:rsidRDefault="00FA694D" w:rsidP="00FA694D">
      <w:pPr>
        <w:rPr>
          <w:color w:val="000000" w:themeColor="text1"/>
          <w:lang w:eastAsia="en-US"/>
        </w:rPr>
      </w:pPr>
    </w:p>
    <w:p w14:paraId="6632C03D" w14:textId="77777777" w:rsidR="00F03261" w:rsidRPr="000A198D" w:rsidRDefault="00F03261" w:rsidP="00FA694D">
      <w:pPr>
        <w:rPr>
          <w:color w:val="000000" w:themeColor="text1"/>
          <w:lang w:eastAsia="en-US"/>
        </w:rPr>
      </w:pPr>
    </w:p>
    <w:p w14:paraId="2DEBF9EE" w14:textId="77777777" w:rsidR="00F03261" w:rsidRDefault="00F03261" w:rsidP="00FA694D">
      <w:pPr>
        <w:rPr>
          <w:lang w:eastAsia="en-US"/>
        </w:rPr>
      </w:pPr>
    </w:p>
    <w:p w14:paraId="374A003D" w14:textId="77777777" w:rsidR="00F03261" w:rsidRDefault="00F03261" w:rsidP="00FA694D">
      <w:pPr>
        <w:rPr>
          <w:lang w:eastAsia="en-US"/>
        </w:rPr>
      </w:pPr>
    </w:p>
    <w:p w14:paraId="3E14F77D" w14:textId="77777777" w:rsidR="00F03261" w:rsidRDefault="00F03261" w:rsidP="00FA694D">
      <w:pPr>
        <w:rPr>
          <w:lang w:eastAsia="en-US"/>
        </w:rPr>
      </w:pPr>
    </w:p>
    <w:p w14:paraId="24201FB9" w14:textId="77777777" w:rsidR="00F03261" w:rsidRDefault="00F03261" w:rsidP="00FA694D">
      <w:pPr>
        <w:rPr>
          <w:lang w:eastAsia="en-US"/>
        </w:rPr>
      </w:pPr>
    </w:p>
    <w:p w14:paraId="2F35D006" w14:textId="77777777" w:rsidR="00F03261" w:rsidRDefault="00F03261" w:rsidP="00FA694D">
      <w:pPr>
        <w:rPr>
          <w:lang w:eastAsia="en-US"/>
        </w:rPr>
      </w:pPr>
    </w:p>
    <w:p w14:paraId="7099D852" w14:textId="77777777" w:rsidR="00F03261" w:rsidRDefault="00F03261" w:rsidP="00FA694D">
      <w:pPr>
        <w:rPr>
          <w:lang w:eastAsia="en-US"/>
        </w:rPr>
      </w:pPr>
    </w:p>
    <w:p w14:paraId="56CEDDCC" w14:textId="77777777" w:rsidR="00F03261" w:rsidRDefault="00F03261" w:rsidP="00FA694D">
      <w:pPr>
        <w:rPr>
          <w:lang w:eastAsia="en-US"/>
        </w:rPr>
      </w:pPr>
    </w:p>
    <w:p w14:paraId="34A94F32" w14:textId="77777777" w:rsidR="00F03261" w:rsidRDefault="00F03261" w:rsidP="00FA694D">
      <w:pPr>
        <w:rPr>
          <w:lang w:eastAsia="en-US"/>
        </w:rPr>
      </w:pPr>
    </w:p>
    <w:p w14:paraId="3CD4B8CA" w14:textId="77777777" w:rsidR="00F03261" w:rsidRDefault="00F03261" w:rsidP="00FA694D">
      <w:pPr>
        <w:rPr>
          <w:lang w:eastAsia="en-US"/>
        </w:rPr>
      </w:pPr>
    </w:p>
    <w:p w14:paraId="775B75B2" w14:textId="77777777" w:rsidR="00F03261" w:rsidRDefault="00F03261" w:rsidP="00FA694D">
      <w:pPr>
        <w:rPr>
          <w:lang w:eastAsia="en-US"/>
        </w:rPr>
      </w:pPr>
    </w:p>
    <w:p w14:paraId="60F6AA7F" w14:textId="77777777" w:rsidR="00F03261" w:rsidRDefault="00F03261" w:rsidP="00FA694D">
      <w:pPr>
        <w:rPr>
          <w:lang w:eastAsia="en-US"/>
        </w:rPr>
      </w:pPr>
    </w:p>
    <w:p w14:paraId="48F7EA57" w14:textId="77777777" w:rsidR="00F03261" w:rsidRDefault="00F03261" w:rsidP="00FA694D">
      <w:pPr>
        <w:rPr>
          <w:lang w:eastAsia="en-US"/>
        </w:rPr>
      </w:pPr>
    </w:p>
    <w:p w14:paraId="32B462B1" w14:textId="77777777" w:rsidR="00F03261" w:rsidRDefault="00F03261" w:rsidP="00FA694D">
      <w:pPr>
        <w:rPr>
          <w:lang w:eastAsia="en-US"/>
        </w:rPr>
      </w:pPr>
    </w:p>
    <w:p w14:paraId="69701633" w14:textId="77777777" w:rsidR="00F03261" w:rsidRDefault="00F03261" w:rsidP="00FA694D">
      <w:pPr>
        <w:rPr>
          <w:lang w:eastAsia="en-US"/>
        </w:rPr>
      </w:pPr>
    </w:p>
    <w:p w14:paraId="706BA937" w14:textId="77777777" w:rsidR="00F03261" w:rsidRDefault="00F03261" w:rsidP="00FA694D">
      <w:pPr>
        <w:rPr>
          <w:lang w:eastAsia="en-US"/>
        </w:rPr>
      </w:pPr>
    </w:p>
    <w:p w14:paraId="6B94CA23" w14:textId="77777777" w:rsidR="00F03261" w:rsidRDefault="00F03261" w:rsidP="00FA694D">
      <w:pPr>
        <w:rPr>
          <w:lang w:eastAsia="en-US"/>
        </w:rPr>
      </w:pPr>
    </w:p>
    <w:p w14:paraId="28E2D832" w14:textId="77777777" w:rsidR="00F03261" w:rsidRDefault="00F03261" w:rsidP="00FA694D">
      <w:pPr>
        <w:rPr>
          <w:lang w:eastAsia="en-US"/>
        </w:rPr>
      </w:pPr>
    </w:p>
    <w:p w14:paraId="2DE45846" w14:textId="77777777" w:rsidR="00F03261" w:rsidRDefault="00F03261" w:rsidP="00FA694D">
      <w:pPr>
        <w:rPr>
          <w:lang w:eastAsia="en-US"/>
        </w:rPr>
      </w:pPr>
    </w:p>
    <w:p w14:paraId="2F1037FD" w14:textId="77777777" w:rsidR="00F03261" w:rsidRDefault="00F03261" w:rsidP="00FA694D">
      <w:pPr>
        <w:rPr>
          <w:lang w:eastAsia="en-US"/>
        </w:rPr>
      </w:pPr>
    </w:p>
    <w:p w14:paraId="7A27C5D3" w14:textId="77777777" w:rsidR="00F03261" w:rsidRDefault="00F03261" w:rsidP="00FA694D">
      <w:pPr>
        <w:rPr>
          <w:lang w:eastAsia="en-US"/>
        </w:rPr>
      </w:pPr>
    </w:p>
    <w:p w14:paraId="5A56982B" w14:textId="77777777" w:rsidR="00F03261" w:rsidRDefault="00F03261" w:rsidP="00FA694D">
      <w:pPr>
        <w:rPr>
          <w:lang w:eastAsia="en-US"/>
        </w:rPr>
      </w:pPr>
    </w:p>
    <w:p w14:paraId="15EA8FD7" w14:textId="77777777" w:rsidR="00F03261" w:rsidRDefault="00F03261" w:rsidP="00FA694D">
      <w:pPr>
        <w:rPr>
          <w:lang w:eastAsia="en-US"/>
        </w:rPr>
      </w:pPr>
    </w:p>
    <w:p w14:paraId="37222B28" w14:textId="77777777" w:rsidR="00F03261" w:rsidRDefault="00F03261" w:rsidP="00FA694D">
      <w:pPr>
        <w:rPr>
          <w:lang w:eastAsia="en-US"/>
        </w:rPr>
      </w:pPr>
    </w:p>
    <w:p w14:paraId="784FAB1D" w14:textId="77777777" w:rsidR="00F03261" w:rsidRDefault="00F03261" w:rsidP="00FA694D">
      <w:pPr>
        <w:rPr>
          <w:lang w:eastAsia="en-US"/>
        </w:rPr>
      </w:pPr>
    </w:p>
    <w:p w14:paraId="3F5D4145" w14:textId="52449969" w:rsidR="00F03261" w:rsidRPr="00E163CE" w:rsidRDefault="00F03261" w:rsidP="00F03261">
      <w:pPr>
        <w:pStyle w:val="Heading1"/>
        <w:pBdr>
          <w:bottom w:val="single" w:sz="4" w:space="1" w:color="auto"/>
        </w:pBdr>
        <w:spacing w:line="360" w:lineRule="auto"/>
        <w:rPr>
          <w:sz w:val="28"/>
          <w:szCs w:val="28"/>
        </w:rPr>
      </w:pPr>
      <w:bookmarkStart w:id="2" w:name="_Toc180950962"/>
      <w:r w:rsidRPr="00E163CE">
        <w:rPr>
          <w:sz w:val="28"/>
          <w:szCs w:val="28"/>
        </w:rPr>
        <w:lastRenderedPageBreak/>
        <w:t xml:space="preserve">Section </w:t>
      </w:r>
      <w:r w:rsidR="009F7845">
        <w:rPr>
          <w:sz w:val="28"/>
          <w:szCs w:val="28"/>
        </w:rPr>
        <w:t>2</w:t>
      </w:r>
      <w:r w:rsidRPr="00E163CE">
        <w:rPr>
          <w:sz w:val="28"/>
          <w:szCs w:val="28"/>
        </w:rPr>
        <w:t xml:space="preserve">: </w:t>
      </w:r>
      <w:r w:rsidR="009F7845" w:rsidRPr="009F7845">
        <w:rPr>
          <w:sz w:val="28"/>
          <w:szCs w:val="28"/>
        </w:rPr>
        <w:t>Background Review</w:t>
      </w:r>
      <w:bookmarkEnd w:id="2"/>
    </w:p>
    <w:p w14:paraId="5C9DCA15" w14:textId="77777777" w:rsidR="00F03261" w:rsidRDefault="00F03261" w:rsidP="00FA694D">
      <w:pPr>
        <w:rPr>
          <w:lang w:eastAsia="en-US"/>
        </w:rPr>
      </w:pPr>
    </w:p>
    <w:p w14:paraId="18A0CD7D" w14:textId="77777777" w:rsidR="00FF5084" w:rsidRPr="000A198D" w:rsidRDefault="00FF5084" w:rsidP="00372856">
      <w:pPr>
        <w:jc w:val="both"/>
        <w:rPr>
          <w:color w:val="000000" w:themeColor="text1"/>
          <w:lang w:eastAsia="en-US"/>
        </w:rPr>
      </w:pPr>
      <w:r w:rsidRPr="000A198D">
        <w:rPr>
          <w:b/>
          <w:bCs/>
          <w:color w:val="000000" w:themeColor="text1"/>
          <w:lang w:eastAsia="en-US"/>
        </w:rPr>
        <w:t xml:space="preserve">Cloud Security Vulnerabilities </w:t>
      </w:r>
      <w:r w:rsidRPr="000A198D">
        <w:rPr>
          <w:color w:val="000000" w:themeColor="text1"/>
          <w:lang w:eastAsia="en-US"/>
        </w:rPr>
        <w:t>- As organisations increasingly migrate applications and services to the cloud, web applications have become more exposed to cyber threats. Unlike traditional onsite systems, cloud environments operate on distributed infrastructures, often depending on remote access and shared resources. This architecture introduces unique security risks, as cloud applications are accessible from numerous networks and devices, resulting in potential evasion of traditional security measures. Attackers can exploit these vulnerabilities through various techniques such as credential theft, privilege escalation, and lateral movement, which pose a serious risk to cloud security.</w:t>
      </w:r>
    </w:p>
    <w:p w14:paraId="6BF7F6A5" w14:textId="77777777" w:rsidR="00FF5084" w:rsidRPr="000A198D" w:rsidRDefault="00FF5084" w:rsidP="00372856">
      <w:pPr>
        <w:jc w:val="both"/>
        <w:rPr>
          <w:color w:val="000000" w:themeColor="text1"/>
          <w:lang w:eastAsia="en-US"/>
        </w:rPr>
      </w:pPr>
    </w:p>
    <w:p w14:paraId="22BE07A9" w14:textId="77777777" w:rsidR="00FF5084" w:rsidRPr="000A198D" w:rsidRDefault="00FF5084" w:rsidP="00372856">
      <w:pPr>
        <w:jc w:val="both"/>
        <w:rPr>
          <w:color w:val="000000" w:themeColor="text1"/>
          <w:lang w:eastAsia="en-US"/>
        </w:rPr>
      </w:pPr>
      <w:r w:rsidRPr="000A198D">
        <w:rPr>
          <w:b/>
          <w:bCs/>
          <w:color w:val="000000" w:themeColor="text1"/>
          <w:lang w:eastAsia="en-US"/>
        </w:rPr>
        <w:t>Limitations of Traditional Security Models</w:t>
      </w:r>
      <w:r w:rsidRPr="000A198D">
        <w:rPr>
          <w:color w:val="000000" w:themeColor="text1"/>
          <w:lang w:eastAsia="en-US"/>
        </w:rPr>
        <w:t xml:space="preserve"> - Traditional security models often assume that everything within an organisation’s network can be trusted, with measures in place to keep external threats out. Unfortunately, this approach in cloud environments is insufficient. Cloud applications frequently interact with external networks making them prone to insider threats, compromised accounts and attacks that bypass perimeter defences. Without continuous verification, traditional security models leave opportunities that attackers can exploit, especially in cloud environments with complex and changing access requirements. </w:t>
      </w:r>
    </w:p>
    <w:p w14:paraId="6F38B1A3" w14:textId="77777777" w:rsidR="00FF5084" w:rsidRPr="000A198D" w:rsidRDefault="00FF5084" w:rsidP="00372856">
      <w:pPr>
        <w:jc w:val="both"/>
        <w:rPr>
          <w:color w:val="000000" w:themeColor="text1"/>
          <w:lang w:eastAsia="en-US"/>
        </w:rPr>
      </w:pPr>
    </w:p>
    <w:p w14:paraId="6D03B2D9" w14:textId="38404A72" w:rsidR="00FF5084" w:rsidRPr="000A198D" w:rsidRDefault="00FF5084" w:rsidP="00372856">
      <w:pPr>
        <w:jc w:val="both"/>
        <w:rPr>
          <w:color w:val="000000" w:themeColor="text1"/>
          <w:lang w:eastAsia="en-US"/>
        </w:rPr>
      </w:pPr>
      <w:r w:rsidRPr="000A198D">
        <w:rPr>
          <w:b/>
          <w:bCs/>
          <w:color w:val="000000" w:themeColor="text1"/>
          <w:lang w:eastAsia="en-US"/>
        </w:rPr>
        <w:t>Relevance of Zero Trust</w:t>
      </w:r>
      <w:r w:rsidRPr="000A198D">
        <w:rPr>
          <w:color w:val="000000" w:themeColor="text1"/>
          <w:lang w:eastAsia="en-US"/>
        </w:rPr>
        <w:t xml:space="preserve"> - The Zero Trust model solves these security vulnerabilities assuming that no user or device should be trusted by default, regardless of their network location. Operating on the principle of “never trust, always verify,” Zero Trust enforces continuous identity verification and strict access control at every point of access. The requirements of Zero Trust </w:t>
      </w:r>
      <w:r w:rsidR="0036215F" w:rsidRPr="000A198D">
        <w:rPr>
          <w:color w:val="000000" w:themeColor="text1"/>
          <w:lang w:eastAsia="en-US"/>
        </w:rPr>
        <w:t>align</w:t>
      </w:r>
      <w:r w:rsidRPr="000A198D">
        <w:rPr>
          <w:color w:val="000000" w:themeColor="text1"/>
          <w:lang w:eastAsia="en-US"/>
        </w:rPr>
        <w:t xml:space="preserve"> well with modern security needs, making sure every access request is authenticated and authorised. AWS supports Zero Trust with tools such as IAM and MFA, which offer detailed access control and layered identity verification, lowering the risk of unauthorised access. </w:t>
      </w:r>
    </w:p>
    <w:p w14:paraId="3915A152" w14:textId="77777777" w:rsidR="00FF5084" w:rsidRPr="000A198D" w:rsidRDefault="00FF5084" w:rsidP="00FA694D">
      <w:pPr>
        <w:rPr>
          <w:color w:val="000000" w:themeColor="text1"/>
          <w:lang w:eastAsia="en-US"/>
        </w:rPr>
      </w:pPr>
    </w:p>
    <w:p w14:paraId="6E1E3A13" w14:textId="77777777" w:rsidR="00FF5840" w:rsidRPr="000A198D" w:rsidRDefault="00FF5840" w:rsidP="00FA694D">
      <w:pPr>
        <w:rPr>
          <w:color w:val="000000" w:themeColor="text1"/>
          <w:lang w:eastAsia="en-US"/>
        </w:rPr>
      </w:pPr>
    </w:p>
    <w:p w14:paraId="550C6E59" w14:textId="77777777" w:rsidR="00FF5840" w:rsidRPr="000A198D" w:rsidRDefault="00FF5840" w:rsidP="00FA694D">
      <w:pPr>
        <w:rPr>
          <w:color w:val="000000" w:themeColor="text1"/>
          <w:lang w:eastAsia="en-US"/>
        </w:rPr>
      </w:pPr>
    </w:p>
    <w:p w14:paraId="5D13D321" w14:textId="77777777" w:rsidR="00FF5840" w:rsidRPr="000A198D" w:rsidRDefault="00FF5840" w:rsidP="00FA694D">
      <w:pPr>
        <w:rPr>
          <w:color w:val="000000" w:themeColor="text1"/>
          <w:lang w:eastAsia="en-US"/>
        </w:rPr>
      </w:pPr>
    </w:p>
    <w:p w14:paraId="3A6D518F" w14:textId="77777777" w:rsidR="00FF5840" w:rsidRPr="000A198D" w:rsidRDefault="00FF5840" w:rsidP="00FA694D">
      <w:pPr>
        <w:rPr>
          <w:color w:val="000000" w:themeColor="text1"/>
          <w:lang w:eastAsia="en-US"/>
        </w:rPr>
      </w:pPr>
    </w:p>
    <w:p w14:paraId="0D74C178" w14:textId="77777777" w:rsidR="00FF5840" w:rsidRPr="000A198D" w:rsidRDefault="00FF5840" w:rsidP="00FA694D">
      <w:pPr>
        <w:rPr>
          <w:color w:val="000000" w:themeColor="text1"/>
          <w:lang w:eastAsia="en-US"/>
        </w:rPr>
      </w:pPr>
    </w:p>
    <w:p w14:paraId="44B98753" w14:textId="77777777" w:rsidR="00FF5840" w:rsidRDefault="00FF5840" w:rsidP="00FA694D">
      <w:pPr>
        <w:rPr>
          <w:lang w:eastAsia="en-US"/>
        </w:rPr>
      </w:pPr>
    </w:p>
    <w:p w14:paraId="5AF60CCC" w14:textId="77777777" w:rsidR="00FF5840" w:rsidRDefault="00FF5840" w:rsidP="00FA694D">
      <w:pPr>
        <w:rPr>
          <w:lang w:eastAsia="en-US"/>
        </w:rPr>
      </w:pPr>
    </w:p>
    <w:p w14:paraId="75CFB9D0" w14:textId="77777777" w:rsidR="00FF5840" w:rsidRDefault="00FF5840" w:rsidP="00FA694D">
      <w:pPr>
        <w:rPr>
          <w:lang w:eastAsia="en-US"/>
        </w:rPr>
      </w:pPr>
    </w:p>
    <w:p w14:paraId="68625242" w14:textId="77777777" w:rsidR="00FF5840" w:rsidRDefault="00FF5840" w:rsidP="00FA694D">
      <w:pPr>
        <w:rPr>
          <w:lang w:eastAsia="en-US"/>
        </w:rPr>
      </w:pPr>
    </w:p>
    <w:p w14:paraId="11BC8F1A" w14:textId="77777777" w:rsidR="00FF5840" w:rsidRDefault="00FF5840" w:rsidP="00FA694D">
      <w:pPr>
        <w:rPr>
          <w:lang w:eastAsia="en-US"/>
        </w:rPr>
      </w:pPr>
    </w:p>
    <w:p w14:paraId="3BCDFE3E" w14:textId="77777777" w:rsidR="00FF5840" w:rsidRDefault="00FF5840" w:rsidP="00FA694D">
      <w:pPr>
        <w:rPr>
          <w:lang w:eastAsia="en-US"/>
        </w:rPr>
      </w:pPr>
    </w:p>
    <w:p w14:paraId="4439808E" w14:textId="77777777" w:rsidR="00FF5840" w:rsidRDefault="00FF5840" w:rsidP="00FA694D">
      <w:pPr>
        <w:rPr>
          <w:lang w:eastAsia="en-US"/>
        </w:rPr>
      </w:pPr>
    </w:p>
    <w:p w14:paraId="0CF779CC" w14:textId="77777777" w:rsidR="00FF5840" w:rsidRDefault="00FF5840" w:rsidP="00FA694D">
      <w:pPr>
        <w:rPr>
          <w:lang w:eastAsia="en-US"/>
        </w:rPr>
      </w:pPr>
    </w:p>
    <w:p w14:paraId="1165CB07" w14:textId="77777777" w:rsidR="00FF5840" w:rsidRDefault="00FF5840" w:rsidP="00FA694D">
      <w:pPr>
        <w:rPr>
          <w:lang w:eastAsia="en-US"/>
        </w:rPr>
      </w:pPr>
    </w:p>
    <w:p w14:paraId="3EDBEE8A" w14:textId="77777777" w:rsidR="00FF5840" w:rsidRDefault="00FF5840" w:rsidP="00FA694D">
      <w:pPr>
        <w:rPr>
          <w:lang w:eastAsia="en-US"/>
        </w:rPr>
      </w:pPr>
    </w:p>
    <w:p w14:paraId="3C130807" w14:textId="77777777" w:rsidR="00FF5840" w:rsidRDefault="00FF5840" w:rsidP="00FA694D">
      <w:pPr>
        <w:rPr>
          <w:lang w:eastAsia="en-US"/>
        </w:rPr>
      </w:pPr>
    </w:p>
    <w:p w14:paraId="1507CAF6" w14:textId="08C5C3F0" w:rsidR="00655EB0" w:rsidRPr="00E163CE" w:rsidRDefault="00655EB0" w:rsidP="00655EB0">
      <w:pPr>
        <w:pStyle w:val="Heading1"/>
        <w:pBdr>
          <w:bottom w:val="single" w:sz="4" w:space="1" w:color="auto"/>
        </w:pBdr>
        <w:spacing w:line="360" w:lineRule="auto"/>
        <w:rPr>
          <w:sz w:val="28"/>
          <w:szCs w:val="28"/>
        </w:rPr>
      </w:pPr>
      <w:bookmarkStart w:id="3" w:name="_Toc180950963"/>
      <w:r w:rsidRPr="00E163CE">
        <w:rPr>
          <w:sz w:val="28"/>
          <w:szCs w:val="28"/>
        </w:rPr>
        <w:lastRenderedPageBreak/>
        <w:t xml:space="preserve">Section </w:t>
      </w:r>
      <w:r>
        <w:rPr>
          <w:sz w:val="28"/>
          <w:szCs w:val="28"/>
        </w:rPr>
        <w:t>3</w:t>
      </w:r>
      <w:r w:rsidRPr="00E163CE">
        <w:rPr>
          <w:sz w:val="28"/>
          <w:szCs w:val="28"/>
        </w:rPr>
        <w:t xml:space="preserve">: </w:t>
      </w:r>
      <w:r>
        <w:rPr>
          <w:sz w:val="28"/>
          <w:szCs w:val="28"/>
        </w:rPr>
        <w:t>Aims and Objectives</w:t>
      </w:r>
      <w:bookmarkEnd w:id="3"/>
    </w:p>
    <w:p w14:paraId="2BC13E55" w14:textId="77777777" w:rsidR="00FF5840" w:rsidRDefault="00FF5840" w:rsidP="00FA694D">
      <w:pPr>
        <w:rPr>
          <w:lang w:eastAsia="en-US"/>
        </w:rPr>
      </w:pPr>
    </w:p>
    <w:p w14:paraId="4101A21F" w14:textId="77777777" w:rsidR="00E92369" w:rsidRPr="000A198D" w:rsidRDefault="00E92369" w:rsidP="00372856">
      <w:pPr>
        <w:jc w:val="both"/>
        <w:rPr>
          <w:color w:val="000000" w:themeColor="text1"/>
          <w:lang w:eastAsia="en-US"/>
        </w:rPr>
      </w:pPr>
      <w:r w:rsidRPr="000A198D">
        <w:rPr>
          <w:b/>
          <w:bCs/>
          <w:color w:val="000000" w:themeColor="text1"/>
          <w:lang w:eastAsia="en-US"/>
        </w:rPr>
        <w:t>Aim:</w:t>
      </w:r>
      <w:r w:rsidRPr="000A198D">
        <w:rPr>
          <w:color w:val="000000" w:themeColor="text1"/>
          <w:lang w:eastAsia="en-US"/>
        </w:rPr>
        <w:t xml:space="preserve"> The design and implementation of a secure, cloud-based web application in AWS leveraging Zero Trust principles using IAM and MFA, reducing unauthorised access and enhancing security.</w:t>
      </w:r>
    </w:p>
    <w:p w14:paraId="76B55F2B" w14:textId="77777777" w:rsidR="00E92369" w:rsidRPr="000A198D" w:rsidRDefault="00E92369" w:rsidP="00E92369">
      <w:pPr>
        <w:rPr>
          <w:color w:val="000000" w:themeColor="text1"/>
          <w:lang w:eastAsia="en-US"/>
        </w:rPr>
      </w:pPr>
    </w:p>
    <w:p w14:paraId="4DAD3582" w14:textId="096DD55B" w:rsidR="00E92369" w:rsidRPr="000A198D" w:rsidRDefault="00E92369" w:rsidP="00E92369">
      <w:pPr>
        <w:rPr>
          <w:color w:val="000000" w:themeColor="text1"/>
          <w:lang w:eastAsia="en-US"/>
        </w:rPr>
      </w:pPr>
      <w:r w:rsidRPr="000A198D">
        <w:rPr>
          <w:b/>
          <w:bCs/>
          <w:color w:val="000000" w:themeColor="text1"/>
          <w:lang w:eastAsia="en-US"/>
        </w:rPr>
        <w:t>Objectives: </w:t>
      </w:r>
    </w:p>
    <w:p w14:paraId="14219B7B" w14:textId="77777777" w:rsidR="00DB7052" w:rsidRPr="000A198D" w:rsidRDefault="00DB7052" w:rsidP="00E92369">
      <w:pPr>
        <w:rPr>
          <w:color w:val="000000" w:themeColor="text1"/>
          <w:lang w:eastAsia="en-US"/>
        </w:rPr>
      </w:pPr>
    </w:p>
    <w:p w14:paraId="629DE3B5" w14:textId="2335C16B" w:rsidR="00AA4CA2" w:rsidRDefault="00651325" w:rsidP="00651325">
      <w:pPr>
        <w:pStyle w:val="ListParagraph"/>
        <w:numPr>
          <w:ilvl w:val="0"/>
          <w:numId w:val="8"/>
        </w:numPr>
        <w:jc w:val="both"/>
        <w:rPr>
          <w:color w:val="000000" w:themeColor="text1"/>
          <w:lang w:eastAsia="en-US"/>
        </w:rPr>
      </w:pPr>
      <w:r w:rsidRPr="00651325">
        <w:rPr>
          <w:color w:val="000000" w:themeColor="text1"/>
          <w:lang w:eastAsia="en-US"/>
        </w:rPr>
        <w:t>Deploy essential AWS infrastructure, including an EC2 instance within a VPC, to securely host the web application, performing an initial vulnerability scan to identify and address any critical weaknesses.</w:t>
      </w:r>
    </w:p>
    <w:p w14:paraId="5420083D" w14:textId="77777777" w:rsidR="00651325" w:rsidRPr="00651325" w:rsidRDefault="00651325" w:rsidP="00651325">
      <w:pPr>
        <w:pStyle w:val="ListParagraph"/>
        <w:jc w:val="both"/>
        <w:rPr>
          <w:color w:val="000000" w:themeColor="text1"/>
          <w:lang w:eastAsia="en-US"/>
        </w:rPr>
      </w:pPr>
    </w:p>
    <w:p w14:paraId="060205B4" w14:textId="50116D89" w:rsidR="00E92369" w:rsidRPr="000A198D" w:rsidRDefault="00E92369" w:rsidP="00372856">
      <w:pPr>
        <w:numPr>
          <w:ilvl w:val="0"/>
          <w:numId w:val="3"/>
        </w:numPr>
        <w:jc w:val="both"/>
        <w:rPr>
          <w:color w:val="000000" w:themeColor="text1"/>
          <w:lang w:eastAsia="en-US"/>
        </w:rPr>
      </w:pPr>
      <w:r w:rsidRPr="000A198D">
        <w:rPr>
          <w:color w:val="000000" w:themeColor="text1"/>
          <w:lang w:eastAsia="en-US"/>
        </w:rPr>
        <w:t xml:space="preserve">Implement monitoring and logging tools, including AWS CloudTrail for continuous </w:t>
      </w:r>
      <w:r w:rsidR="00631EDD" w:rsidRPr="000A198D">
        <w:rPr>
          <w:color w:val="000000" w:themeColor="text1"/>
          <w:lang w:eastAsia="en-US"/>
        </w:rPr>
        <w:t xml:space="preserve">tracking of activities </w:t>
      </w:r>
      <w:r w:rsidRPr="000A198D">
        <w:rPr>
          <w:color w:val="000000" w:themeColor="text1"/>
          <w:lang w:eastAsia="en-US"/>
        </w:rPr>
        <w:t>and</w:t>
      </w:r>
      <w:r w:rsidR="0064002F" w:rsidRPr="000A198D">
        <w:rPr>
          <w:color w:val="000000" w:themeColor="text1"/>
          <w:lang w:eastAsia="en-US"/>
        </w:rPr>
        <w:t xml:space="preserve"> </w:t>
      </w:r>
      <w:r w:rsidRPr="000A198D">
        <w:rPr>
          <w:color w:val="000000" w:themeColor="text1"/>
          <w:lang w:eastAsia="en-US"/>
        </w:rPr>
        <w:t xml:space="preserve">if </w:t>
      </w:r>
      <w:r w:rsidR="0064002F" w:rsidRPr="000A198D">
        <w:rPr>
          <w:color w:val="000000" w:themeColor="text1"/>
          <w:lang w:eastAsia="en-US"/>
        </w:rPr>
        <w:t xml:space="preserve">feasible integrate </w:t>
      </w:r>
      <w:r w:rsidRPr="000A198D">
        <w:rPr>
          <w:color w:val="000000" w:themeColor="text1"/>
          <w:lang w:eastAsia="en-US"/>
        </w:rPr>
        <w:t xml:space="preserve">GuardDuty for </w:t>
      </w:r>
      <w:r w:rsidR="006475A3" w:rsidRPr="000A198D">
        <w:rPr>
          <w:color w:val="000000" w:themeColor="text1"/>
          <w:lang w:eastAsia="en-US"/>
        </w:rPr>
        <w:t xml:space="preserve">additional </w:t>
      </w:r>
      <w:r w:rsidRPr="000A198D">
        <w:rPr>
          <w:color w:val="000000" w:themeColor="text1"/>
          <w:lang w:eastAsia="en-US"/>
        </w:rPr>
        <w:t>real-time threat detection</w:t>
      </w:r>
      <w:r w:rsidR="006475A3" w:rsidRPr="000A198D">
        <w:rPr>
          <w:color w:val="000000" w:themeColor="text1"/>
          <w:lang w:eastAsia="en-US"/>
        </w:rPr>
        <w:t xml:space="preserve"> capabilities</w:t>
      </w:r>
      <w:r w:rsidRPr="000A198D">
        <w:rPr>
          <w:color w:val="000000" w:themeColor="text1"/>
          <w:lang w:eastAsia="en-US"/>
        </w:rPr>
        <w:t>.</w:t>
      </w:r>
    </w:p>
    <w:p w14:paraId="16A17FAB" w14:textId="297DE932" w:rsidR="00E92369" w:rsidRPr="000A198D" w:rsidRDefault="00E92369" w:rsidP="00372856">
      <w:pPr>
        <w:jc w:val="both"/>
        <w:rPr>
          <w:color w:val="000000" w:themeColor="text1"/>
          <w:lang w:eastAsia="en-US"/>
        </w:rPr>
      </w:pPr>
    </w:p>
    <w:p w14:paraId="3FCB78C4" w14:textId="4E7991BC" w:rsidR="0002766E" w:rsidRPr="000A198D" w:rsidRDefault="00AF68E8" w:rsidP="00372856">
      <w:pPr>
        <w:numPr>
          <w:ilvl w:val="0"/>
          <w:numId w:val="4"/>
        </w:numPr>
        <w:jc w:val="both"/>
        <w:rPr>
          <w:color w:val="000000" w:themeColor="text1"/>
          <w:lang w:eastAsia="en-US"/>
        </w:rPr>
      </w:pPr>
      <w:r w:rsidRPr="000A198D">
        <w:rPr>
          <w:color w:val="000000" w:themeColor="text1"/>
          <w:lang w:eastAsia="en-US"/>
        </w:rPr>
        <w:t>Configure and test IAM policies and MFA settings</w:t>
      </w:r>
      <w:r w:rsidR="00DF6CE1" w:rsidRPr="000A198D">
        <w:rPr>
          <w:color w:val="000000" w:themeColor="text1"/>
          <w:lang w:eastAsia="en-US"/>
        </w:rPr>
        <w:t xml:space="preserve"> to </w:t>
      </w:r>
      <w:r w:rsidR="002D1B38" w:rsidRPr="000A198D">
        <w:rPr>
          <w:color w:val="000000" w:themeColor="text1"/>
          <w:lang w:eastAsia="en-US"/>
        </w:rPr>
        <w:t xml:space="preserve">ensure secure and reliable access control. Collect data to </w:t>
      </w:r>
      <w:r w:rsidR="00994E82" w:rsidRPr="000A198D">
        <w:rPr>
          <w:color w:val="000000" w:themeColor="text1"/>
          <w:lang w:eastAsia="en-US"/>
        </w:rPr>
        <w:t xml:space="preserve">measure </w:t>
      </w:r>
      <w:r w:rsidR="002D1B38" w:rsidRPr="000A198D">
        <w:rPr>
          <w:color w:val="000000" w:themeColor="text1"/>
          <w:lang w:eastAsia="en-US"/>
        </w:rPr>
        <w:t>how well these settings protect the system.</w:t>
      </w:r>
    </w:p>
    <w:p w14:paraId="2D441A04" w14:textId="77777777" w:rsidR="003B1A6E" w:rsidRPr="000A198D" w:rsidRDefault="003B1A6E" w:rsidP="00372856">
      <w:pPr>
        <w:ind w:left="720"/>
        <w:jc w:val="both"/>
        <w:rPr>
          <w:color w:val="000000" w:themeColor="text1"/>
          <w:lang w:eastAsia="en-US"/>
        </w:rPr>
      </w:pPr>
    </w:p>
    <w:p w14:paraId="77FDCCA1" w14:textId="4F76C9BB" w:rsidR="003B1A6E" w:rsidRPr="000A198D" w:rsidRDefault="003B1A6E" w:rsidP="00372856">
      <w:pPr>
        <w:pStyle w:val="ListParagraph"/>
        <w:numPr>
          <w:ilvl w:val="0"/>
          <w:numId w:val="4"/>
        </w:numPr>
        <w:jc w:val="both"/>
        <w:rPr>
          <w:color w:val="000000" w:themeColor="text1"/>
          <w:lang w:eastAsia="en-US"/>
        </w:rPr>
      </w:pPr>
      <w:r w:rsidRPr="000A198D">
        <w:rPr>
          <w:color w:val="000000" w:themeColor="text1"/>
          <w:lang w:eastAsia="en-US"/>
        </w:rPr>
        <w:t>Conduct a post-implementation vulnerability scan to identify any remaining security weaknesses following Zero Trust implementation.</w:t>
      </w:r>
    </w:p>
    <w:p w14:paraId="31CB3E30" w14:textId="77777777" w:rsidR="00D940B2" w:rsidRPr="000A198D" w:rsidRDefault="00D940B2" w:rsidP="00372856">
      <w:pPr>
        <w:ind w:left="720"/>
        <w:jc w:val="both"/>
        <w:rPr>
          <w:color w:val="000000" w:themeColor="text1"/>
          <w:lang w:eastAsia="en-US"/>
        </w:rPr>
      </w:pPr>
    </w:p>
    <w:p w14:paraId="2DA493CC" w14:textId="38BA3AE0" w:rsidR="00E92369" w:rsidRPr="000A198D" w:rsidRDefault="00122EBF" w:rsidP="00372856">
      <w:pPr>
        <w:numPr>
          <w:ilvl w:val="0"/>
          <w:numId w:val="4"/>
        </w:numPr>
        <w:jc w:val="both"/>
        <w:rPr>
          <w:color w:val="000000" w:themeColor="text1"/>
          <w:lang w:eastAsia="en-US"/>
        </w:rPr>
      </w:pPr>
      <w:r w:rsidRPr="000A198D">
        <w:rPr>
          <w:color w:val="000000" w:themeColor="text1"/>
          <w:lang w:eastAsia="en-US"/>
        </w:rPr>
        <w:t>Gather and review security data to compare how effective the Zero Trust approach is against traditional security methods,</w:t>
      </w:r>
      <w:r w:rsidR="00424D7A" w:rsidRPr="000A198D">
        <w:rPr>
          <w:color w:val="000000" w:themeColor="text1"/>
          <w:lang w:eastAsia="en-US"/>
        </w:rPr>
        <w:t xml:space="preserve"> checking if it reduces risks more effectively</w:t>
      </w:r>
      <w:r w:rsidRPr="000A198D">
        <w:rPr>
          <w:color w:val="000000" w:themeColor="text1"/>
          <w:lang w:eastAsia="en-US"/>
        </w:rPr>
        <w:t>.</w:t>
      </w:r>
      <w:r w:rsidR="00E92369" w:rsidRPr="000A198D">
        <w:rPr>
          <w:color w:val="000000" w:themeColor="text1"/>
          <w:lang w:eastAsia="en-US"/>
        </w:rPr>
        <w:br/>
      </w:r>
    </w:p>
    <w:p w14:paraId="2F2F2FD2" w14:textId="77777777" w:rsidR="00E92369" w:rsidRPr="000A198D" w:rsidRDefault="00E92369" w:rsidP="00FA694D">
      <w:pPr>
        <w:rPr>
          <w:color w:val="000000" w:themeColor="text1"/>
          <w:lang w:eastAsia="en-US"/>
        </w:rPr>
      </w:pPr>
    </w:p>
    <w:p w14:paraId="3763273B" w14:textId="77777777" w:rsidR="00C16E1A" w:rsidRPr="000A198D" w:rsidRDefault="00C16E1A" w:rsidP="00FA694D">
      <w:pPr>
        <w:rPr>
          <w:color w:val="000000" w:themeColor="text1"/>
          <w:lang w:eastAsia="en-US"/>
        </w:rPr>
      </w:pPr>
    </w:p>
    <w:p w14:paraId="750B4DC7" w14:textId="77777777" w:rsidR="00C16E1A" w:rsidRPr="000A198D" w:rsidRDefault="00C16E1A" w:rsidP="00FA694D">
      <w:pPr>
        <w:rPr>
          <w:color w:val="000000" w:themeColor="text1"/>
          <w:lang w:eastAsia="en-US"/>
        </w:rPr>
      </w:pPr>
    </w:p>
    <w:p w14:paraId="05255DCD" w14:textId="77777777" w:rsidR="00C16E1A" w:rsidRPr="000A198D" w:rsidRDefault="00C16E1A" w:rsidP="00FA694D">
      <w:pPr>
        <w:rPr>
          <w:color w:val="000000" w:themeColor="text1"/>
          <w:lang w:eastAsia="en-US"/>
        </w:rPr>
      </w:pPr>
    </w:p>
    <w:p w14:paraId="704AEF43" w14:textId="77777777" w:rsidR="00C16E1A" w:rsidRPr="000A198D" w:rsidRDefault="00C16E1A" w:rsidP="00FA694D">
      <w:pPr>
        <w:rPr>
          <w:color w:val="000000" w:themeColor="text1"/>
          <w:lang w:eastAsia="en-US"/>
        </w:rPr>
      </w:pPr>
    </w:p>
    <w:p w14:paraId="2D0586A8" w14:textId="77777777" w:rsidR="00C16E1A" w:rsidRPr="000A198D" w:rsidRDefault="00C16E1A" w:rsidP="00FA694D">
      <w:pPr>
        <w:rPr>
          <w:color w:val="000000" w:themeColor="text1"/>
          <w:lang w:eastAsia="en-US"/>
        </w:rPr>
      </w:pPr>
    </w:p>
    <w:p w14:paraId="7F49F8AE" w14:textId="77777777" w:rsidR="00C16E1A" w:rsidRDefault="00C16E1A" w:rsidP="00FA694D">
      <w:pPr>
        <w:rPr>
          <w:lang w:eastAsia="en-US"/>
        </w:rPr>
      </w:pPr>
    </w:p>
    <w:p w14:paraId="576F5428" w14:textId="77777777" w:rsidR="00C16E1A" w:rsidRDefault="00C16E1A" w:rsidP="00FA694D">
      <w:pPr>
        <w:rPr>
          <w:lang w:eastAsia="en-US"/>
        </w:rPr>
      </w:pPr>
    </w:p>
    <w:p w14:paraId="42A100F7" w14:textId="77777777" w:rsidR="00C16E1A" w:rsidRDefault="00C16E1A" w:rsidP="00FA694D">
      <w:pPr>
        <w:rPr>
          <w:lang w:eastAsia="en-US"/>
        </w:rPr>
      </w:pPr>
    </w:p>
    <w:p w14:paraId="10B35900" w14:textId="77777777" w:rsidR="00C16E1A" w:rsidRDefault="00C16E1A" w:rsidP="00FA694D">
      <w:pPr>
        <w:rPr>
          <w:lang w:eastAsia="en-US"/>
        </w:rPr>
      </w:pPr>
    </w:p>
    <w:p w14:paraId="3C4A33B6" w14:textId="77777777" w:rsidR="00C16E1A" w:rsidRDefault="00C16E1A" w:rsidP="00FA694D">
      <w:pPr>
        <w:rPr>
          <w:lang w:eastAsia="en-US"/>
        </w:rPr>
      </w:pPr>
    </w:p>
    <w:p w14:paraId="1695CA35" w14:textId="77777777" w:rsidR="00C16E1A" w:rsidRDefault="00C16E1A" w:rsidP="00FA694D">
      <w:pPr>
        <w:rPr>
          <w:lang w:eastAsia="en-US"/>
        </w:rPr>
      </w:pPr>
    </w:p>
    <w:p w14:paraId="0AF197C5" w14:textId="77777777" w:rsidR="00C16E1A" w:rsidRDefault="00C16E1A" w:rsidP="00FA694D">
      <w:pPr>
        <w:rPr>
          <w:lang w:eastAsia="en-US"/>
        </w:rPr>
      </w:pPr>
    </w:p>
    <w:p w14:paraId="5DDCFAF2" w14:textId="77777777" w:rsidR="00C16E1A" w:rsidRDefault="00C16E1A" w:rsidP="00FA694D">
      <w:pPr>
        <w:rPr>
          <w:lang w:eastAsia="en-US"/>
        </w:rPr>
      </w:pPr>
    </w:p>
    <w:p w14:paraId="280D5AFD" w14:textId="77777777" w:rsidR="00C16E1A" w:rsidRDefault="00C16E1A" w:rsidP="00FA694D">
      <w:pPr>
        <w:rPr>
          <w:lang w:eastAsia="en-US"/>
        </w:rPr>
      </w:pPr>
    </w:p>
    <w:p w14:paraId="75751238" w14:textId="77777777" w:rsidR="00C16E1A" w:rsidRDefault="00C16E1A" w:rsidP="00FA694D">
      <w:pPr>
        <w:rPr>
          <w:lang w:eastAsia="en-US"/>
        </w:rPr>
      </w:pPr>
    </w:p>
    <w:p w14:paraId="06C4E2E0" w14:textId="77777777" w:rsidR="00A36B8D" w:rsidRDefault="00A36B8D" w:rsidP="00FA694D">
      <w:pPr>
        <w:rPr>
          <w:lang w:eastAsia="en-US"/>
        </w:rPr>
      </w:pPr>
    </w:p>
    <w:p w14:paraId="7E7117A8" w14:textId="77777777" w:rsidR="00C16E1A" w:rsidRDefault="00C16E1A" w:rsidP="00FA694D">
      <w:pPr>
        <w:rPr>
          <w:lang w:eastAsia="en-US"/>
        </w:rPr>
      </w:pPr>
    </w:p>
    <w:p w14:paraId="68A09047" w14:textId="77777777" w:rsidR="00A43876" w:rsidRDefault="00A43876" w:rsidP="00FA694D">
      <w:pPr>
        <w:rPr>
          <w:lang w:eastAsia="en-US"/>
        </w:rPr>
      </w:pPr>
    </w:p>
    <w:p w14:paraId="0FF6D02C" w14:textId="406CD864" w:rsidR="00C16E1A" w:rsidRPr="000B2368" w:rsidRDefault="00394784" w:rsidP="000B2368">
      <w:pPr>
        <w:pStyle w:val="Heading1"/>
        <w:pBdr>
          <w:bottom w:val="single" w:sz="4" w:space="1" w:color="auto"/>
        </w:pBdr>
        <w:spacing w:line="360" w:lineRule="auto"/>
        <w:rPr>
          <w:sz w:val="28"/>
          <w:szCs w:val="28"/>
        </w:rPr>
      </w:pPr>
      <w:bookmarkStart w:id="4" w:name="_Toc180950964"/>
      <w:r w:rsidRPr="00E163CE">
        <w:rPr>
          <w:sz w:val="28"/>
          <w:szCs w:val="28"/>
        </w:rPr>
        <w:lastRenderedPageBreak/>
        <w:t xml:space="preserve">Section </w:t>
      </w:r>
      <w:r>
        <w:rPr>
          <w:sz w:val="28"/>
          <w:szCs w:val="28"/>
        </w:rPr>
        <w:t>4</w:t>
      </w:r>
      <w:r w:rsidRPr="00E163CE">
        <w:rPr>
          <w:sz w:val="28"/>
          <w:szCs w:val="28"/>
        </w:rPr>
        <w:t xml:space="preserve">: </w:t>
      </w:r>
      <w:r>
        <w:rPr>
          <w:sz w:val="28"/>
          <w:szCs w:val="28"/>
        </w:rPr>
        <w:t>Met</w:t>
      </w:r>
      <w:r w:rsidR="000B2368">
        <w:rPr>
          <w:sz w:val="28"/>
          <w:szCs w:val="28"/>
        </w:rPr>
        <w:t>hodology</w:t>
      </w:r>
      <w:bookmarkEnd w:id="4"/>
    </w:p>
    <w:p w14:paraId="0DAD0D15" w14:textId="77777777" w:rsidR="000B2368" w:rsidRPr="000B2368" w:rsidRDefault="000B2368" w:rsidP="000B2368">
      <w:pPr>
        <w:rPr>
          <w:lang w:eastAsia="en-US"/>
        </w:rPr>
      </w:pPr>
    </w:p>
    <w:p w14:paraId="42DB8E49" w14:textId="0C95EE8A" w:rsidR="000B2368" w:rsidRPr="000A198D" w:rsidRDefault="000B2368" w:rsidP="00372856">
      <w:pPr>
        <w:jc w:val="both"/>
        <w:rPr>
          <w:color w:val="000000" w:themeColor="text1"/>
          <w:lang w:eastAsia="en-US"/>
        </w:rPr>
      </w:pPr>
      <w:r w:rsidRPr="000A198D">
        <w:rPr>
          <w:color w:val="000000" w:themeColor="text1"/>
          <w:lang w:eastAsia="en-US"/>
        </w:rPr>
        <w:t>This project makes use of a Zero Trust framework to enhance security within AWS cloud-hosted applications, focusing on IAM and MFA as prevention against unauthorised access. The methodology is structured in</w:t>
      </w:r>
      <w:r w:rsidR="004F3AFC" w:rsidRPr="000A198D">
        <w:rPr>
          <w:color w:val="000000" w:themeColor="text1"/>
          <w:lang w:eastAsia="en-US"/>
        </w:rPr>
        <w:t>to three keys phases:</w:t>
      </w:r>
      <w:r w:rsidRPr="000A198D">
        <w:rPr>
          <w:color w:val="000000" w:themeColor="text1"/>
          <w:lang w:eastAsia="en-US"/>
        </w:rPr>
        <w:t xml:space="preserve"> setup, monitoring, and evaluation</w:t>
      </w:r>
      <w:r w:rsidRPr="000A198D">
        <w:rPr>
          <w:color w:val="000000" w:themeColor="text1"/>
          <w:u w:val="single"/>
          <w:lang w:eastAsia="en-US"/>
        </w:rPr>
        <w:t>,</w:t>
      </w:r>
      <w:r w:rsidRPr="000A198D">
        <w:rPr>
          <w:color w:val="000000" w:themeColor="text1"/>
          <w:lang w:eastAsia="en-US"/>
        </w:rPr>
        <w:t xml:space="preserve"> using AWS tools such as IAM and CloudTrail</w:t>
      </w:r>
      <w:r w:rsidR="009B01DE" w:rsidRPr="000A198D">
        <w:rPr>
          <w:color w:val="000000" w:themeColor="text1"/>
          <w:lang w:eastAsia="en-US"/>
        </w:rPr>
        <w:t>.</w:t>
      </w:r>
      <w:r w:rsidR="00637B79" w:rsidRPr="000A198D">
        <w:rPr>
          <w:color w:val="000000" w:themeColor="text1"/>
          <w:lang w:eastAsia="en-US"/>
        </w:rPr>
        <w:t xml:space="preserve"> </w:t>
      </w:r>
    </w:p>
    <w:p w14:paraId="7BEE4E13" w14:textId="77777777" w:rsidR="000B2368" w:rsidRPr="000A198D" w:rsidRDefault="000B2368" w:rsidP="00372856">
      <w:pPr>
        <w:jc w:val="both"/>
        <w:rPr>
          <w:color w:val="000000" w:themeColor="text1"/>
          <w:lang w:eastAsia="en-US"/>
        </w:rPr>
      </w:pPr>
    </w:p>
    <w:p w14:paraId="00361AA7" w14:textId="1AD17A58" w:rsidR="000B2368" w:rsidRPr="000A198D" w:rsidRDefault="003E1F13" w:rsidP="00372856">
      <w:pPr>
        <w:jc w:val="both"/>
        <w:rPr>
          <w:color w:val="000000" w:themeColor="text1"/>
          <w:lang w:eastAsia="en-US"/>
        </w:rPr>
      </w:pPr>
      <w:r w:rsidRPr="000A198D">
        <w:rPr>
          <w:b/>
          <w:bCs/>
          <w:color w:val="000000" w:themeColor="text1"/>
          <w:lang w:eastAsia="en-US"/>
        </w:rPr>
        <w:t xml:space="preserve">Setup </w:t>
      </w:r>
      <w:r w:rsidR="00B3172B" w:rsidRPr="000A198D">
        <w:rPr>
          <w:color w:val="000000" w:themeColor="text1"/>
          <w:lang w:eastAsia="en-US"/>
        </w:rPr>
        <w:t>–</w:t>
      </w:r>
      <w:r w:rsidRPr="000A198D">
        <w:rPr>
          <w:color w:val="000000" w:themeColor="text1"/>
          <w:lang w:eastAsia="en-US"/>
        </w:rPr>
        <w:t xml:space="preserve"> </w:t>
      </w:r>
      <w:r w:rsidR="00A97958" w:rsidRPr="00A97958">
        <w:rPr>
          <w:color w:val="000000" w:themeColor="text1"/>
          <w:lang w:eastAsia="en-US"/>
        </w:rPr>
        <w:t>This phase involves designing a Zero Trust model on AWS infrastructure with minimal permissions and strict MFA. The setup includes deploying a Node.js application on an EC2 instance as a website structure for access control testing. Initial security checks will identify weaknesses, followed by practical testing of AWS configurations and deployments.</w:t>
      </w:r>
    </w:p>
    <w:p w14:paraId="36A933F0" w14:textId="77777777" w:rsidR="000B2368" w:rsidRPr="000A198D" w:rsidRDefault="000B2368" w:rsidP="00372856">
      <w:pPr>
        <w:jc w:val="both"/>
        <w:rPr>
          <w:color w:val="000000" w:themeColor="text1"/>
          <w:lang w:eastAsia="en-US"/>
        </w:rPr>
      </w:pPr>
    </w:p>
    <w:p w14:paraId="544B311D" w14:textId="306B0F34" w:rsidR="000E0C01" w:rsidRPr="000A198D" w:rsidRDefault="003E1F13" w:rsidP="00372856">
      <w:pPr>
        <w:jc w:val="both"/>
        <w:rPr>
          <w:color w:val="000000" w:themeColor="text1"/>
          <w:lang w:eastAsia="en-US"/>
        </w:rPr>
      </w:pPr>
      <w:r w:rsidRPr="000A198D">
        <w:rPr>
          <w:b/>
          <w:bCs/>
          <w:color w:val="000000" w:themeColor="text1"/>
          <w:lang w:eastAsia="en-US"/>
        </w:rPr>
        <w:t>Monitoring</w:t>
      </w:r>
      <w:r w:rsidRPr="000A198D">
        <w:rPr>
          <w:color w:val="000000" w:themeColor="text1"/>
          <w:lang w:eastAsia="en-US"/>
        </w:rPr>
        <w:t xml:space="preserve"> - </w:t>
      </w:r>
      <w:r w:rsidR="000E0C01" w:rsidRPr="000A198D">
        <w:rPr>
          <w:color w:val="000000" w:themeColor="text1"/>
          <w:lang w:eastAsia="en-US"/>
        </w:rPr>
        <w:t>To assess zero trust effectiveness d</w:t>
      </w:r>
      <w:r w:rsidR="000B2368" w:rsidRPr="000A198D">
        <w:rPr>
          <w:color w:val="000000" w:themeColor="text1"/>
          <w:lang w:eastAsia="en-US"/>
        </w:rPr>
        <w:t xml:space="preserve">ata </w:t>
      </w:r>
      <w:r w:rsidR="002E67B4">
        <w:rPr>
          <w:color w:val="000000" w:themeColor="text1"/>
          <w:lang w:eastAsia="en-US"/>
        </w:rPr>
        <w:t>c</w:t>
      </w:r>
      <w:r w:rsidR="000B2368" w:rsidRPr="000A198D">
        <w:rPr>
          <w:color w:val="000000" w:themeColor="text1"/>
          <w:lang w:eastAsia="en-US"/>
        </w:rPr>
        <w:t>ollection will focus on</w:t>
      </w:r>
      <w:r w:rsidR="007C1709" w:rsidRPr="000A198D">
        <w:rPr>
          <w:color w:val="000000" w:themeColor="text1"/>
          <w:lang w:eastAsia="en-US"/>
        </w:rPr>
        <w:t>:</w:t>
      </w:r>
    </w:p>
    <w:p w14:paraId="317E3878" w14:textId="14C7387E" w:rsidR="000E0C01" w:rsidRPr="000A198D" w:rsidRDefault="000B2368" w:rsidP="000E0C01">
      <w:pPr>
        <w:pStyle w:val="ListParagraph"/>
        <w:numPr>
          <w:ilvl w:val="0"/>
          <w:numId w:val="7"/>
        </w:numPr>
        <w:jc w:val="both"/>
        <w:rPr>
          <w:color w:val="000000" w:themeColor="text1"/>
          <w:lang w:eastAsia="en-US"/>
        </w:rPr>
      </w:pPr>
      <w:r w:rsidRPr="000A198D">
        <w:rPr>
          <w:color w:val="000000" w:themeColor="text1"/>
          <w:lang w:eastAsia="en-US"/>
        </w:rPr>
        <w:t xml:space="preserve">key metrics such as unauthorised access </w:t>
      </w:r>
      <w:r w:rsidR="00030E00" w:rsidRPr="000A198D">
        <w:rPr>
          <w:color w:val="000000" w:themeColor="text1"/>
          <w:lang w:eastAsia="en-US"/>
        </w:rPr>
        <w:t>attempts.</w:t>
      </w:r>
      <w:r w:rsidRPr="000A198D">
        <w:rPr>
          <w:color w:val="000000" w:themeColor="text1"/>
          <w:lang w:eastAsia="en-US"/>
        </w:rPr>
        <w:t xml:space="preserve"> </w:t>
      </w:r>
    </w:p>
    <w:p w14:paraId="6FAD5CFB" w14:textId="77777777" w:rsidR="000E0C01" w:rsidRPr="000A198D" w:rsidRDefault="00BF1B32" w:rsidP="000E0C01">
      <w:pPr>
        <w:pStyle w:val="ListParagraph"/>
        <w:numPr>
          <w:ilvl w:val="0"/>
          <w:numId w:val="7"/>
        </w:numPr>
        <w:jc w:val="both"/>
        <w:rPr>
          <w:color w:val="000000" w:themeColor="text1"/>
          <w:lang w:eastAsia="en-US"/>
        </w:rPr>
      </w:pPr>
      <w:r w:rsidRPr="000A198D">
        <w:rPr>
          <w:color w:val="000000" w:themeColor="text1"/>
          <w:lang w:eastAsia="en-US"/>
        </w:rPr>
        <w:t>MFA usage frequency</w:t>
      </w:r>
      <w:r w:rsidR="000E0C01" w:rsidRPr="000A198D">
        <w:rPr>
          <w:color w:val="000000" w:themeColor="text1"/>
          <w:lang w:eastAsia="en-US"/>
        </w:rPr>
        <w:t>;</w:t>
      </w:r>
      <w:r w:rsidRPr="000A198D">
        <w:rPr>
          <w:color w:val="000000" w:themeColor="text1"/>
          <w:lang w:eastAsia="en-US"/>
        </w:rPr>
        <w:t xml:space="preserve"> </w:t>
      </w:r>
      <w:r w:rsidR="000B2368" w:rsidRPr="000A198D">
        <w:rPr>
          <w:color w:val="000000" w:themeColor="text1"/>
          <w:lang w:eastAsia="en-US"/>
        </w:rPr>
        <w:t xml:space="preserve">and </w:t>
      </w:r>
    </w:p>
    <w:p w14:paraId="4E00EEAC" w14:textId="3E005CE2" w:rsidR="00B93A3E" w:rsidRPr="000A198D" w:rsidRDefault="000B2368" w:rsidP="000E0C01">
      <w:pPr>
        <w:pStyle w:val="ListParagraph"/>
        <w:numPr>
          <w:ilvl w:val="0"/>
          <w:numId w:val="7"/>
        </w:numPr>
        <w:jc w:val="both"/>
        <w:rPr>
          <w:color w:val="000000" w:themeColor="text1"/>
          <w:lang w:eastAsia="en-US"/>
        </w:rPr>
      </w:pPr>
      <w:r w:rsidRPr="000A198D">
        <w:rPr>
          <w:color w:val="000000" w:themeColor="text1"/>
          <w:lang w:eastAsia="en-US"/>
        </w:rPr>
        <w:t>user activity logs.</w:t>
      </w:r>
    </w:p>
    <w:p w14:paraId="354974B4" w14:textId="77777777" w:rsidR="00B93A3E" w:rsidRPr="000A198D" w:rsidRDefault="00B93A3E" w:rsidP="00372856">
      <w:pPr>
        <w:jc w:val="both"/>
        <w:rPr>
          <w:color w:val="000000" w:themeColor="text1"/>
          <w:lang w:eastAsia="en-US"/>
        </w:rPr>
      </w:pPr>
    </w:p>
    <w:p w14:paraId="7DBF74A8" w14:textId="005B9498" w:rsidR="00B93A3E" w:rsidRPr="000A198D" w:rsidRDefault="00697DAC" w:rsidP="00372856">
      <w:pPr>
        <w:jc w:val="both"/>
        <w:rPr>
          <w:color w:val="000000" w:themeColor="text1"/>
          <w:lang w:eastAsia="en-US"/>
        </w:rPr>
      </w:pPr>
      <w:r w:rsidRPr="000A198D">
        <w:rPr>
          <w:b/>
          <w:bCs/>
          <w:color w:val="000000" w:themeColor="text1"/>
          <w:lang w:eastAsia="en-US"/>
        </w:rPr>
        <w:t>Evaluation</w:t>
      </w:r>
      <w:r w:rsidRPr="000A198D">
        <w:rPr>
          <w:color w:val="000000" w:themeColor="text1"/>
          <w:lang w:eastAsia="en-US"/>
        </w:rPr>
        <w:t xml:space="preserve"> </w:t>
      </w:r>
      <w:r w:rsidR="003E1F13" w:rsidRPr="000A198D">
        <w:rPr>
          <w:color w:val="000000" w:themeColor="text1"/>
          <w:lang w:eastAsia="en-US"/>
        </w:rPr>
        <w:t>- S</w:t>
      </w:r>
      <w:r w:rsidR="00D84D40" w:rsidRPr="000A198D">
        <w:rPr>
          <w:color w:val="000000" w:themeColor="text1"/>
          <w:lang w:eastAsia="en-US"/>
        </w:rPr>
        <w:t xml:space="preserve">ecurity performance </w:t>
      </w:r>
      <w:r w:rsidR="003E1F13" w:rsidRPr="000A198D">
        <w:rPr>
          <w:color w:val="000000" w:themeColor="text1"/>
          <w:lang w:eastAsia="en-US"/>
        </w:rPr>
        <w:t xml:space="preserve">will </w:t>
      </w:r>
      <w:r w:rsidR="00D84D40" w:rsidRPr="000A198D">
        <w:rPr>
          <w:color w:val="000000" w:themeColor="text1"/>
          <w:lang w:eastAsia="en-US"/>
        </w:rPr>
        <w:t xml:space="preserve">be assessed by comparing </w:t>
      </w:r>
      <w:r w:rsidR="002B1A9E" w:rsidRPr="000A198D">
        <w:rPr>
          <w:color w:val="000000" w:themeColor="text1"/>
          <w:lang w:eastAsia="en-US"/>
        </w:rPr>
        <w:t>pre-implementation and post-implementation metrics to assess improvements in access control and unauthorized access reduction</w:t>
      </w:r>
      <w:r w:rsidR="004B3A9B" w:rsidRPr="000A198D">
        <w:rPr>
          <w:color w:val="000000" w:themeColor="text1"/>
          <w:lang w:eastAsia="en-US"/>
        </w:rPr>
        <w:t xml:space="preserve">, with final checks </w:t>
      </w:r>
      <w:r w:rsidR="00015EE9" w:rsidRPr="000A198D">
        <w:rPr>
          <w:color w:val="000000" w:themeColor="text1"/>
          <w:lang w:eastAsia="en-US"/>
        </w:rPr>
        <w:t xml:space="preserve">on </w:t>
      </w:r>
      <w:r w:rsidR="004B3A9B" w:rsidRPr="000A198D">
        <w:rPr>
          <w:color w:val="000000" w:themeColor="text1"/>
          <w:lang w:eastAsia="en-US"/>
        </w:rPr>
        <w:t>the effectiveness of Zero Trust configurations.</w:t>
      </w:r>
    </w:p>
    <w:p w14:paraId="57B69C0F" w14:textId="77777777" w:rsidR="002B1A9E" w:rsidRPr="000A198D" w:rsidRDefault="002B1A9E" w:rsidP="00372856">
      <w:pPr>
        <w:jc w:val="both"/>
        <w:rPr>
          <w:color w:val="000000" w:themeColor="text1"/>
          <w:lang w:eastAsia="en-US"/>
        </w:rPr>
      </w:pPr>
    </w:p>
    <w:p w14:paraId="68502BFA" w14:textId="77777777" w:rsidR="00651325" w:rsidRPr="00651325" w:rsidRDefault="00651325" w:rsidP="00651325">
      <w:pPr>
        <w:rPr>
          <w:color w:val="000000" w:themeColor="text1"/>
          <w:lang w:eastAsia="en-US"/>
        </w:rPr>
      </w:pPr>
      <w:r w:rsidRPr="00651325">
        <w:rPr>
          <w:color w:val="000000" w:themeColor="text1"/>
          <w:lang w:eastAsia="en-US"/>
        </w:rPr>
        <w:t xml:space="preserve">This practical approach aligns AWS tools and a Node.js application with Zero Trust principles, establishing a robust security environment for cloud applications. </w:t>
      </w:r>
    </w:p>
    <w:p w14:paraId="06A8B93D" w14:textId="77777777" w:rsidR="000B2368" w:rsidRPr="000A198D" w:rsidRDefault="000B2368" w:rsidP="00FA694D">
      <w:pPr>
        <w:rPr>
          <w:color w:val="000000" w:themeColor="text1"/>
          <w:lang w:eastAsia="en-US"/>
        </w:rPr>
      </w:pPr>
    </w:p>
    <w:p w14:paraId="7E6CEAD5" w14:textId="77777777" w:rsidR="001D1B91" w:rsidRPr="000A198D" w:rsidRDefault="001D1B91" w:rsidP="00FA694D">
      <w:pPr>
        <w:rPr>
          <w:color w:val="000000" w:themeColor="text1"/>
          <w:lang w:eastAsia="en-US"/>
        </w:rPr>
      </w:pPr>
    </w:p>
    <w:p w14:paraId="64B6A03D" w14:textId="77777777" w:rsidR="001D1B91" w:rsidRPr="000A198D" w:rsidRDefault="001D1B91" w:rsidP="00FA694D">
      <w:pPr>
        <w:rPr>
          <w:color w:val="000000" w:themeColor="text1"/>
          <w:lang w:eastAsia="en-US"/>
        </w:rPr>
      </w:pPr>
    </w:p>
    <w:p w14:paraId="0257DD17" w14:textId="77777777" w:rsidR="001D1B91" w:rsidRPr="000A198D" w:rsidRDefault="001D1B91" w:rsidP="00FA694D">
      <w:pPr>
        <w:rPr>
          <w:color w:val="000000" w:themeColor="text1"/>
          <w:lang w:eastAsia="en-US"/>
        </w:rPr>
      </w:pPr>
    </w:p>
    <w:p w14:paraId="6F8DBD74" w14:textId="77777777" w:rsidR="001D1B91" w:rsidRPr="000A198D" w:rsidRDefault="001D1B91" w:rsidP="00FA694D">
      <w:pPr>
        <w:rPr>
          <w:color w:val="000000" w:themeColor="text1"/>
          <w:lang w:eastAsia="en-US"/>
        </w:rPr>
      </w:pPr>
    </w:p>
    <w:p w14:paraId="337C97FF" w14:textId="77777777" w:rsidR="001D1B91" w:rsidRDefault="001D1B91" w:rsidP="00FA694D">
      <w:pPr>
        <w:rPr>
          <w:lang w:eastAsia="en-US"/>
        </w:rPr>
      </w:pPr>
    </w:p>
    <w:p w14:paraId="1F8239B7" w14:textId="77777777" w:rsidR="001D1B91" w:rsidRDefault="001D1B91" w:rsidP="00FA694D">
      <w:pPr>
        <w:rPr>
          <w:lang w:eastAsia="en-US"/>
        </w:rPr>
      </w:pPr>
    </w:p>
    <w:p w14:paraId="56A6E1AF" w14:textId="77777777" w:rsidR="001D1B91" w:rsidRDefault="001D1B91" w:rsidP="00FA694D">
      <w:pPr>
        <w:rPr>
          <w:lang w:eastAsia="en-US"/>
        </w:rPr>
      </w:pPr>
    </w:p>
    <w:p w14:paraId="60726D9E" w14:textId="77777777" w:rsidR="001D1B91" w:rsidRDefault="001D1B91" w:rsidP="00FA694D">
      <w:pPr>
        <w:rPr>
          <w:lang w:eastAsia="en-US"/>
        </w:rPr>
      </w:pPr>
    </w:p>
    <w:p w14:paraId="6F7B3EDE" w14:textId="77777777" w:rsidR="001D1B91" w:rsidRDefault="001D1B91" w:rsidP="00FA694D">
      <w:pPr>
        <w:rPr>
          <w:lang w:eastAsia="en-US"/>
        </w:rPr>
      </w:pPr>
    </w:p>
    <w:p w14:paraId="1BC9AB1F" w14:textId="77777777" w:rsidR="001D1B91" w:rsidRDefault="001D1B91" w:rsidP="00FA694D">
      <w:pPr>
        <w:rPr>
          <w:lang w:eastAsia="en-US"/>
        </w:rPr>
      </w:pPr>
    </w:p>
    <w:p w14:paraId="4D02807F" w14:textId="77777777" w:rsidR="001D1B91" w:rsidRDefault="001D1B91" w:rsidP="00FA694D">
      <w:pPr>
        <w:rPr>
          <w:lang w:eastAsia="en-US"/>
        </w:rPr>
      </w:pPr>
    </w:p>
    <w:p w14:paraId="00616879" w14:textId="77777777" w:rsidR="001D1B91" w:rsidRDefault="001D1B91" w:rsidP="00FA694D">
      <w:pPr>
        <w:rPr>
          <w:lang w:eastAsia="en-US"/>
        </w:rPr>
      </w:pPr>
    </w:p>
    <w:p w14:paraId="541820B1" w14:textId="77777777" w:rsidR="001D1B91" w:rsidRDefault="001D1B91" w:rsidP="00FA694D">
      <w:pPr>
        <w:rPr>
          <w:lang w:eastAsia="en-US"/>
        </w:rPr>
      </w:pPr>
    </w:p>
    <w:p w14:paraId="074275FA" w14:textId="77777777" w:rsidR="001D1B91" w:rsidRDefault="001D1B91" w:rsidP="00FA694D">
      <w:pPr>
        <w:rPr>
          <w:lang w:eastAsia="en-US"/>
        </w:rPr>
      </w:pPr>
    </w:p>
    <w:p w14:paraId="7F163D84" w14:textId="77777777" w:rsidR="001D1B91" w:rsidRDefault="001D1B91" w:rsidP="00FA694D">
      <w:pPr>
        <w:rPr>
          <w:lang w:eastAsia="en-US"/>
        </w:rPr>
      </w:pPr>
    </w:p>
    <w:p w14:paraId="0AA317DA" w14:textId="77777777" w:rsidR="001D1B91" w:rsidRDefault="001D1B91" w:rsidP="00FA694D">
      <w:pPr>
        <w:rPr>
          <w:lang w:eastAsia="en-US"/>
        </w:rPr>
      </w:pPr>
    </w:p>
    <w:p w14:paraId="1FA6C3CA" w14:textId="77777777" w:rsidR="001D1B91" w:rsidRDefault="001D1B91" w:rsidP="00FA694D">
      <w:pPr>
        <w:rPr>
          <w:lang w:eastAsia="en-US"/>
        </w:rPr>
      </w:pPr>
    </w:p>
    <w:p w14:paraId="54066879" w14:textId="77777777" w:rsidR="001D1B91" w:rsidRDefault="001D1B91" w:rsidP="00FA694D">
      <w:pPr>
        <w:rPr>
          <w:lang w:eastAsia="en-US"/>
        </w:rPr>
      </w:pPr>
    </w:p>
    <w:p w14:paraId="5E806C9C" w14:textId="77777777" w:rsidR="001D1B91" w:rsidRDefault="001D1B91" w:rsidP="00FA694D">
      <w:pPr>
        <w:rPr>
          <w:lang w:eastAsia="en-US"/>
        </w:rPr>
      </w:pPr>
    </w:p>
    <w:p w14:paraId="722246F8" w14:textId="77777777" w:rsidR="001D1B91" w:rsidRDefault="001D1B91" w:rsidP="00FA694D">
      <w:pPr>
        <w:rPr>
          <w:lang w:eastAsia="en-US"/>
        </w:rPr>
      </w:pPr>
    </w:p>
    <w:p w14:paraId="536757F5" w14:textId="77777777" w:rsidR="0023115B" w:rsidRDefault="0023115B" w:rsidP="00FA694D">
      <w:pPr>
        <w:rPr>
          <w:lang w:eastAsia="en-US"/>
        </w:rPr>
      </w:pPr>
    </w:p>
    <w:p w14:paraId="0B5C6792" w14:textId="77777777" w:rsidR="0023115B" w:rsidRDefault="0023115B" w:rsidP="00FA694D">
      <w:pPr>
        <w:rPr>
          <w:lang w:eastAsia="en-US"/>
        </w:rPr>
      </w:pPr>
    </w:p>
    <w:p w14:paraId="6CD3D5E8" w14:textId="4B38859D" w:rsidR="001D1B91" w:rsidRPr="000B2368" w:rsidRDefault="001D1B91" w:rsidP="001D1B91">
      <w:pPr>
        <w:pStyle w:val="Heading1"/>
        <w:pBdr>
          <w:bottom w:val="single" w:sz="4" w:space="1" w:color="auto"/>
        </w:pBdr>
        <w:spacing w:line="360" w:lineRule="auto"/>
        <w:rPr>
          <w:sz w:val="28"/>
          <w:szCs w:val="28"/>
        </w:rPr>
      </w:pPr>
      <w:bookmarkStart w:id="5" w:name="_Toc180950965"/>
      <w:r w:rsidRPr="00E163CE">
        <w:rPr>
          <w:sz w:val="28"/>
          <w:szCs w:val="28"/>
        </w:rPr>
        <w:lastRenderedPageBreak/>
        <w:t xml:space="preserve">Section </w:t>
      </w:r>
      <w:r w:rsidR="00CF4DB1">
        <w:rPr>
          <w:sz w:val="28"/>
          <w:szCs w:val="28"/>
        </w:rPr>
        <w:t>5</w:t>
      </w:r>
      <w:r w:rsidRPr="00E163CE">
        <w:rPr>
          <w:sz w:val="28"/>
          <w:szCs w:val="28"/>
        </w:rPr>
        <w:t xml:space="preserve">: </w:t>
      </w:r>
      <w:r>
        <w:rPr>
          <w:sz w:val="28"/>
          <w:szCs w:val="28"/>
        </w:rPr>
        <w:t>Implementation</w:t>
      </w:r>
      <w:bookmarkEnd w:id="5"/>
    </w:p>
    <w:p w14:paraId="567DE0FA" w14:textId="77777777" w:rsidR="001D1B91" w:rsidRDefault="001D1B91" w:rsidP="00FA694D">
      <w:pPr>
        <w:rPr>
          <w:lang w:eastAsia="en-US"/>
        </w:rPr>
      </w:pPr>
    </w:p>
    <w:p w14:paraId="24301316" w14:textId="4C4B44E9" w:rsidR="001C57C9" w:rsidRPr="000A198D" w:rsidRDefault="001C57C9" w:rsidP="00372856">
      <w:pPr>
        <w:jc w:val="both"/>
        <w:rPr>
          <w:color w:val="000000" w:themeColor="text1"/>
          <w:lang w:eastAsia="en-US"/>
        </w:rPr>
      </w:pPr>
      <w:r w:rsidRPr="000A198D">
        <w:rPr>
          <w:b/>
          <w:bCs/>
          <w:color w:val="000000" w:themeColor="text1"/>
          <w:lang w:eastAsia="en-US"/>
        </w:rPr>
        <w:t>AWS Infrastructure Setup</w:t>
      </w:r>
      <w:r w:rsidRPr="000A198D">
        <w:rPr>
          <w:color w:val="000000" w:themeColor="text1"/>
          <w:lang w:eastAsia="en-US"/>
        </w:rPr>
        <w:t xml:space="preserve"> - A secure AWS Infrastructure setup will include</w:t>
      </w:r>
      <w:r w:rsidR="00FA601B" w:rsidRPr="000A198D">
        <w:rPr>
          <w:color w:val="000000" w:themeColor="text1"/>
          <w:lang w:eastAsia="en-US"/>
        </w:rPr>
        <w:t xml:space="preserve"> Amazon</w:t>
      </w:r>
      <w:r w:rsidR="00DB6D39" w:rsidRPr="000A198D">
        <w:rPr>
          <w:color w:val="000000" w:themeColor="text1"/>
          <w:lang w:eastAsia="en-US"/>
        </w:rPr>
        <w:t xml:space="preserve"> Elastic</w:t>
      </w:r>
      <w:r w:rsidR="00FA601B" w:rsidRPr="000A198D">
        <w:rPr>
          <w:color w:val="000000" w:themeColor="text1"/>
          <w:lang w:eastAsia="en-US"/>
        </w:rPr>
        <w:t xml:space="preserve"> Compute</w:t>
      </w:r>
      <w:r w:rsidR="00DB6D39" w:rsidRPr="000A198D">
        <w:rPr>
          <w:color w:val="000000" w:themeColor="text1"/>
          <w:lang w:eastAsia="en-US"/>
        </w:rPr>
        <w:t xml:space="preserve"> Cloud</w:t>
      </w:r>
      <w:r w:rsidRPr="000A198D">
        <w:rPr>
          <w:color w:val="000000" w:themeColor="text1"/>
          <w:lang w:eastAsia="en-US"/>
        </w:rPr>
        <w:t xml:space="preserve"> </w:t>
      </w:r>
      <w:r w:rsidR="00FA601B" w:rsidRPr="000A198D">
        <w:rPr>
          <w:color w:val="000000" w:themeColor="text1"/>
          <w:lang w:eastAsia="en-US"/>
        </w:rPr>
        <w:t>“</w:t>
      </w:r>
      <w:r w:rsidRPr="000A198D">
        <w:rPr>
          <w:color w:val="000000" w:themeColor="text1"/>
          <w:lang w:eastAsia="en-US"/>
        </w:rPr>
        <w:t>EC2</w:t>
      </w:r>
      <w:r w:rsidR="00FA601B" w:rsidRPr="000A198D">
        <w:rPr>
          <w:color w:val="000000" w:themeColor="text1"/>
          <w:lang w:eastAsia="en-US"/>
        </w:rPr>
        <w:t>”</w:t>
      </w:r>
      <w:r w:rsidRPr="000A198D">
        <w:rPr>
          <w:color w:val="000000" w:themeColor="text1"/>
          <w:lang w:eastAsia="en-US"/>
        </w:rPr>
        <w:t xml:space="preserve"> for </w:t>
      </w:r>
      <w:r w:rsidR="00A97958">
        <w:rPr>
          <w:color w:val="000000" w:themeColor="text1"/>
          <w:lang w:eastAsia="en-US"/>
        </w:rPr>
        <w:t xml:space="preserve">hosting the node.js application </w:t>
      </w:r>
      <w:r w:rsidRPr="000A198D">
        <w:rPr>
          <w:color w:val="000000" w:themeColor="text1"/>
          <w:lang w:eastAsia="en-US"/>
        </w:rPr>
        <w:t xml:space="preserve">and </w:t>
      </w:r>
      <w:r w:rsidR="002452D1">
        <w:rPr>
          <w:color w:val="000000" w:themeColor="text1"/>
          <w:lang w:eastAsia="en-US"/>
        </w:rPr>
        <w:t xml:space="preserve">Virtual Private Cloud </w:t>
      </w:r>
      <w:r w:rsidR="00A97958">
        <w:rPr>
          <w:color w:val="000000" w:themeColor="text1"/>
          <w:lang w:eastAsia="en-US"/>
        </w:rPr>
        <w:t>“</w:t>
      </w:r>
      <w:r w:rsidRPr="000A198D">
        <w:rPr>
          <w:color w:val="000000" w:themeColor="text1"/>
          <w:lang w:eastAsia="en-US"/>
        </w:rPr>
        <w:t>VPC</w:t>
      </w:r>
      <w:r w:rsidR="00A97958">
        <w:rPr>
          <w:color w:val="000000" w:themeColor="text1"/>
          <w:lang w:eastAsia="en-US"/>
        </w:rPr>
        <w:t>”</w:t>
      </w:r>
      <w:r w:rsidRPr="000A198D">
        <w:rPr>
          <w:color w:val="000000" w:themeColor="text1"/>
          <w:lang w:eastAsia="en-US"/>
        </w:rPr>
        <w:t xml:space="preserve"> for network segmentation. SSL certificates will encrypt communications, protecting data-in-transit for strengthened security.</w:t>
      </w:r>
    </w:p>
    <w:p w14:paraId="63590556" w14:textId="77777777" w:rsidR="001C57C9" w:rsidRPr="000A198D" w:rsidRDefault="001C57C9" w:rsidP="00372856">
      <w:pPr>
        <w:jc w:val="both"/>
        <w:rPr>
          <w:color w:val="000000" w:themeColor="text1"/>
          <w:lang w:eastAsia="en-US"/>
        </w:rPr>
      </w:pPr>
    </w:p>
    <w:p w14:paraId="4F2F1C38" w14:textId="295C4F15" w:rsidR="002623C8" w:rsidRPr="000A198D" w:rsidRDefault="002937D2" w:rsidP="00372856">
      <w:pPr>
        <w:jc w:val="both"/>
        <w:rPr>
          <w:color w:val="000000" w:themeColor="text1"/>
          <w:lang w:eastAsia="en-US"/>
        </w:rPr>
      </w:pPr>
      <w:r w:rsidRPr="000A198D">
        <w:rPr>
          <w:b/>
          <w:bCs/>
          <w:color w:val="000000" w:themeColor="text1"/>
          <w:lang w:eastAsia="en-US"/>
        </w:rPr>
        <w:t xml:space="preserve">Deploy Website Content </w:t>
      </w:r>
      <w:r w:rsidR="00FB3352" w:rsidRPr="000A198D">
        <w:rPr>
          <w:color w:val="000000" w:themeColor="text1"/>
          <w:lang w:eastAsia="en-US"/>
        </w:rPr>
        <w:t>–</w:t>
      </w:r>
      <w:r w:rsidRPr="000A198D">
        <w:rPr>
          <w:color w:val="000000" w:themeColor="text1"/>
          <w:lang w:eastAsia="en-US"/>
        </w:rPr>
        <w:t xml:space="preserve"> </w:t>
      </w:r>
      <w:r w:rsidR="00A97958" w:rsidRPr="00A97958">
        <w:rPr>
          <w:color w:val="000000" w:themeColor="text1"/>
          <w:lang w:eastAsia="en-US"/>
        </w:rPr>
        <w:t>Website files, including HTML, CSS, JavaScript, or another suitable language or framework, will be uploaded to the EC2 instance. A web server, such as Nginx or Apache, will be configured on the EC2 instance to securely serve the website content to users.</w:t>
      </w:r>
    </w:p>
    <w:p w14:paraId="0BA2BAE7" w14:textId="77777777" w:rsidR="00FB3352" w:rsidRPr="000A198D" w:rsidRDefault="00FB3352" w:rsidP="00372856">
      <w:pPr>
        <w:jc w:val="both"/>
        <w:rPr>
          <w:color w:val="000000" w:themeColor="text1"/>
          <w:lang w:eastAsia="en-US"/>
        </w:rPr>
      </w:pPr>
    </w:p>
    <w:p w14:paraId="692EA5FB" w14:textId="77777777" w:rsidR="001C57C9" w:rsidRPr="000A198D" w:rsidRDefault="001C57C9" w:rsidP="00372856">
      <w:pPr>
        <w:jc w:val="both"/>
        <w:rPr>
          <w:color w:val="000000" w:themeColor="text1"/>
          <w:lang w:eastAsia="en-US"/>
        </w:rPr>
      </w:pPr>
      <w:r w:rsidRPr="000A198D">
        <w:rPr>
          <w:b/>
          <w:bCs/>
          <w:color w:val="000000" w:themeColor="text1"/>
          <w:lang w:eastAsia="en-US"/>
        </w:rPr>
        <w:t xml:space="preserve">IAM and MFA Configuration </w:t>
      </w:r>
      <w:r w:rsidRPr="000A198D">
        <w:rPr>
          <w:color w:val="000000" w:themeColor="text1"/>
          <w:lang w:eastAsia="en-US"/>
        </w:rPr>
        <w:t>- IAM roles will be configured with minimal and essential permissions only, avoiding unauthorised access. MFA will be applied to all sensitive resource access with one-time passwords to maintain robust authentication and support Zero Trust principles.</w:t>
      </w:r>
    </w:p>
    <w:p w14:paraId="3DA2840C" w14:textId="77777777" w:rsidR="001C57C9" w:rsidRPr="000A198D" w:rsidRDefault="001C57C9" w:rsidP="00372856">
      <w:pPr>
        <w:jc w:val="both"/>
        <w:rPr>
          <w:color w:val="000000" w:themeColor="text1"/>
          <w:lang w:eastAsia="en-US"/>
        </w:rPr>
      </w:pPr>
    </w:p>
    <w:p w14:paraId="1EB08F7C" w14:textId="76DA4039" w:rsidR="001C57C9" w:rsidRPr="000A198D" w:rsidRDefault="001C57C9" w:rsidP="00372856">
      <w:pPr>
        <w:jc w:val="both"/>
        <w:rPr>
          <w:color w:val="000000" w:themeColor="text1"/>
          <w:lang w:eastAsia="en-US"/>
        </w:rPr>
      </w:pPr>
      <w:r w:rsidRPr="000A198D">
        <w:rPr>
          <w:b/>
          <w:bCs/>
          <w:color w:val="000000" w:themeColor="text1"/>
          <w:lang w:eastAsia="en-US"/>
        </w:rPr>
        <w:t xml:space="preserve">Continuous Monitoring with CloudTrail - </w:t>
      </w:r>
      <w:r w:rsidRPr="000A198D">
        <w:rPr>
          <w:color w:val="000000" w:themeColor="text1"/>
          <w:lang w:eastAsia="en-US"/>
        </w:rPr>
        <w:t>CloudTrail will provide continuous monitoring by logging all access events, helping track and audit user activity. If additional time permits, GuardDuty will be enabled to detect real-time threats further enhancing the security posture by identifying unusual patterns or unauthorised access attempts</w:t>
      </w:r>
      <w:r w:rsidR="00BB5F73" w:rsidRPr="000A198D">
        <w:rPr>
          <w:color w:val="000000" w:themeColor="text1"/>
          <w:lang w:eastAsia="en-US"/>
        </w:rPr>
        <w:t xml:space="preserve">. </w:t>
      </w:r>
    </w:p>
    <w:p w14:paraId="767D5AB1" w14:textId="77777777" w:rsidR="001C57C9" w:rsidRPr="000A198D" w:rsidRDefault="001C57C9" w:rsidP="00372856">
      <w:pPr>
        <w:jc w:val="both"/>
        <w:rPr>
          <w:color w:val="000000" w:themeColor="text1"/>
          <w:lang w:eastAsia="en-US"/>
        </w:rPr>
      </w:pPr>
    </w:p>
    <w:p w14:paraId="420D1F8D" w14:textId="27A42BE9" w:rsidR="001C57C9" w:rsidRPr="000A198D" w:rsidRDefault="001C57C9" w:rsidP="00372856">
      <w:pPr>
        <w:jc w:val="both"/>
        <w:rPr>
          <w:color w:val="000000" w:themeColor="text1"/>
          <w:lang w:eastAsia="en-US"/>
        </w:rPr>
      </w:pPr>
      <w:r w:rsidRPr="000A198D">
        <w:rPr>
          <w:b/>
          <w:bCs/>
          <w:color w:val="000000" w:themeColor="text1"/>
          <w:lang w:eastAsia="en-US"/>
        </w:rPr>
        <w:t xml:space="preserve">Baseline Metrics Collection </w:t>
      </w:r>
      <w:r w:rsidR="00BF39EF" w:rsidRPr="000A198D">
        <w:rPr>
          <w:b/>
          <w:bCs/>
          <w:color w:val="000000" w:themeColor="text1"/>
          <w:lang w:eastAsia="en-US"/>
        </w:rPr>
        <w:t>–</w:t>
      </w:r>
      <w:r w:rsidRPr="000A198D">
        <w:rPr>
          <w:b/>
          <w:bCs/>
          <w:color w:val="000000" w:themeColor="text1"/>
          <w:lang w:eastAsia="en-US"/>
        </w:rPr>
        <w:t xml:space="preserve"> </w:t>
      </w:r>
      <w:r w:rsidR="00BF39EF" w:rsidRPr="000A198D">
        <w:rPr>
          <w:color w:val="000000" w:themeColor="text1"/>
          <w:lang w:eastAsia="en-US"/>
        </w:rPr>
        <w:t xml:space="preserve">Initial </w:t>
      </w:r>
      <w:r w:rsidRPr="000A198D">
        <w:rPr>
          <w:color w:val="000000" w:themeColor="text1"/>
          <w:lang w:eastAsia="en-US"/>
        </w:rPr>
        <w:t xml:space="preserve">metrics will </w:t>
      </w:r>
      <w:r w:rsidR="00546A07" w:rsidRPr="000A198D">
        <w:rPr>
          <w:color w:val="000000" w:themeColor="text1"/>
          <w:lang w:eastAsia="en-US"/>
        </w:rPr>
        <w:t xml:space="preserve">track system </w:t>
      </w:r>
      <w:r w:rsidRPr="000A198D">
        <w:rPr>
          <w:color w:val="000000" w:themeColor="text1"/>
          <w:lang w:eastAsia="en-US"/>
        </w:rPr>
        <w:t>and access patterns,</w:t>
      </w:r>
      <w:r w:rsidR="008C2B0B" w:rsidRPr="000A198D">
        <w:rPr>
          <w:color w:val="000000" w:themeColor="text1"/>
          <w:lang w:eastAsia="en-US"/>
        </w:rPr>
        <w:t xml:space="preserve"> providing a starting point for later comparison</w:t>
      </w:r>
      <w:r w:rsidRPr="000A198D">
        <w:rPr>
          <w:color w:val="000000" w:themeColor="text1"/>
          <w:lang w:eastAsia="en-US"/>
        </w:rPr>
        <w:t xml:space="preserve">. </w:t>
      </w:r>
      <w:r w:rsidR="006B3299" w:rsidRPr="000A198D">
        <w:rPr>
          <w:color w:val="000000" w:themeColor="text1"/>
          <w:lang w:eastAsia="en-US"/>
        </w:rPr>
        <w:t xml:space="preserve">This data will </w:t>
      </w:r>
      <w:r w:rsidR="00054D72" w:rsidRPr="000A198D">
        <w:rPr>
          <w:color w:val="000000" w:themeColor="text1"/>
          <w:lang w:eastAsia="en-US"/>
        </w:rPr>
        <w:t xml:space="preserve">help show </w:t>
      </w:r>
      <w:r w:rsidR="00FC6641" w:rsidRPr="000A198D">
        <w:rPr>
          <w:color w:val="000000" w:themeColor="text1"/>
          <w:lang w:eastAsia="en-US"/>
        </w:rPr>
        <w:t xml:space="preserve">how well IAM and MFA reduce security risks and </w:t>
      </w:r>
      <w:r w:rsidR="002E67B4">
        <w:rPr>
          <w:color w:val="000000" w:themeColor="text1"/>
          <w:lang w:eastAsia="en-US"/>
        </w:rPr>
        <w:t xml:space="preserve">enhance </w:t>
      </w:r>
      <w:r w:rsidR="00FC6641" w:rsidRPr="000A198D">
        <w:rPr>
          <w:color w:val="000000" w:themeColor="text1"/>
          <w:lang w:eastAsia="en-US"/>
        </w:rPr>
        <w:t>protection</w:t>
      </w:r>
      <w:r w:rsidR="002E67B4" w:rsidRPr="002E67B4">
        <w:rPr>
          <w:color w:val="000000" w:themeColor="text1"/>
          <w:lang w:eastAsia="en-US"/>
        </w:rPr>
        <w:t>, with potential for additional tools to support data tracking as needed.</w:t>
      </w:r>
    </w:p>
    <w:p w14:paraId="2083317F" w14:textId="77777777" w:rsidR="001D1B91" w:rsidRPr="000A198D" w:rsidRDefault="001D1B91" w:rsidP="00372856">
      <w:pPr>
        <w:jc w:val="both"/>
        <w:rPr>
          <w:color w:val="000000" w:themeColor="text1"/>
          <w:lang w:eastAsia="en-US"/>
        </w:rPr>
      </w:pPr>
    </w:p>
    <w:p w14:paraId="509CA57B" w14:textId="77777777" w:rsidR="00686FE3" w:rsidRDefault="00686FE3" w:rsidP="00372856">
      <w:pPr>
        <w:jc w:val="both"/>
        <w:rPr>
          <w:lang w:eastAsia="en-US"/>
        </w:rPr>
      </w:pPr>
    </w:p>
    <w:p w14:paraId="245BCE1B" w14:textId="77777777" w:rsidR="00686FE3" w:rsidRDefault="00686FE3" w:rsidP="00372856">
      <w:pPr>
        <w:jc w:val="both"/>
        <w:rPr>
          <w:lang w:eastAsia="en-US"/>
        </w:rPr>
      </w:pPr>
    </w:p>
    <w:p w14:paraId="74F09DD0" w14:textId="77777777" w:rsidR="00686FE3" w:rsidRDefault="00686FE3" w:rsidP="00372856">
      <w:pPr>
        <w:jc w:val="both"/>
        <w:rPr>
          <w:lang w:eastAsia="en-US"/>
        </w:rPr>
      </w:pPr>
    </w:p>
    <w:p w14:paraId="201B9893" w14:textId="77777777" w:rsidR="00686FE3" w:rsidRDefault="00686FE3" w:rsidP="00372856">
      <w:pPr>
        <w:jc w:val="both"/>
        <w:rPr>
          <w:lang w:eastAsia="en-US"/>
        </w:rPr>
      </w:pPr>
    </w:p>
    <w:p w14:paraId="1C5007A5" w14:textId="77777777" w:rsidR="00686FE3" w:rsidRDefault="00686FE3" w:rsidP="00372856">
      <w:pPr>
        <w:jc w:val="both"/>
        <w:rPr>
          <w:lang w:eastAsia="en-US"/>
        </w:rPr>
      </w:pPr>
    </w:p>
    <w:p w14:paraId="101D4473" w14:textId="77777777" w:rsidR="00686FE3" w:rsidRDefault="00686FE3" w:rsidP="00372856">
      <w:pPr>
        <w:jc w:val="both"/>
        <w:rPr>
          <w:lang w:eastAsia="en-US"/>
        </w:rPr>
      </w:pPr>
    </w:p>
    <w:p w14:paraId="6639D3CA" w14:textId="77777777" w:rsidR="00686FE3" w:rsidRDefault="00686FE3" w:rsidP="00372856">
      <w:pPr>
        <w:jc w:val="both"/>
        <w:rPr>
          <w:lang w:eastAsia="en-US"/>
        </w:rPr>
      </w:pPr>
    </w:p>
    <w:p w14:paraId="452200DE" w14:textId="77777777" w:rsidR="00686FE3" w:rsidRDefault="00686FE3" w:rsidP="00372856">
      <w:pPr>
        <w:jc w:val="both"/>
        <w:rPr>
          <w:lang w:eastAsia="en-US"/>
        </w:rPr>
      </w:pPr>
    </w:p>
    <w:p w14:paraId="322F33CD" w14:textId="77777777" w:rsidR="00686FE3" w:rsidRDefault="00686FE3" w:rsidP="00372856">
      <w:pPr>
        <w:jc w:val="both"/>
        <w:rPr>
          <w:lang w:eastAsia="en-US"/>
        </w:rPr>
      </w:pPr>
    </w:p>
    <w:p w14:paraId="3F4338BE" w14:textId="77777777" w:rsidR="00686FE3" w:rsidRDefault="00686FE3" w:rsidP="00372856">
      <w:pPr>
        <w:jc w:val="both"/>
        <w:rPr>
          <w:lang w:eastAsia="en-US"/>
        </w:rPr>
      </w:pPr>
    </w:p>
    <w:p w14:paraId="2EA9DB66" w14:textId="77777777" w:rsidR="00686FE3" w:rsidRDefault="00686FE3" w:rsidP="00372856">
      <w:pPr>
        <w:jc w:val="both"/>
        <w:rPr>
          <w:lang w:eastAsia="en-US"/>
        </w:rPr>
      </w:pPr>
    </w:p>
    <w:p w14:paraId="0F855B1E" w14:textId="77777777" w:rsidR="00686FE3" w:rsidRDefault="00686FE3" w:rsidP="00372856">
      <w:pPr>
        <w:jc w:val="both"/>
        <w:rPr>
          <w:lang w:eastAsia="en-US"/>
        </w:rPr>
      </w:pPr>
    </w:p>
    <w:p w14:paraId="08955B70" w14:textId="77777777" w:rsidR="00686FE3" w:rsidRDefault="00686FE3" w:rsidP="00372856">
      <w:pPr>
        <w:jc w:val="both"/>
        <w:rPr>
          <w:lang w:eastAsia="en-US"/>
        </w:rPr>
      </w:pPr>
    </w:p>
    <w:p w14:paraId="39741526" w14:textId="77777777" w:rsidR="00686FE3" w:rsidRDefault="00686FE3" w:rsidP="00372856">
      <w:pPr>
        <w:jc w:val="both"/>
        <w:rPr>
          <w:lang w:eastAsia="en-US"/>
        </w:rPr>
      </w:pPr>
    </w:p>
    <w:p w14:paraId="2BCAABE2" w14:textId="77777777" w:rsidR="00686FE3" w:rsidRDefault="00686FE3" w:rsidP="00372856">
      <w:pPr>
        <w:jc w:val="both"/>
        <w:rPr>
          <w:lang w:eastAsia="en-US"/>
        </w:rPr>
      </w:pPr>
    </w:p>
    <w:p w14:paraId="7F03AC21" w14:textId="77777777" w:rsidR="00686FE3" w:rsidRDefault="00686FE3" w:rsidP="00372856">
      <w:pPr>
        <w:jc w:val="both"/>
        <w:rPr>
          <w:lang w:eastAsia="en-US"/>
        </w:rPr>
      </w:pPr>
    </w:p>
    <w:p w14:paraId="5C71D5FF" w14:textId="77777777" w:rsidR="00686FE3" w:rsidRDefault="00686FE3" w:rsidP="00372856">
      <w:pPr>
        <w:jc w:val="both"/>
        <w:rPr>
          <w:lang w:eastAsia="en-US"/>
        </w:rPr>
      </w:pPr>
    </w:p>
    <w:p w14:paraId="1B4E4B43" w14:textId="77777777" w:rsidR="00686FE3" w:rsidRDefault="00686FE3" w:rsidP="00372856">
      <w:pPr>
        <w:jc w:val="both"/>
        <w:rPr>
          <w:lang w:eastAsia="en-US"/>
        </w:rPr>
      </w:pPr>
    </w:p>
    <w:p w14:paraId="43A73CB7" w14:textId="77777777" w:rsidR="00686FE3" w:rsidRDefault="00686FE3" w:rsidP="00372856">
      <w:pPr>
        <w:jc w:val="both"/>
        <w:rPr>
          <w:lang w:eastAsia="en-US"/>
        </w:rPr>
      </w:pPr>
    </w:p>
    <w:p w14:paraId="2A24571E" w14:textId="35967D98" w:rsidR="00686FE3" w:rsidRPr="000B2368" w:rsidRDefault="00686FE3" w:rsidP="00372856">
      <w:pPr>
        <w:pStyle w:val="Heading1"/>
        <w:pBdr>
          <w:bottom w:val="single" w:sz="4" w:space="1" w:color="auto"/>
        </w:pBdr>
        <w:spacing w:line="360" w:lineRule="auto"/>
        <w:jc w:val="both"/>
        <w:rPr>
          <w:sz w:val="28"/>
          <w:szCs w:val="28"/>
        </w:rPr>
      </w:pPr>
      <w:bookmarkStart w:id="6" w:name="_Toc180950966"/>
      <w:r w:rsidRPr="00E163CE">
        <w:rPr>
          <w:sz w:val="28"/>
          <w:szCs w:val="28"/>
        </w:rPr>
        <w:lastRenderedPageBreak/>
        <w:t xml:space="preserve">Section </w:t>
      </w:r>
      <w:r>
        <w:rPr>
          <w:sz w:val="28"/>
          <w:szCs w:val="28"/>
        </w:rPr>
        <w:t>6</w:t>
      </w:r>
      <w:r w:rsidRPr="00E163CE">
        <w:rPr>
          <w:sz w:val="28"/>
          <w:szCs w:val="28"/>
        </w:rPr>
        <w:t xml:space="preserve">: </w:t>
      </w:r>
      <w:r w:rsidR="00A8264A">
        <w:rPr>
          <w:sz w:val="28"/>
          <w:szCs w:val="28"/>
        </w:rPr>
        <w:t xml:space="preserve"> </w:t>
      </w:r>
      <w:r w:rsidR="00A8264A" w:rsidRPr="00A8264A">
        <w:rPr>
          <w:sz w:val="28"/>
          <w:szCs w:val="28"/>
        </w:rPr>
        <w:t>Testing and Evaluation</w:t>
      </w:r>
      <w:bookmarkEnd w:id="6"/>
    </w:p>
    <w:p w14:paraId="131E0EBB" w14:textId="77777777" w:rsidR="00686FE3" w:rsidRDefault="00686FE3" w:rsidP="00372856">
      <w:pPr>
        <w:jc w:val="both"/>
        <w:rPr>
          <w:lang w:eastAsia="en-US"/>
        </w:rPr>
      </w:pPr>
    </w:p>
    <w:p w14:paraId="63495932" w14:textId="77777777" w:rsidR="002E4309" w:rsidRPr="000A198D" w:rsidRDefault="002E4309" w:rsidP="00372856">
      <w:pPr>
        <w:jc w:val="both"/>
        <w:rPr>
          <w:color w:val="000000" w:themeColor="text1"/>
          <w:lang w:eastAsia="en-US"/>
        </w:rPr>
      </w:pPr>
      <w:r w:rsidRPr="000A198D">
        <w:rPr>
          <w:b/>
          <w:bCs/>
          <w:color w:val="000000" w:themeColor="text1"/>
          <w:lang w:eastAsia="en-US"/>
        </w:rPr>
        <w:t>Access Control Testing</w:t>
      </w:r>
      <w:r w:rsidRPr="000A198D">
        <w:rPr>
          <w:color w:val="000000" w:themeColor="text1"/>
          <w:lang w:eastAsia="en-US"/>
        </w:rPr>
        <w:t xml:space="preserve"> - To verify the effectiveness of IAM and MFA configurations, access control testing will focus on a few high-risk scenarios by simulating unauthorised attempts to gain access to AWS resources. Each attempt will help determine whether the Zero Trust model blocks these effectively. Additionally, the response alerts generated by these unauthorised access attempts will be monitored to ensure they are triggered promptly and accurately, helping to ensure the capability of a rapid response in a real case scenario.</w:t>
      </w:r>
    </w:p>
    <w:p w14:paraId="0FEFAF2E" w14:textId="77777777" w:rsidR="002E4309" w:rsidRPr="000A198D" w:rsidRDefault="002E4309" w:rsidP="00372856">
      <w:pPr>
        <w:jc w:val="both"/>
        <w:rPr>
          <w:color w:val="000000" w:themeColor="text1"/>
          <w:lang w:eastAsia="en-US"/>
        </w:rPr>
      </w:pPr>
    </w:p>
    <w:p w14:paraId="79202D48" w14:textId="77777777" w:rsidR="002E4309" w:rsidRPr="000A198D" w:rsidRDefault="002E4309" w:rsidP="00372856">
      <w:pPr>
        <w:jc w:val="both"/>
        <w:rPr>
          <w:color w:val="000000" w:themeColor="text1"/>
          <w:lang w:eastAsia="en-US"/>
        </w:rPr>
      </w:pPr>
      <w:r w:rsidRPr="000A198D">
        <w:rPr>
          <w:b/>
          <w:bCs/>
          <w:color w:val="000000" w:themeColor="text1"/>
          <w:lang w:eastAsia="en-US"/>
        </w:rPr>
        <w:t>Vulnerability Scanning</w:t>
      </w:r>
      <w:r w:rsidRPr="000A198D">
        <w:rPr>
          <w:color w:val="000000" w:themeColor="text1"/>
          <w:lang w:eastAsia="en-US"/>
        </w:rPr>
        <w:t xml:space="preserve"> - To maintain the integrity of the AWS environment, a limited number of vulnerability scans will be conducted using AWS Inspector. Helping to identify configuration weaknesses, open ports, or unpatched software within the environment, ensuring that key vulnerabilities are detected and addressed to reinforce the security posture.</w:t>
      </w:r>
    </w:p>
    <w:p w14:paraId="62761E7D" w14:textId="77777777" w:rsidR="002E4309" w:rsidRPr="000A198D" w:rsidRDefault="002E4309" w:rsidP="00372856">
      <w:pPr>
        <w:jc w:val="both"/>
        <w:rPr>
          <w:color w:val="000000" w:themeColor="text1"/>
          <w:lang w:eastAsia="en-US"/>
        </w:rPr>
      </w:pPr>
    </w:p>
    <w:p w14:paraId="687C7AA6" w14:textId="64CB16CD" w:rsidR="002E4309" w:rsidRPr="000A198D" w:rsidRDefault="002E4309" w:rsidP="00372856">
      <w:pPr>
        <w:jc w:val="both"/>
        <w:rPr>
          <w:color w:val="000000" w:themeColor="text1"/>
          <w:lang w:eastAsia="en-US"/>
        </w:rPr>
      </w:pPr>
      <w:r w:rsidRPr="000A198D">
        <w:rPr>
          <w:b/>
          <w:bCs/>
          <w:color w:val="000000" w:themeColor="text1"/>
          <w:lang w:eastAsia="en-US"/>
        </w:rPr>
        <w:t>Security Metrics and Analysis</w:t>
      </w:r>
      <w:r w:rsidRPr="000A198D">
        <w:rPr>
          <w:color w:val="000000" w:themeColor="text1"/>
          <w:lang w:eastAsia="en-US"/>
        </w:rPr>
        <w:t xml:space="preserve"> - Metrics on security incidents, including unauthorised access attempts and the frequency of MFA usage, will be </w:t>
      </w:r>
      <w:r w:rsidR="000776CD" w:rsidRPr="000A198D">
        <w:rPr>
          <w:color w:val="000000" w:themeColor="text1"/>
          <w:lang w:eastAsia="en-US"/>
        </w:rPr>
        <w:t>tracked,</w:t>
      </w:r>
      <w:r w:rsidRPr="000A198D">
        <w:rPr>
          <w:color w:val="000000" w:themeColor="text1"/>
          <w:lang w:eastAsia="en-US"/>
        </w:rPr>
        <w:t xml:space="preserve"> and compared to baseline data from this study as well as data from other relevant studies</w:t>
      </w:r>
      <w:r w:rsidR="00640879" w:rsidRPr="000A198D">
        <w:rPr>
          <w:color w:val="000000" w:themeColor="text1"/>
          <w:lang w:eastAsia="en-US"/>
        </w:rPr>
        <w:t xml:space="preserve"> (if applicable)</w:t>
      </w:r>
      <w:r w:rsidRPr="000A198D">
        <w:rPr>
          <w:color w:val="000000" w:themeColor="text1"/>
          <w:lang w:eastAsia="en-US"/>
        </w:rPr>
        <w:t>. This analysis will demonstrate improvements, indicating if unauthorised access has decreased and whether the Zero Trust model offers measurable security benefits. </w:t>
      </w:r>
    </w:p>
    <w:p w14:paraId="4DA2ABAB" w14:textId="77777777" w:rsidR="002E4309" w:rsidRPr="000A198D" w:rsidRDefault="002E4309" w:rsidP="00372856">
      <w:pPr>
        <w:jc w:val="both"/>
        <w:rPr>
          <w:color w:val="000000" w:themeColor="text1"/>
          <w:lang w:eastAsia="en-US"/>
        </w:rPr>
      </w:pPr>
    </w:p>
    <w:p w14:paraId="5DBD6223" w14:textId="77777777" w:rsidR="00735DD6" w:rsidRDefault="00735DD6" w:rsidP="00372856">
      <w:pPr>
        <w:jc w:val="both"/>
        <w:rPr>
          <w:lang w:eastAsia="en-US"/>
        </w:rPr>
      </w:pPr>
    </w:p>
    <w:p w14:paraId="299B7FE6" w14:textId="77777777" w:rsidR="00735DD6" w:rsidRDefault="00735DD6" w:rsidP="00372856">
      <w:pPr>
        <w:jc w:val="both"/>
        <w:rPr>
          <w:lang w:eastAsia="en-US"/>
        </w:rPr>
      </w:pPr>
    </w:p>
    <w:p w14:paraId="358BCDA5" w14:textId="77777777" w:rsidR="00735DD6" w:rsidRDefault="00735DD6" w:rsidP="00372856">
      <w:pPr>
        <w:jc w:val="both"/>
        <w:rPr>
          <w:lang w:eastAsia="en-US"/>
        </w:rPr>
      </w:pPr>
    </w:p>
    <w:p w14:paraId="412A5609" w14:textId="77777777" w:rsidR="00735DD6" w:rsidRDefault="00735DD6" w:rsidP="00372856">
      <w:pPr>
        <w:jc w:val="both"/>
        <w:rPr>
          <w:lang w:eastAsia="en-US"/>
        </w:rPr>
      </w:pPr>
    </w:p>
    <w:p w14:paraId="1D62350F" w14:textId="77777777" w:rsidR="00735DD6" w:rsidRDefault="00735DD6" w:rsidP="00372856">
      <w:pPr>
        <w:jc w:val="both"/>
        <w:rPr>
          <w:lang w:eastAsia="en-US"/>
        </w:rPr>
      </w:pPr>
    </w:p>
    <w:p w14:paraId="4628985F" w14:textId="77777777" w:rsidR="00735DD6" w:rsidRDefault="00735DD6" w:rsidP="00372856">
      <w:pPr>
        <w:jc w:val="both"/>
        <w:rPr>
          <w:lang w:eastAsia="en-US"/>
        </w:rPr>
      </w:pPr>
    </w:p>
    <w:p w14:paraId="713B0E1F" w14:textId="77777777" w:rsidR="00735DD6" w:rsidRDefault="00735DD6" w:rsidP="00372856">
      <w:pPr>
        <w:jc w:val="both"/>
        <w:rPr>
          <w:lang w:eastAsia="en-US"/>
        </w:rPr>
      </w:pPr>
    </w:p>
    <w:p w14:paraId="7EEAF64E" w14:textId="77777777" w:rsidR="00735DD6" w:rsidRDefault="00735DD6" w:rsidP="00372856">
      <w:pPr>
        <w:jc w:val="both"/>
        <w:rPr>
          <w:lang w:eastAsia="en-US"/>
        </w:rPr>
      </w:pPr>
    </w:p>
    <w:p w14:paraId="4577FFAA" w14:textId="77777777" w:rsidR="00735DD6" w:rsidRDefault="00735DD6" w:rsidP="00372856">
      <w:pPr>
        <w:jc w:val="both"/>
        <w:rPr>
          <w:lang w:eastAsia="en-US"/>
        </w:rPr>
      </w:pPr>
    </w:p>
    <w:p w14:paraId="095B1A19" w14:textId="77777777" w:rsidR="00735DD6" w:rsidRDefault="00735DD6" w:rsidP="00372856">
      <w:pPr>
        <w:jc w:val="both"/>
        <w:rPr>
          <w:lang w:eastAsia="en-US"/>
        </w:rPr>
      </w:pPr>
    </w:p>
    <w:p w14:paraId="616DB75F" w14:textId="77777777" w:rsidR="00735DD6" w:rsidRDefault="00735DD6" w:rsidP="00372856">
      <w:pPr>
        <w:jc w:val="both"/>
        <w:rPr>
          <w:lang w:eastAsia="en-US"/>
        </w:rPr>
      </w:pPr>
    </w:p>
    <w:p w14:paraId="020D5484" w14:textId="77777777" w:rsidR="00735DD6" w:rsidRDefault="00735DD6" w:rsidP="00372856">
      <w:pPr>
        <w:jc w:val="both"/>
        <w:rPr>
          <w:lang w:eastAsia="en-US"/>
        </w:rPr>
      </w:pPr>
    </w:p>
    <w:p w14:paraId="6958FD1B" w14:textId="77777777" w:rsidR="00735DD6" w:rsidRDefault="00735DD6" w:rsidP="00372856">
      <w:pPr>
        <w:jc w:val="both"/>
        <w:rPr>
          <w:lang w:eastAsia="en-US"/>
        </w:rPr>
      </w:pPr>
    </w:p>
    <w:p w14:paraId="210AEFAA" w14:textId="77777777" w:rsidR="00735DD6" w:rsidRDefault="00735DD6" w:rsidP="00372856">
      <w:pPr>
        <w:jc w:val="both"/>
        <w:rPr>
          <w:lang w:eastAsia="en-US"/>
        </w:rPr>
      </w:pPr>
    </w:p>
    <w:p w14:paraId="7C39DAF6" w14:textId="77777777" w:rsidR="00735DD6" w:rsidRDefault="00735DD6" w:rsidP="00372856">
      <w:pPr>
        <w:jc w:val="both"/>
        <w:rPr>
          <w:lang w:eastAsia="en-US"/>
        </w:rPr>
      </w:pPr>
    </w:p>
    <w:p w14:paraId="44D44F2C" w14:textId="77777777" w:rsidR="00735DD6" w:rsidRDefault="00735DD6" w:rsidP="00372856">
      <w:pPr>
        <w:jc w:val="both"/>
        <w:rPr>
          <w:lang w:eastAsia="en-US"/>
        </w:rPr>
      </w:pPr>
    </w:p>
    <w:p w14:paraId="0B69C276" w14:textId="77777777" w:rsidR="00735DD6" w:rsidRDefault="00735DD6" w:rsidP="00372856">
      <w:pPr>
        <w:jc w:val="both"/>
        <w:rPr>
          <w:lang w:eastAsia="en-US"/>
        </w:rPr>
      </w:pPr>
    </w:p>
    <w:p w14:paraId="400CCC7A" w14:textId="77777777" w:rsidR="00735DD6" w:rsidRDefault="00735DD6" w:rsidP="00372856">
      <w:pPr>
        <w:jc w:val="both"/>
        <w:rPr>
          <w:lang w:eastAsia="en-US"/>
        </w:rPr>
      </w:pPr>
    </w:p>
    <w:p w14:paraId="0538FB05" w14:textId="77777777" w:rsidR="00735DD6" w:rsidRDefault="00735DD6" w:rsidP="00372856">
      <w:pPr>
        <w:jc w:val="both"/>
        <w:rPr>
          <w:lang w:eastAsia="en-US"/>
        </w:rPr>
      </w:pPr>
    </w:p>
    <w:p w14:paraId="5C5E3CD5" w14:textId="77777777" w:rsidR="00735DD6" w:rsidRDefault="00735DD6" w:rsidP="00372856">
      <w:pPr>
        <w:jc w:val="both"/>
        <w:rPr>
          <w:lang w:eastAsia="en-US"/>
        </w:rPr>
      </w:pPr>
    </w:p>
    <w:p w14:paraId="7EEDBFD6" w14:textId="77777777" w:rsidR="00735DD6" w:rsidRDefault="00735DD6" w:rsidP="00372856">
      <w:pPr>
        <w:jc w:val="both"/>
        <w:rPr>
          <w:lang w:eastAsia="en-US"/>
        </w:rPr>
      </w:pPr>
    </w:p>
    <w:p w14:paraId="597108EC" w14:textId="77777777" w:rsidR="00735DD6" w:rsidRDefault="00735DD6" w:rsidP="00372856">
      <w:pPr>
        <w:jc w:val="both"/>
        <w:rPr>
          <w:lang w:eastAsia="en-US"/>
        </w:rPr>
      </w:pPr>
    </w:p>
    <w:p w14:paraId="47951D4B" w14:textId="77777777" w:rsidR="00735DD6" w:rsidRDefault="00735DD6" w:rsidP="00372856">
      <w:pPr>
        <w:jc w:val="both"/>
        <w:rPr>
          <w:lang w:eastAsia="en-US"/>
        </w:rPr>
      </w:pPr>
    </w:p>
    <w:p w14:paraId="7515EDE2" w14:textId="77777777" w:rsidR="00735DD6" w:rsidRDefault="00735DD6" w:rsidP="00372856">
      <w:pPr>
        <w:jc w:val="both"/>
        <w:rPr>
          <w:lang w:eastAsia="en-US"/>
        </w:rPr>
      </w:pPr>
    </w:p>
    <w:p w14:paraId="6096C4D7" w14:textId="77777777" w:rsidR="00735DD6" w:rsidRDefault="00735DD6" w:rsidP="00372856">
      <w:pPr>
        <w:jc w:val="both"/>
        <w:rPr>
          <w:lang w:eastAsia="en-US"/>
        </w:rPr>
      </w:pPr>
    </w:p>
    <w:p w14:paraId="49625933" w14:textId="311FE41E" w:rsidR="00735DD6" w:rsidRPr="000B2368" w:rsidRDefault="00735DD6" w:rsidP="00372856">
      <w:pPr>
        <w:pStyle w:val="Heading1"/>
        <w:pBdr>
          <w:bottom w:val="single" w:sz="4" w:space="1" w:color="auto"/>
        </w:pBdr>
        <w:spacing w:line="360" w:lineRule="auto"/>
        <w:jc w:val="both"/>
        <w:rPr>
          <w:sz w:val="28"/>
          <w:szCs w:val="28"/>
        </w:rPr>
      </w:pPr>
      <w:bookmarkStart w:id="7" w:name="_Toc180950967"/>
      <w:r w:rsidRPr="00E163CE">
        <w:rPr>
          <w:sz w:val="28"/>
          <w:szCs w:val="28"/>
        </w:rPr>
        <w:lastRenderedPageBreak/>
        <w:t xml:space="preserve">Section </w:t>
      </w:r>
      <w:r>
        <w:rPr>
          <w:sz w:val="28"/>
          <w:szCs w:val="28"/>
        </w:rPr>
        <w:t>7</w:t>
      </w:r>
      <w:r w:rsidRPr="00E163CE">
        <w:rPr>
          <w:sz w:val="28"/>
          <w:szCs w:val="28"/>
        </w:rPr>
        <w:t xml:space="preserve">: </w:t>
      </w:r>
      <w:r>
        <w:rPr>
          <w:sz w:val="28"/>
          <w:szCs w:val="28"/>
        </w:rPr>
        <w:t xml:space="preserve"> </w:t>
      </w:r>
      <w:r w:rsidR="000A1183" w:rsidRPr="000A1183">
        <w:rPr>
          <w:sz w:val="28"/>
          <w:szCs w:val="28"/>
        </w:rPr>
        <w:t>Professional, social, economic, and legal issues</w:t>
      </w:r>
      <w:bookmarkEnd w:id="7"/>
    </w:p>
    <w:p w14:paraId="0FB39DDA" w14:textId="77777777" w:rsidR="00735DD6" w:rsidRDefault="00735DD6" w:rsidP="00372856">
      <w:pPr>
        <w:jc w:val="both"/>
        <w:rPr>
          <w:lang w:eastAsia="en-US"/>
        </w:rPr>
      </w:pPr>
    </w:p>
    <w:p w14:paraId="281D8E8B" w14:textId="22A82096" w:rsidR="00034B59" w:rsidRPr="000A198D" w:rsidRDefault="00034B59" w:rsidP="00372856">
      <w:pPr>
        <w:jc w:val="both"/>
        <w:rPr>
          <w:color w:val="000000" w:themeColor="text1"/>
          <w:lang w:eastAsia="en-US"/>
        </w:rPr>
      </w:pPr>
      <w:r w:rsidRPr="000A198D">
        <w:rPr>
          <w:b/>
          <w:bCs/>
          <w:color w:val="000000" w:themeColor="text1"/>
          <w:lang w:eastAsia="en-US"/>
        </w:rPr>
        <w:t xml:space="preserve">Professional Standards - </w:t>
      </w:r>
      <w:r w:rsidRPr="000A198D">
        <w:rPr>
          <w:color w:val="000000" w:themeColor="text1"/>
          <w:lang w:eastAsia="en-US"/>
        </w:rPr>
        <w:t>This project follows AWS’s Well-Architected Framework and CIS (</w:t>
      </w:r>
      <w:proofErr w:type="spellStart"/>
      <w:r w:rsidRPr="000A198D">
        <w:rPr>
          <w:color w:val="000000" w:themeColor="text1"/>
          <w:lang w:eastAsia="en-US"/>
        </w:rPr>
        <w:t>Center</w:t>
      </w:r>
      <w:proofErr w:type="spellEnd"/>
      <w:r w:rsidRPr="000A198D">
        <w:rPr>
          <w:color w:val="000000" w:themeColor="text1"/>
          <w:lang w:eastAsia="en-US"/>
        </w:rPr>
        <w:t xml:space="preserve"> for Internet Security) controls, ensuring best practices in configuring a secure cloud environment. These standards provide guidance on access management and network security, supporting a robust Zero Trust architecture.</w:t>
      </w:r>
    </w:p>
    <w:p w14:paraId="10F237C0" w14:textId="77777777" w:rsidR="00034B59" w:rsidRPr="000A198D" w:rsidRDefault="00034B59" w:rsidP="00372856">
      <w:pPr>
        <w:jc w:val="both"/>
        <w:rPr>
          <w:color w:val="000000" w:themeColor="text1"/>
          <w:lang w:eastAsia="en-US"/>
        </w:rPr>
      </w:pPr>
    </w:p>
    <w:p w14:paraId="37518A25" w14:textId="000D82BC" w:rsidR="00034B59" w:rsidRPr="000A198D" w:rsidRDefault="00034B59" w:rsidP="00372856">
      <w:pPr>
        <w:jc w:val="both"/>
        <w:rPr>
          <w:color w:val="000000" w:themeColor="text1"/>
          <w:lang w:eastAsia="en-US"/>
        </w:rPr>
      </w:pPr>
      <w:r w:rsidRPr="000A198D">
        <w:rPr>
          <w:b/>
          <w:bCs/>
          <w:color w:val="000000" w:themeColor="text1"/>
          <w:lang w:eastAsia="en-US"/>
        </w:rPr>
        <w:t xml:space="preserve">Social Implications - </w:t>
      </w:r>
      <w:r w:rsidRPr="000A198D">
        <w:rPr>
          <w:color w:val="000000" w:themeColor="text1"/>
          <w:lang w:eastAsia="en-US"/>
        </w:rPr>
        <w:t xml:space="preserve">Enhancing cloud security through Zero Trust increases public trust, mainly for organisations </w:t>
      </w:r>
      <w:r w:rsidR="00B13D1E" w:rsidRPr="000A198D">
        <w:rPr>
          <w:color w:val="000000" w:themeColor="text1"/>
          <w:lang w:eastAsia="en-US"/>
        </w:rPr>
        <w:t>managing</w:t>
      </w:r>
      <w:r w:rsidRPr="000A198D">
        <w:rPr>
          <w:color w:val="000000" w:themeColor="text1"/>
          <w:lang w:eastAsia="en-US"/>
        </w:rPr>
        <w:t xml:space="preserve"> sensitive data. The approach ensures that users' privacy and data is protected with strict access controls and frequent verification, reducing the likelihood of unauthorised access. The Zero Trust model aligns with modern privacy expectations, reinforcing the responsibility that organisations must safeguard user data and enhance its reputation as a reliable and trustworthy guardian of information.</w:t>
      </w:r>
    </w:p>
    <w:p w14:paraId="4E2D70EA" w14:textId="77777777" w:rsidR="00034B59" w:rsidRPr="000A198D" w:rsidRDefault="00034B59" w:rsidP="00372856">
      <w:pPr>
        <w:jc w:val="both"/>
        <w:rPr>
          <w:color w:val="000000" w:themeColor="text1"/>
          <w:lang w:eastAsia="en-US"/>
        </w:rPr>
      </w:pPr>
    </w:p>
    <w:p w14:paraId="40519D78" w14:textId="543893DC" w:rsidR="00034B59" w:rsidRPr="000A198D" w:rsidRDefault="00034B59" w:rsidP="00372856">
      <w:pPr>
        <w:jc w:val="both"/>
        <w:rPr>
          <w:color w:val="000000" w:themeColor="text1"/>
          <w:lang w:eastAsia="en-US"/>
        </w:rPr>
      </w:pPr>
      <w:r w:rsidRPr="000A198D">
        <w:rPr>
          <w:b/>
          <w:bCs/>
          <w:color w:val="000000" w:themeColor="text1"/>
          <w:lang w:eastAsia="en-US"/>
        </w:rPr>
        <w:t xml:space="preserve">Economic Implications - </w:t>
      </w:r>
      <w:r w:rsidRPr="000A198D">
        <w:rPr>
          <w:color w:val="000000" w:themeColor="text1"/>
          <w:lang w:eastAsia="en-US"/>
        </w:rPr>
        <w:t xml:space="preserve">While implementing Zero Trust requires initial investment in AWS services, the opportunity cost </w:t>
      </w:r>
      <w:r w:rsidR="0037588C" w:rsidRPr="000A198D">
        <w:rPr>
          <w:color w:val="000000" w:themeColor="text1"/>
          <w:lang w:eastAsia="en-US"/>
        </w:rPr>
        <w:t>in the long run</w:t>
      </w:r>
      <w:r w:rsidRPr="000A198D">
        <w:rPr>
          <w:color w:val="000000" w:themeColor="text1"/>
          <w:lang w:eastAsia="en-US"/>
        </w:rPr>
        <w:t xml:space="preserve"> is that it reduces costs associated with data breaches and recovery efforts. Providing cost savings through</w:t>
      </w:r>
      <w:r w:rsidR="008157D6" w:rsidRPr="000A198D">
        <w:rPr>
          <w:color w:val="000000" w:themeColor="text1"/>
          <w:lang w:eastAsia="en-US"/>
        </w:rPr>
        <w:t xml:space="preserve"> building</w:t>
      </w:r>
      <w:r w:rsidR="00A070B5" w:rsidRPr="000A198D">
        <w:rPr>
          <w:color w:val="000000" w:themeColor="text1"/>
          <w:lang w:eastAsia="en-US"/>
        </w:rPr>
        <w:t xml:space="preserve"> brand integrity</w:t>
      </w:r>
      <w:r w:rsidR="009C4F80" w:rsidRPr="000A198D">
        <w:rPr>
          <w:color w:val="000000" w:themeColor="text1"/>
          <w:lang w:eastAsia="en-US"/>
        </w:rPr>
        <w:t xml:space="preserve">, </w:t>
      </w:r>
      <w:r w:rsidR="00D845E8" w:rsidRPr="000A198D">
        <w:rPr>
          <w:color w:val="000000" w:themeColor="text1"/>
          <w:lang w:eastAsia="en-US"/>
        </w:rPr>
        <w:t>reputa</w:t>
      </w:r>
      <w:r w:rsidR="00EA22D4" w:rsidRPr="000A198D">
        <w:rPr>
          <w:color w:val="000000" w:themeColor="text1"/>
          <w:lang w:eastAsia="en-US"/>
        </w:rPr>
        <w:t xml:space="preserve">tion, </w:t>
      </w:r>
      <w:r w:rsidR="00D845E8" w:rsidRPr="000A198D">
        <w:rPr>
          <w:color w:val="000000" w:themeColor="text1"/>
          <w:lang w:eastAsia="en-US"/>
        </w:rPr>
        <w:t xml:space="preserve">market share, </w:t>
      </w:r>
      <w:r w:rsidR="009C4F80" w:rsidRPr="000A198D">
        <w:rPr>
          <w:color w:val="000000" w:themeColor="text1"/>
          <w:lang w:eastAsia="en-US"/>
        </w:rPr>
        <w:t>reliable</w:t>
      </w:r>
      <w:r w:rsidRPr="000A198D">
        <w:rPr>
          <w:color w:val="000000" w:themeColor="text1"/>
          <w:lang w:eastAsia="en-US"/>
        </w:rPr>
        <w:t xml:space="preserve"> security and reduced risk exposure.</w:t>
      </w:r>
    </w:p>
    <w:p w14:paraId="727BAD38" w14:textId="55A61960" w:rsidR="00034B59" w:rsidRPr="000A198D" w:rsidRDefault="00034B59" w:rsidP="00372856">
      <w:pPr>
        <w:jc w:val="both"/>
        <w:rPr>
          <w:color w:val="000000" w:themeColor="text1"/>
          <w:lang w:eastAsia="en-US"/>
        </w:rPr>
      </w:pPr>
      <w:r w:rsidRPr="000A198D">
        <w:rPr>
          <w:color w:val="000000" w:themeColor="text1"/>
          <w:lang w:eastAsia="en-US"/>
        </w:rPr>
        <w:br/>
      </w:r>
      <w:r w:rsidRPr="000A198D">
        <w:rPr>
          <w:b/>
          <w:bCs/>
          <w:color w:val="000000" w:themeColor="text1"/>
          <w:lang w:eastAsia="en-US"/>
        </w:rPr>
        <w:t xml:space="preserve">Legal Implications - </w:t>
      </w:r>
      <w:r w:rsidRPr="000A198D">
        <w:rPr>
          <w:color w:val="000000" w:themeColor="text1"/>
          <w:lang w:eastAsia="en-US"/>
        </w:rPr>
        <w:t>The Zero Trust approach aids</w:t>
      </w:r>
      <w:r w:rsidR="00087E3A" w:rsidRPr="000A198D">
        <w:rPr>
          <w:color w:val="000000" w:themeColor="text1"/>
          <w:lang w:eastAsia="en-US"/>
        </w:rPr>
        <w:t xml:space="preserve"> </w:t>
      </w:r>
      <w:r w:rsidRPr="000A198D">
        <w:rPr>
          <w:color w:val="000000" w:themeColor="text1"/>
          <w:lang w:eastAsia="en-US"/>
        </w:rPr>
        <w:t>legal issues such as</w:t>
      </w:r>
      <w:r w:rsidR="00501B89" w:rsidRPr="000A198D">
        <w:rPr>
          <w:color w:val="000000" w:themeColor="text1"/>
          <w:lang w:eastAsia="en-US"/>
        </w:rPr>
        <w:t xml:space="preserve"> compliance with</w:t>
      </w:r>
      <w:r w:rsidRPr="000A198D">
        <w:rPr>
          <w:color w:val="000000" w:themeColor="text1"/>
          <w:lang w:eastAsia="en-US"/>
        </w:rPr>
        <w:t xml:space="preserve"> regulations like GDPR by enforcing strict access controls and detailed logging activities. Lowering the legal risks by showing evidence of documented security practices that meet privacy and compliance requirements.</w:t>
      </w:r>
    </w:p>
    <w:p w14:paraId="362C682C" w14:textId="77777777" w:rsidR="000C0469" w:rsidRPr="000A198D" w:rsidRDefault="000C0469" w:rsidP="00372856">
      <w:pPr>
        <w:jc w:val="both"/>
        <w:rPr>
          <w:color w:val="000000" w:themeColor="text1"/>
          <w:lang w:eastAsia="en-US"/>
        </w:rPr>
      </w:pPr>
    </w:p>
    <w:p w14:paraId="39B172FA" w14:textId="77777777" w:rsidR="000C0469" w:rsidRPr="000A198D" w:rsidRDefault="000C0469" w:rsidP="00372856">
      <w:pPr>
        <w:jc w:val="both"/>
        <w:rPr>
          <w:color w:val="000000" w:themeColor="text1"/>
          <w:lang w:eastAsia="en-US"/>
        </w:rPr>
      </w:pPr>
    </w:p>
    <w:p w14:paraId="4F429D25" w14:textId="77777777" w:rsidR="000C0469" w:rsidRDefault="000C0469" w:rsidP="00372856">
      <w:pPr>
        <w:jc w:val="both"/>
        <w:rPr>
          <w:lang w:eastAsia="en-US"/>
        </w:rPr>
      </w:pPr>
    </w:p>
    <w:p w14:paraId="38312F5F" w14:textId="77777777" w:rsidR="000C0469" w:rsidRDefault="000C0469" w:rsidP="00372856">
      <w:pPr>
        <w:jc w:val="both"/>
        <w:rPr>
          <w:lang w:eastAsia="en-US"/>
        </w:rPr>
      </w:pPr>
    </w:p>
    <w:p w14:paraId="783896DB" w14:textId="77777777" w:rsidR="000C0469" w:rsidRDefault="000C0469" w:rsidP="00372856">
      <w:pPr>
        <w:jc w:val="both"/>
        <w:rPr>
          <w:lang w:eastAsia="en-US"/>
        </w:rPr>
      </w:pPr>
    </w:p>
    <w:p w14:paraId="5C5CE508" w14:textId="77777777" w:rsidR="000C0469" w:rsidRDefault="000C0469" w:rsidP="00372856">
      <w:pPr>
        <w:jc w:val="both"/>
        <w:rPr>
          <w:lang w:eastAsia="en-US"/>
        </w:rPr>
      </w:pPr>
    </w:p>
    <w:p w14:paraId="7CC71AA1" w14:textId="77777777" w:rsidR="000C0469" w:rsidRDefault="000C0469" w:rsidP="00372856">
      <w:pPr>
        <w:jc w:val="both"/>
        <w:rPr>
          <w:lang w:eastAsia="en-US"/>
        </w:rPr>
      </w:pPr>
    </w:p>
    <w:p w14:paraId="5642A98C" w14:textId="77777777" w:rsidR="000C0469" w:rsidRDefault="000C0469" w:rsidP="00372856">
      <w:pPr>
        <w:jc w:val="both"/>
        <w:rPr>
          <w:lang w:eastAsia="en-US"/>
        </w:rPr>
      </w:pPr>
    </w:p>
    <w:p w14:paraId="06557F10" w14:textId="77777777" w:rsidR="000C0469" w:rsidRDefault="000C0469" w:rsidP="00372856">
      <w:pPr>
        <w:jc w:val="both"/>
        <w:rPr>
          <w:lang w:eastAsia="en-US"/>
        </w:rPr>
      </w:pPr>
    </w:p>
    <w:p w14:paraId="055EBDDF" w14:textId="77777777" w:rsidR="000C0469" w:rsidRDefault="000C0469" w:rsidP="00372856">
      <w:pPr>
        <w:jc w:val="both"/>
        <w:rPr>
          <w:lang w:eastAsia="en-US"/>
        </w:rPr>
      </w:pPr>
    </w:p>
    <w:p w14:paraId="7DA7AA71" w14:textId="77777777" w:rsidR="000C0469" w:rsidRDefault="000C0469" w:rsidP="00372856">
      <w:pPr>
        <w:jc w:val="both"/>
        <w:rPr>
          <w:lang w:eastAsia="en-US"/>
        </w:rPr>
      </w:pPr>
    </w:p>
    <w:p w14:paraId="2EFB4C53" w14:textId="77777777" w:rsidR="000C0469" w:rsidRDefault="000C0469" w:rsidP="00372856">
      <w:pPr>
        <w:jc w:val="both"/>
        <w:rPr>
          <w:lang w:eastAsia="en-US"/>
        </w:rPr>
      </w:pPr>
    </w:p>
    <w:p w14:paraId="51C5BCE7" w14:textId="77777777" w:rsidR="000C0469" w:rsidRDefault="000C0469" w:rsidP="00372856">
      <w:pPr>
        <w:jc w:val="both"/>
        <w:rPr>
          <w:lang w:eastAsia="en-US"/>
        </w:rPr>
      </w:pPr>
    </w:p>
    <w:p w14:paraId="7C9FE9D1" w14:textId="77777777" w:rsidR="000C0469" w:rsidRDefault="000C0469" w:rsidP="00372856">
      <w:pPr>
        <w:jc w:val="both"/>
        <w:rPr>
          <w:lang w:eastAsia="en-US"/>
        </w:rPr>
      </w:pPr>
    </w:p>
    <w:p w14:paraId="4B9499A2" w14:textId="77777777" w:rsidR="000C0469" w:rsidRDefault="000C0469" w:rsidP="00372856">
      <w:pPr>
        <w:jc w:val="both"/>
        <w:rPr>
          <w:lang w:eastAsia="en-US"/>
        </w:rPr>
      </w:pPr>
    </w:p>
    <w:p w14:paraId="30F916F6" w14:textId="77777777" w:rsidR="000C0469" w:rsidRDefault="000C0469" w:rsidP="00372856">
      <w:pPr>
        <w:jc w:val="both"/>
        <w:rPr>
          <w:lang w:eastAsia="en-US"/>
        </w:rPr>
      </w:pPr>
    </w:p>
    <w:p w14:paraId="1E9A7563" w14:textId="77777777" w:rsidR="000C0469" w:rsidRDefault="000C0469" w:rsidP="00372856">
      <w:pPr>
        <w:jc w:val="both"/>
        <w:rPr>
          <w:lang w:eastAsia="en-US"/>
        </w:rPr>
      </w:pPr>
    </w:p>
    <w:p w14:paraId="67ECE242" w14:textId="77777777" w:rsidR="000C0469" w:rsidRDefault="000C0469" w:rsidP="00372856">
      <w:pPr>
        <w:jc w:val="both"/>
        <w:rPr>
          <w:lang w:eastAsia="en-US"/>
        </w:rPr>
      </w:pPr>
    </w:p>
    <w:p w14:paraId="72395AB3" w14:textId="77777777" w:rsidR="000C0469" w:rsidRDefault="000C0469" w:rsidP="00372856">
      <w:pPr>
        <w:jc w:val="both"/>
        <w:rPr>
          <w:lang w:eastAsia="en-US"/>
        </w:rPr>
      </w:pPr>
    </w:p>
    <w:p w14:paraId="0C00354A" w14:textId="77777777" w:rsidR="000C0469" w:rsidRDefault="000C0469" w:rsidP="00372856">
      <w:pPr>
        <w:jc w:val="both"/>
        <w:rPr>
          <w:lang w:eastAsia="en-US"/>
        </w:rPr>
      </w:pPr>
    </w:p>
    <w:p w14:paraId="17E34729" w14:textId="77777777" w:rsidR="000C0469" w:rsidRDefault="000C0469" w:rsidP="00372856">
      <w:pPr>
        <w:jc w:val="both"/>
        <w:rPr>
          <w:lang w:eastAsia="en-US"/>
        </w:rPr>
      </w:pPr>
    </w:p>
    <w:p w14:paraId="41F58FCA" w14:textId="77777777" w:rsidR="000C0469" w:rsidRDefault="000C0469" w:rsidP="00372856">
      <w:pPr>
        <w:jc w:val="both"/>
        <w:rPr>
          <w:lang w:eastAsia="en-US"/>
        </w:rPr>
      </w:pPr>
    </w:p>
    <w:p w14:paraId="248EF3D5" w14:textId="77777777" w:rsidR="000C0469" w:rsidRDefault="000C0469" w:rsidP="00372856">
      <w:pPr>
        <w:jc w:val="both"/>
        <w:rPr>
          <w:lang w:eastAsia="en-US"/>
        </w:rPr>
      </w:pPr>
    </w:p>
    <w:p w14:paraId="30DC0FC0" w14:textId="4B710C44" w:rsidR="000C0469" w:rsidRPr="000B2368" w:rsidRDefault="000C0469" w:rsidP="00372856">
      <w:pPr>
        <w:pStyle w:val="Heading1"/>
        <w:pBdr>
          <w:bottom w:val="single" w:sz="4" w:space="1" w:color="auto"/>
        </w:pBdr>
        <w:spacing w:line="360" w:lineRule="auto"/>
        <w:jc w:val="both"/>
        <w:rPr>
          <w:sz w:val="28"/>
          <w:szCs w:val="28"/>
        </w:rPr>
      </w:pPr>
      <w:bookmarkStart w:id="8" w:name="_Toc180950968"/>
      <w:r w:rsidRPr="00E163CE">
        <w:rPr>
          <w:sz w:val="28"/>
          <w:szCs w:val="28"/>
        </w:rPr>
        <w:lastRenderedPageBreak/>
        <w:t xml:space="preserve">Section </w:t>
      </w:r>
      <w:r>
        <w:rPr>
          <w:sz w:val="28"/>
          <w:szCs w:val="28"/>
        </w:rPr>
        <w:t>8</w:t>
      </w:r>
      <w:r w:rsidRPr="00E163CE">
        <w:rPr>
          <w:sz w:val="28"/>
          <w:szCs w:val="28"/>
        </w:rPr>
        <w:t xml:space="preserve">: </w:t>
      </w:r>
      <w:r>
        <w:rPr>
          <w:sz w:val="28"/>
          <w:szCs w:val="28"/>
        </w:rPr>
        <w:t xml:space="preserve"> </w:t>
      </w:r>
      <w:r w:rsidR="005468A4" w:rsidRPr="005468A4">
        <w:rPr>
          <w:sz w:val="28"/>
          <w:szCs w:val="28"/>
        </w:rPr>
        <w:t>Resource Requirements</w:t>
      </w:r>
      <w:bookmarkEnd w:id="8"/>
    </w:p>
    <w:p w14:paraId="552CC524" w14:textId="77777777" w:rsidR="005468A4" w:rsidRPr="005468A4" w:rsidRDefault="005468A4" w:rsidP="00372856">
      <w:pPr>
        <w:jc w:val="both"/>
        <w:rPr>
          <w:lang w:eastAsia="en-US"/>
        </w:rPr>
      </w:pPr>
    </w:p>
    <w:p w14:paraId="3193D158" w14:textId="46971746" w:rsidR="005468A4" w:rsidRPr="000A198D" w:rsidRDefault="005468A4" w:rsidP="00372856">
      <w:pPr>
        <w:jc w:val="both"/>
        <w:rPr>
          <w:b/>
          <w:bCs/>
          <w:color w:val="000000" w:themeColor="text1"/>
          <w:lang w:eastAsia="en-US"/>
        </w:rPr>
      </w:pPr>
      <w:r w:rsidRPr="000A198D">
        <w:rPr>
          <w:b/>
          <w:bCs/>
          <w:color w:val="000000" w:themeColor="text1"/>
          <w:lang w:eastAsia="en-US"/>
        </w:rPr>
        <w:t>Software Requirements:</w:t>
      </w:r>
    </w:p>
    <w:p w14:paraId="0ED2D997" w14:textId="77777777" w:rsidR="005468A4" w:rsidRPr="000A198D" w:rsidRDefault="005468A4" w:rsidP="00372856">
      <w:pPr>
        <w:jc w:val="both"/>
        <w:rPr>
          <w:color w:val="000000" w:themeColor="text1"/>
          <w:lang w:eastAsia="en-US"/>
        </w:rPr>
      </w:pPr>
    </w:p>
    <w:p w14:paraId="49F2274F" w14:textId="21386954" w:rsidR="005468A4" w:rsidRPr="000A198D" w:rsidRDefault="005468A4" w:rsidP="00372856">
      <w:pPr>
        <w:jc w:val="both"/>
        <w:rPr>
          <w:color w:val="000000" w:themeColor="text1"/>
          <w:lang w:eastAsia="en-US"/>
        </w:rPr>
      </w:pPr>
      <w:r w:rsidRPr="000A198D">
        <w:rPr>
          <w:color w:val="000000" w:themeColor="text1"/>
          <w:lang w:eastAsia="en-US"/>
        </w:rPr>
        <w:t xml:space="preserve">AWS Command Line Interface (CLI): </w:t>
      </w:r>
      <w:r w:rsidR="00C46EE0" w:rsidRPr="000A198D">
        <w:rPr>
          <w:color w:val="000000" w:themeColor="text1"/>
          <w:lang w:eastAsia="en-US"/>
        </w:rPr>
        <w:t>For efficient and scriptable management of AWS resources, allowing streamlined setup and configuration.</w:t>
      </w:r>
    </w:p>
    <w:p w14:paraId="5515FCBB" w14:textId="77777777" w:rsidR="008A7D66" w:rsidRPr="000A198D" w:rsidRDefault="008A7D66" w:rsidP="005468A4">
      <w:pPr>
        <w:rPr>
          <w:color w:val="000000" w:themeColor="text1"/>
          <w:lang w:eastAsia="en-US"/>
        </w:rPr>
      </w:pPr>
    </w:p>
    <w:p w14:paraId="77DE9F63" w14:textId="6D990FAF" w:rsidR="001144B8" w:rsidRPr="000A198D" w:rsidRDefault="001144B8" w:rsidP="005468A4">
      <w:pPr>
        <w:rPr>
          <w:b/>
          <w:bCs/>
          <w:color w:val="000000" w:themeColor="text1"/>
          <w:lang w:eastAsia="en-US"/>
        </w:rPr>
      </w:pPr>
      <w:r w:rsidRPr="000A198D">
        <w:rPr>
          <w:b/>
          <w:bCs/>
          <w:color w:val="000000" w:themeColor="text1"/>
          <w:lang w:eastAsia="en-US"/>
        </w:rPr>
        <w:t>AWS Services</w:t>
      </w:r>
    </w:p>
    <w:p w14:paraId="79B1CFFE" w14:textId="77777777" w:rsidR="001144B8" w:rsidRPr="000A198D" w:rsidRDefault="001144B8" w:rsidP="005468A4">
      <w:pPr>
        <w:rPr>
          <w:color w:val="000000" w:themeColor="text1"/>
          <w:lang w:eastAsia="en-US"/>
        </w:rPr>
      </w:pPr>
    </w:p>
    <w:tbl>
      <w:tblPr>
        <w:tblStyle w:val="TableGrid"/>
        <w:tblW w:w="0" w:type="auto"/>
        <w:tblLook w:val="04A0" w:firstRow="1" w:lastRow="0" w:firstColumn="1" w:lastColumn="0" w:noHBand="0" w:noVBand="1"/>
      </w:tblPr>
      <w:tblGrid>
        <w:gridCol w:w="2263"/>
        <w:gridCol w:w="6753"/>
      </w:tblGrid>
      <w:tr w:rsidR="000A198D" w:rsidRPr="000A198D" w14:paraId="2348D7C7" w14:textId="77777777" w:rsidTr="001144B8">
        <w:tc>
          <w:tcPr>
            <w:tcW w:w="2263" w:type="dxa"/>
          </w:tcPr>
          <w:p w14:paraId="1433DDA8" w14:textId="5DC8259C" w:rsidR="005533B4" w:rsidRPr="000A198D" w:rsidRDefault="005533B4" w:rsidP="005533B4">
            <w:pPr>
              <w:jc w:val="center"/>
              <w:rPr>
                <w:color w:val="000000" w:themeColor="text1"/>
                <w:lang w:eastAsia="en-US"/>
              </w:rPr>
            </w:pPr>
            <w:r w:rsidRPr="000A198D">
              <w:rPr>
                <w:color w:val="000000" w:themeColor="text1"/>
                <w:lang w:eastAsia="en-US"/>
              </w:rPr>
              <w:t>AWS Systems Manager</w:t>
            </w:r>
          </w:p>
        </w:tc>
        <w:tc>
          <w:tcPr>
            <w:tcW w:w="6753" w:type="dxa"/>
          </w:tcPr>
          <w:p w14:paraId="24CB38A5" w14:textId="6257C236" w:rsidR="005533B4" w:rsidRPr="000A198D" w:rsidRDefault="005533B4" w:rsidP="005533B4">
            <w:pPr>
              <w:jc w:val="center"/>
              <w:rPr>
                <w:color w:val="000000" w:themeColor="text1"/>
                <w:lang w:eastAsia="en-US"/>
              </w:rPr>
            </w:pPr>
            <w:r w:rsidRPr="000A198D">
              <w:rPr>
                <w:color w:val="000000" w:themeColor="text1"/>
                <w:lang w:eastAsia="en-US"/>
              </w:rPr>
              <w:t>Manages, automates, and applies patches to EC2 instances, supporting Zero Trust with role-based access controls.</w:t>
            </w:r>
          </w:p>
        </w:tc>
      </w:tr>
      <w:tr w:rsidR="000A198D" w:rsidRPr="000A198D" w14:paraId="379E38E4" w14:textId="77777777" w:rsidTr="001144B8">
        <w:tc>
          <w:tcPr>
            <w:tcW w:w="2263" w:type="dxa"/>
          </w:tcPr>
          <w:p w14:paraId="195C03D6" w14:textId="26638D06" w:rsidR="005533B4" w:rsidRPr="000A198D" w:rsidRDefault="005533B4" w:rsidP="005533B4">
            <w:pPr>
              <w:jc w:val="center"/>
              <w:rPr>
                <w:color w:val="000000" w:themeColor="text1"/>
                <w:lang w:eastAsia="en-US"/>
              </w:rPr>
            </w:pPr>
            <w:r w:rsidRPr="000A198D">
              <w:rPr>
                <w:color w:val="000000" w:themeColor="text1"/>
                <w:lang w:eastAsia="en-US"/>
              </w:rPr>
              <w:t>EC2 Instances</w:t>
            </w:r>
          </w:p>
        </w:tc>
        <w:tc>
          <w:tcPr>
            <w:tcW w:w="6753" w:type="dxa"/>
          </w:tcPr>
          <w:p w14:paraId="34096590" w14:textId="74EC4F16" w:rsidR="005533B4" w:rsidRPr="000A198D" w:rsidRDefault="005533B4" w:rsidP="005533B4">
            <w:pPr>
              <w:jc w:val="center"/>
              <w:rPr>
                <w:color w:val="000000" w:themeColor="text1"/>
                <w:lang w:eastAsia="en-US"/>
              </w:rPr>
            </w:pPr>
            <w:r w:rsidRPr="000A198D">
              <w:rPr>
                <w:color w:val="000000" w:themeColor="text1"/>
                <w:lang w:eastAsia="en-US"/>
              </w:rPr>
              <w:t>Needed for hosting and testing the web application in a secure cloud environment.</w:t>
            </w:r>
          </w:p>
          <w:p w14:paraId="7A0BF40B" w14:textId="77777777" w:rsidR="005533B4" w:rsidRPr="000A198D" w:rsidRDefault="005533B4" w:rsidP="005533B4">
            <w:pPr>
              <w:jc w:val="center"/>
              <w:rPr>
                <w:color w:val="000000" w:themeColor="text1"/>
                <w:lang w:eastAsia="en-US"/>
              </w:rPr>
            </w:pPr>
          </w:p>
        </w:tc>
      </w:tr>
      <w:tr w:rsidR="000A198D" w:rsidRPr="000A198D" w14:paraId="286927C2" w14:textId="77777777" w:rsidTr="001144B8">
        <w:tc>
          <w:tcPr>
            <w:tcW w:w="2263" w:type="dxa"/>
          </w:tcPr>
          <w:p w14:paraId="4BF95613" w14:textId="65A596F1" w:rsidR="005533B4" w:rsidRPr="000A198D" w:rsidRDefault="005533B4" w:rsidP="005533B4">
            <w:pPr>
              <w:jc w:val="center"/>
              <w:rPr>
                <w:color w:val="000000" w:themeColor="text1"/>
                <w:lang w:eastAsia="en-US"/>
              </w:rPr>
            </w:pPr>
            <w:r w:rsidRPr="000A198D">
              <w:rPr>
                <w:color w:val="000000" w:themeColor="text1"/>
                <w:lang w:eastAsia="en-US"/>
              </w:rPr>
              <w:t>VPC (Virtual Private Cloud)</w:t>
            </w:r>
          </w:p>
        </w:tc>
        <w:tc>
          <w:tcPr>
            <w:tcW w:w="6753" w:type="dxa"/>
          </w:tcPr>
          <w:p w14:paraId="3767E92D" w14:textId="4EF5ADB7" w:rsidR="005533B4" w:rsidRPr="000A198D" w:rsidRDefault="005533B4" w:rsidP="005533B4">
            <w:pPr>
              <w:jc w:val="center"/>
              <w:rPr>
                <w:color w:val="000000" w:themeColor="text1"/>
                <w:lang w:eastAsia="en-US"/>
              </w:rPr>
            </w:pPr>
            <w:r w:rsidRPr="000A198D">
              <w:rPr>
                <w:color w:val="000000" w:themeColor="text1"/>
                <w:lang w:eastAsia="en-US"/>
              </w:rPr>
              <w:t>Provides network segmentation and isolation, a major part of implementing Zero Trust architecture.</w:t>
            </w:r>
          </w:p>
        </w:tc>
      </w:tr>
      <w:tr w:rsidR="000A198D" w:rsidRPr="000A198D" w14:paraId="6B3A913D" w14:textId="77777777" w:rsidTr="001144B8">
        <w:tc>
          <w:tcPr>
            <w:tcW w:w="2263" w:type="dxa"/>
          </w:tcPr>
          <w:p w14:paraId="7C84ADEB" w14:textId="40E2BD0F" w:rsidR="005533B4" w:rsidRPr="000A198D" w:rsidRDefault="005533B4" w:rsidP="005533B4">
            <w:pPr>
              <w:jc w:val="center"/>
              <w:rPr>
                <w:color w:val="000000" w:themeColor="text1"/>
                <w:lang w:eastAsia="en-US"/>
              </w:rPr>
            </w:pPr>
            <w:r w:rsidRPr="000A198D">
              <w:rPr>
                <w:color w:val="000000" w:themeColor="text1"/>
                <w:lang w:eastAsia="en-US"/>
              </w:rPr>
              <w:t>IAM (Identity and Access Management)</w:t>
            </w:r>
          </w:p>
        </w:tc>
        <w:tc>
          <w:tcPr>
            <w:tcW w:w="6753" w:type="dxa"/>
          </w:tcPr>
          <w:p w14:paraId="0910F959" w14:textId="01B530CB" w:rsidR="005533B4" w:rsidRPr="000A198D" w:rsidRDefault="005533B4" w:rsidP="005533B4">
            <w:pPr>
              <w:jc w:val="center"/>
              <w:rPr>
                <w:color w:val="000000" w:themeColor="text1"/>
                <w:lang w:eastAsia="en-US"/>
              </w:rPr>
            </w:pPr>
            <w:r w:rsidRPr="000A198D">
              <w:rPr>
                <w:color w:val="000000" w:themeColor="text1"/>
                <w:lang w:eastAsia="en-US"/>
              </w:rPr>
              <w:t>Critical for configuring roles, permissions, and enforcing MFA to ensure strict access controls.</w:t>
            </w:r>
          </w:p>
        </w:tc>
      </w:tr>
      <w:tr w:rsidR="000A198D" w:rsidRPr="000A198D" w14:paraId="0058C8CA" w14:textId="77777777" w:rsidTr="001144B8">
        <w:tc>
          <w:tcPr>
            <w:tcW w:w="2263" w:type="dxa"/>
          </w:tcPr>
          <w:p w14:paraId="2749038E" w14:textId="534B7CD2" w:rsidR="005533B4" w:rsidRPr="000A198D" w:rsidRDefault="005533B4" w:rsidP="005533B4">
            <w:pPr>
              <w:jc w:val="center"/>
              <w:rPr>
                <w:color w:val="000000" w:themeColor="text1"/>
                <w:lang w:eastAsia="en-US"/>
              </w:rPr>
            </w:pPr>
            <w:r w:rsidRPr="000A198D">
              <w:rPr>
                <w:color w:val="000000" w:themeColor="text1"/>
                <w:lang w:eastAsia="en-US"/>
              </w:rPr>
              <w:t>CloudTrail</w:t>
            </w:r>
          </w:p>
        </w:tc>
        <w:tc>
          <w:tcPr>
            <w:tcW w:w="6753" w:type="dxa"/>
          </w:tcPr>
          <w:p w14:paraId="371A2060" w14:textId="12000125" w:rsidR="005533B4" w:rsidRPr="000A198D" w:rsidRDefault="005533B4" w:rsidP="005533B4">
            <w:pPr>
              <w:jc w:val="center"/>
              <w:rPr>
                <w:color w:val="000000" w:themeColor="text1"/>
                <w:lang w:eastAsia="en-US"/>
              </w:rPr>
            </w:pPr>
            <w:r w:rsidRPr="000A198D">
              <w:rPr>
                <w:color w:val="000000" w:themeColor="text1"/>
                <w:lang w:eastAsia="en-US"/>
              </w:rPr>
              <w:t>Enables logging of access events and tracks user activities, essential for auditing and continuous monitoring.</w:t>
            </w:r>
          </w:p>
        </w:tc>
      </w:tr>
      <w:tr w:rsidR="000A198D" w:rsidRPr="000A198D" w14:paraId="307981C3" w14:textId="77777777" w:rsidTr="001144B8">
        <w:tc>
          <w:tcPr>
            <w:tcW w:w="2263" w:type="dxa"/>
          </w:tcPr>
          <w:p w14:paraId="7AD6729C" w14:textId="6B7F1876" w:rsidR="005533B4" w:rsidRPr="000A198D" w:rsidRDefault="005533B4" w:rsidP="005533B4">
            <w:pPr>
              <w:jc w:val="center"/>
              <w:rPr>
                <w:color w:val="000000" w:themeColor="text1"/>
                <w:lang w:eastAsia="en-US"/>
              </w:rPr>
            </w:pPr>
            <w:r w:rsidRPr="000A198D">
              <w:rPr>
                <w:color w:val="000000" w:themeColor="text1"/>
                <w:lang w:eastAsia="en-US"/>
              </w:rPr>
              <w:t>AWS Inspector</w:t>
            </w:r>
          </w:p>
        </w:tc>
        <w:tc>
          <w:tcPr>
            <w:tcW w:w="6753" w:type="dxa"/>
          </w:tcPr>
          <w:p w14:paraId="0FF7CCD3" w14:textId="1A2FDCA2" w:rsidR="005533B4" w:rsidRPr="000A198D" w:rsidRDefault="005533B4" w:rsidP="005533B4">
            <w:pPr>
              <w:jc w:val="center"/>
              <w:rPr>
                <w:color w:val="000000" w:themeColor="text1"/>
                <w:lang w:eastAsia="en-US"/>
              </w:rPr>
            </w:pPr>
            <w:r w:rsidRPr="000A198D">
              <w:rPr>
                <w:color w:val="000000" w:themeColor="text1"/>
                <w:lang w:eastAsia="en-US"/>
              </w:rPr>
              <w:t>For performing vulnerability assessments and identifying potential configuration issues, unpatched software, or open ports.</w:t>
            </w:r>
          </w:p>
        </w:tc>
      </w:tr>
      <w:tr w:rsidR="000A198D" w:rsidRPr="000A198D" w14:paraId="56096AF0" w14:textId="77777777" w:rsidTr="001144B8">
        <w:tc>
          <w:tcPr>
            <w:tcW w:w="2263" w:type="dxa"/>
          </w:tcPr>
          <w:p w14:paraId="77C5C183" w14:textId="679CA8BD" w:rsidR="005533B4" w:rsidRPr="000A198D" w:rsidRDefault="00920DA6" w:rsidP="005533B4">
            <w:pPr>
              <w:jc w:val="center"/>
              <w:rPr>
                <w:color w:val="000000" w:themeColor="text1"/>
                <w:lang w:eastAsia="en-US"/>
              </w:rPr>
            </w:pPr>
            <w:r w:rsidRPr="000A198D">
              <w:rPr>
                <w:color w:val="000000" w:themeColor="text1"/>
                <w:lang w:eastAsia="en-US"/>
              </w:rPr>
              <w:t>AWS Key Management Service (KMS)</w:t>
            </w:r>
          </w:p>
        </w:tc>
        <w:tc>
          <w:tcPr>
            <w:tcW w:w="6753" w:type="dxa"/>
          </w:tcPr>
          <w:p w14:paraId="789DBA85" w14:textId="13739AE6" w:rsidR="005533B4" w:rsidRPr="000A198D" w:rsidRDefault="00920DA6" w:rsidP="005533B4">
            <w:pPr>
              <w:jc w:val="center"/>
              <w:rPr>
                <w:color w:val="000000" w:themeColor="text1"/>
                <w:lang w:eastAsia="en-US"/>
              </w:rPr>
            </w:pPr>
            <w:r w:rsidRPr="000A198D">
              <w:rPr>
                <w:color w:val="000000" w:themeColor="text1"/>
                <w:lang w:eastAsia="en-US"/>
              </w:rPr>
              <w:t>Provides encryption key management for secure data storage and transport in line with Zero Trust principles.</w:t>
            </w:r>
          </w:p>
        </w:tc>
      </w:tr>
      <w:tr w:rsidR="00235820" w:rsidRPr="000A198D" w14:paraId="3C02E525" w14:textId="77777777" w:rsidTr="001144B8">
        <w:tc>
          <w:tcPr>
            <w:tcW w:w="2263" w:type="dxa"/>
          </w:tcPr>
          <w:p w14:paraId="309F0531" w14:textId="5B2A3300" w:rsidR="00235820" w:rsidRPr="000A198D" w:rsidRDefault="00235820" w:rsidP="005533B4">
            <w:pPr>
              <w:jc w:val="center"/>
              <w:rPr>
                <w:color w:val="000000" w:themeColor="text1"/>
                <w:lang w:eastAsia="en-US"/>
              </w:rPr>
            </w:pPr>
            <w:r w:rsidRPr="000A198D">
              <w:rPr>
                <w:color w:val="000000" w:themeColor="text1"/>
                <w:lang w:eastAsia="en-US"/>
              </w:rPr>
              <w:t>AWS Config</w:t>
            </w:r>
          </w:p>
        </w:tc>
        <w:tc>
          <w:tcPr>
            <w:tcW w:w="6753" w:type="dxa"/>
          </w:tcPr>
          <w:p w14:paraId="5F96ECAF" w14:textId="2A8C2C69" w:rsidR="00235820" w:rsidRPr="000A198D" w:rsidRDefault="00235820" w:rsidP="005533B4">
            <w:pPr>
              <w:jc w:val="center"/>
              <w:rPr>
                <w:color w:val="000000" w:themeColor="text1"/>
                <w:lang w:eastAsia="en-US"/>
              </w:rPr>
            </w:pPr>
            <w:r w:rsidRPr="000A198D">
              <w:rPr>
                <w:color w:val="000000" w:themeColor="text1"/>
                <w:lang w:eastAsia="en-US"/>
              </w:rPr>
              <w:t>Monitors configuration changes to ensure resources stay compliant, providing critical support for continuous security monitoring.</w:t>
            </w:r>
          </w:p>
        </w:tc>
      </w:tr>
      <w:tr w:rsidR="000A198D" w:rsidRPr="000A198D" w14:paraId="1796EB19" w14:textId="77777777" w:rsidTr="001144B8">
        <w:tc>
          <w:tcPr>
            <w:tcW w:w="2263" w:type="dxa"/>
          </w:tcPr>
          <w:p w14:paraId="3A3EF738" w14:textId="35CAB3EB" w:rsidR="005533B4" w:rsidRPr="000A198D" w:rsidRDefault="005533B4" w:rsidP="005533B4">
            <w:pPr>
              <w:jc w:val="center"/>
              <w:rPr>
                <w:color w:val="000000" w:themeColor="text1"/>
                <w:lang w:eastAsia="en-US"/>
              </w:rPr>
            </w:pPr>
            <w:r w:rsidRPr="000A198D">
              <w:rPr>
                <w:color w:val="000000" w:themeColor="text1"/>
                <w:lang w:eastAsia="en-US"/>
              </w:rPr>
              <w:t>GuardDuty (if time permits)</w:t>
            </w:r>
          </w:p>
        </w:tc>
        <w:tc>
          <w:tcPr>
            <w:tcW w:w="6753" w:type="dxa"/>
          </w:tcPr>
          <w:p w14:paraId="1C9EEA80" w14:textId="3C65063A" w:rsidR="005533B4" w:rsidRPr="000A198D" w:rsidRDefault="005533B4" w:rsidP="005533B4">
            <w:pPr>
              <w:jc w:val="center"/>
              <w:rPr>
                <w:color w:val="000000" w:themeColor="text1"/>
                <w:lang w:eastAsia="en-US"/>
              </w:rPr>
            </w:pPr>
            <w:r w:rsidRPr="000A198D">
              <w:rPr>
                <w:color w:val="000000" w:themeColor="text1"/>
                <w:lang w:eastAsia="en-US"/>
              </w:rPr>
              <w:t>Adds an additional layer of security with real-time threat detection and alerting for unusual activity.</w:t>
            </w:r>
          </w:p>
        </w:tc>
      </w:tr>
      <w:tr w:rsidR="006369B1" w:rsidRPr="000A198D" w14:paraId="3F9BC2CF" w14:textId="77777777" w:rsidTr="001144B8">
        <w:tc>
          <w:tcPr>
            <w:tcW w:w="2263" w:type="dxa"/>
          </w:tcPr>
          <w:p w14:paraId="74C45BC2" w14:textId="6EA5B166" w:rsidR="006369B1" w:rsidRPr="000A198D" w:rsidRDefault="006369B1" w:rsidP="005533B4">
            <w:pPr>
              <w:jc w:val="center"/>
              <w:rPr>
                <w:color w:val="000000" w:themeColor="text1"/>
                <w:lang w:eastAsia="en-US"/>
              </w:rPr>
            </w:pPr>
            <w:r>
              <w:rPr>
                <w:color w:val="000000" w:themeColor="text1"/>
                <w:lang w:eastAsia="en-US"/>
              </w:rPr>
              <w:t>CloudWatch (if time permits)</w:t>
            </w:r>
          </w:p>
        </w:tc>
        <w:tc>
          <w:tcPr>
            <w:tcW w:w="6753" w:type="dxa"/>
          </w:tcPr>
          <w:p w14:paraId="2C010EA6" w14:textId="03810ED8" w:rsidR="006369B1" w:rsidRPr="000A198D" w:rsidRDefault="006369B1" w:rsidP="005533B4">
            <w:pPr>
              <w:jc w:val="center"/>
              <w:rPr>
                <w:color w:val="000000" w:themeColor="text1"/>
                <w:lang w:eastAsia="en-US"/>
              </w:rPr>
            </w:pPr>
            <w:r w:rsidRPr="006369B1">
              <w:rPr>
                <w:color w:val="000000" w:themeColor="text1"/>
                <w:lang w:eastAsia="en-US"/>
              </w:rPr>
              <w:t>Monitors system performance (CPU, memory, disk) and application logs, enabling proactive alerts for unusual patterns or issues.</w:t>
            </w:r>
          </w:p>
        </w:tc>
      </w:tr>
      <w:tr w:rsidR="00200134" w:rsidRPr="000A198D" w14:paraId="594B387D" w14:textId="77777777" w:rsidTr="001144B8">
        <w:tc>
          <w:tcPr>
            <w:tcW w:w="2263" w:type="dxa"/>
          </w:tcPr>
          <w:p w14:paraId="23D91EA5" w14:textId="31983F2C" w:rsidR="00200134" w:rsidRPr="000A198D" w:rsidRDefault="00200134" w:rsidP="00200134">
            <w:pPr>
              <w:jc w:val="center"/>
              <w:rPr>
                <w:color w:val="000000" w:themeColor="text1"/>
                <w:lang w:eastAsia="en-US"/>
              </w:rPr>
            </w:pPr>
            <w:r w:rsidRPr="000A198D">
              <w:rPr>
                <w:color w:val="000000" w:themeColor="text1"/>
                <w:lang w:eastAsia="en-US"/>
              </w:rPr>
              <w:t xml:space="preserve">AWS </w:t>
            </w:r>
            <w:proofErr w:type="spellStart"/>
            <w:r w:rsidRPr="000A198D">
              <w:rPr>
                <w:color w:val="000000" w:themeColor="text1"/>
                <w:lang w:eastAsia="en-US"/>
              </w:rPr>
              <w:t>QuickSight</w:t>
            </w:r>
            <w:proofErr w:type="spellEnd"/>
            <w:r w:rsidRPr="000A198D">
              <w:rPr>
                <w:color w:val="000000" w:themeColor="text1"/>
                <w:lang w:eastAsia="en-US"/>
              </w:rPr>
              <w:t xml:space="preserve"> </w:t>
            </w:r>
            <w:r w:rsidRPr="000A198D">
              <w:rPr>
                <w:rStyle w:val="Strong"/>
                <w:b w:val="0"/>
                <w:bCs w:val="0"/>
                <w:color w:val="000000" w:themeColor="text1"/>
              </w:rPr>
              <w:t>(unsure)</w:t>
            </w:r>
          </w:p>
        </w:tc>
        <w:tc>
          <w:tcPr>
            <w:tcW w:w="6753" w:type="dxa"/>
          </w:tcPr>
          <w:p w14:paraId="5B7958A9" w14:textId="38BC4E15" w:rsidR="00200134" w:rsidRPr="000A198D" w:rsidRDefault="00200134" w:rsidP="00200134">
            <w:pPr>
              <w:jc w:val="center"/>
              <w:rPr>
                <w:color w:val="000000" w:themeColor="text1"/>
                <w:lang w:eastAsia="en-US"/>
              </w:rPr>
            </w:pPr>
            <w:r w:rsidRPr="000A198D">
              <w:rPr>
                <w:color w:val="000000" w:themeColor="text1"/>
                <w:lang w:eastAsia="en-US"/>
              </w:rPr>
              <w:t>To analyse and visualize metrics collected from CloudTrail, IAM, and MFA, helping evaluate the Zero Trust model's effectiveness.</w:t>
            </w:r>
          </w:p>
        </w:tc>
      </w:tr>
      <w:tr w:rsidR="000A198D" w:rsidRPr="000A198D" w14:paraId="0A50FD2D" w14:textId="77777777" w:rsidTr="001144B8">
        <w:tc>
          <w:tcPr>
            <w:tcW w:w="2263" w:type="dxa"/>
          </w:tcPr>
          <w:p w14:paraId="45562A51" w14:textId="278E0D88" w:rsidR="00200134" w:rsidRPr="000A198D" w:rsidRDefault="00200134" w:rsidP="00200134">
            <w:pPr>
              <w:jc w:val="center"/>
              <w:rPr>
                <w:b/>
                <w:bCs/>
                <w:color w:val="000000" w:themeColor="text1"/>
                <w:lang w:eastAsia="en-US"/>
              </w:rPr>
            </w:pPr>
            <w:r w:rsidRPr="000A198D">
              <w:rPr>
                <w:rStyle w:val="Strong"/>
                <w:b w:val="0"/>
                <w:bCs w:val="0"/>
                <w:color w:val="000000" w:themeColor="text1"/>
              </w:rPr>
              <w:t>Amazon S3 (unsure)</w:t>
            </w:r>
          </w:p>
        </w:tc>
        <w:tc>
          <w:tcPr>
            <w:tcW w:w="6753" w:type="dxa"/>
          </w:tcPr>
          <w:p w14:paraId="15A2317B" w14:textId="310D072D" w:rsidR="00200134" w:rsidRPr="000A198D" w:rsidRDefault="00200134" w:rsidP="00200134">
            <w:pPr>
              <w:jc w:val="center"/>
              <w:rPr>
                <w:color w:val="000000" w:themeColor="text1"/>
                <w:lang w:eastAsia="en-US"/>
              </w:rPr>
            </w:pPr>
            <w:r w:rsidRPr="000A198D">
              <w:rPr>
                <w:color w:val="000000" w:themeColor="text1"/>
              </w:rPr>
              <w:t>Offers secure storage with IAM and KMS integration, ideal for storing logs or static application resources.</w:t>
            </w:r>
          </w:p>
        </w:tc>
      </w:tr>
    </w:tbl>
    <w:p w14:paraId="1F2FDA05" w14:textId="77777777" w:rsidR="00D272D4" w:rsidRPr="000A198D" w:rsidRDefault="00D272D4" w:rsidP="005468A4">
      <w:pPr>
        <w:rPr>
          <w:color w:val="000000" w:themeColor="text1"/>
          <w:lang w:eastAsia="en-US"/>
        </w:rPr>
      </w:pPr>
    </w:p>
    <w:p w14:paraId="4228BB45" w14:textId="77777777" w:rsidR="00D272D4" w:rsidRPr="000A198D" w:rsidRDefault="00D272D4" w:rsidP="005468A4">
      <w:pPr>
        <w:rPr>
          <w:color w:val="000000" w:themeColor="text1"/>
          <w:lang w:eastAsia="en-US"/>
        </w:rPr>
      </w:pPr>
    </w:p>
    <w:p w14:paraId="7D5C7211" w14:textId="77777777" w:rsidR="008563D1" w:rsidRDefault="008563D1" w:rsidP="00372856">
      <w:pPr>
        <w:jc w:val="both"/>
        <w:rPr>
          <w:b/>
          <w:bCs/>
          <w:lang w:eastAsia="en-US"/>
        </w:rPr>
      </w:pPr>
    </w:p>
    <w:p w14:paraId="3AF0E74C" w14:textId="77777777" w:rsidR="003E6566" w:rsidRPr="008563D1" w:rsidRDefault="003E6566" w:rsidP="00372856">
      <w:pPr>
        <w:jc w:val="both"/>
        <w:rPr>
          <w:lang w:eastAsia="en-US"/>
        </w:rPr>
      </w:pPr>
    </w:p>
    <w:p w14:paraId="3120AD53" w14:textId="77777777" w:rsidR="00234A37" w:rsidRDefault="00234A37" w:rsidP="005468A4">
      <w:pPr>
        <w:rPr>
          <w:lang w:eastAsia="en-US"/>
        </w:rPr>
      </w:pPr>
    </w:p>
    <w:p w14:paraId="783D6B97" w14:textId="77777777" w:rsidR="00234A37" w:rsidRDefault="00234A37" w:rsidP="005468A4">
      <w:pPr>
        <w:rPr>
          <w:lang w:eastAsia="en-US"/>
        </w:rPr>
      </w:pPr>
    </w:p>
    <w:p w14:paraId="502B4279" w14:textId="77777777" w:rsidR="00234A37" w:rsidRDefault="00234A37" w:rsidP="005468A4">
      <w:pPr>
        <w:rPr>
          <w:lang w:eastAsia="en-US"/>
        </w:rPr>
      </w:pPr>
    </w:p>
    <w:p w14:paraId="10B728C1" w14:textId="77777777" w:rsidR="00234A37" w:rsidRPr="005468A4" w:rsidRDefault="00234A37" w:rsidP="005468A4">
      <w:pPr>
        <w:rPr>
          <w:lang w:eastAsia="en-US"/>
        </w:rPr>
      </w:pPr>
    </w:p>
    <w:p w14:paraId="4A3A963A" w14:textId="4E8FC5A7" w:rsidR="004E0FCB" w:rsidRPr="000B2368" w:rsidRDefault="004E0FCB" w:rsidP="004E0FCB">
      <w:pPr>
        <w:pStyle w:val="Heading1"/>
        <w:pBdr>
          <w:bottom w:val="single" w:sz="4" w:space="1" w:color="auto"/>
        </w:pBdr>
        <w:spacing w:line="360" w:lineRule="auto"/>
        <w:rPr>
          <w:sz w:val="28"/>
          <w:szCs w:val="28"/>
        </w:rPr>
      </w:pPr>
      <w:bookmarkStart w:id="9" w:name="_Toc180950969"/>
      <w:r w:rsidRPr="00E163CE">
        <w:rPr>
          <w:sz w:val="28"/>
          <w:szCs w:val="28"/>
        </w:rPr>
        <w:lastRenderedPageBreak/>
        <w:t xml:space="preserve">Section </w:t>
      </w:r>
      <w:r>
        <w:rPr>
          <w:sz w:val="28"/>
          <w:szCs w:val="28"/>
        </w:rPr>
        <w:t>9</w:t>
      </w:r>
      <w:r w:rsidRPr="00E163CE">
        <w:rPr>
          <w:sz w:val="28"/>
          <w:szCs w:val="28"/>
        </w:rPr>
        <w:t xml:space="preserve">: </w:t>
      </w:r>
      <w:r>
        <w:rPr>
          <w:sz w:val="28"/>
          <w:szCs w:val="28"/>
        </w:rPr>
        <w:t xml:space="preserve"> </w:t>
      </w:r>
      <w:r w:rsidR="009F08C9" w:rsidRPr="009F08C9">
        <w:rPr>
          <w:sz w:val="28"/>
          <w:szCs w:val="28"/>
        </w:rPr>
        <w:t>References, Information Sources that Provide a Context for the Project.</w:t>
      </w:r>
      <w:bookmarkEnd w:id="9"/>
    </w:p>
    <w:p w14:paraId="33FAF356" w14:textId="77777777" w:rsidR="005468A4" w:rsidRPr="005468A4" w:rsidRDefault="005468A4" w:rsidP="005468A4">
      <w:pPr>
        <w:rPr>
          <w:lang w:eastAsia="en-US"/>
        </w:rPr>
      </w:pPr>
    </w:p>
    <w:p w14:paraId="33740C38" w14:textId="3F983095" w:rsidR="00234A37" w:rsidRPr="00116E6B" w:rsidRDefault="00234A37" w:rsidP="00372856">
      <w:pPr>
        <w:jc w:val="both"/>
        <w:rPr>
          <w:color w:val="000000" w:themeColor="text1"/>
          <w:lang w:eastAsia="en-US"/>
        </w:rPr>
      </w:pPr>
      <w:r w:rsidRPr="00116E6B">
        <w:rPr>
          <w:color w:val="000000" w:themeColor="text1"/>
          <w:lang w:eastAsia="en-US"/>
        </w:rPr>
        <w:t xml:space="preserve">Roslan, N.I., </w:t>
      </w:r>
      <w:proofErr w:type="spellStart"/>
      <w:r w:rsidRPr="00116E6B">
        <w:rPr>
          <w:color w:val="000000" w:themeColor="text1"/>
          <w:lang w:eastAsia="en-US"/>
        </w:rPr>
        <w:t>Mazman</w:t>
      </w:r>
      <w:proofErr w:type="spellEnd"/>
      <w:r w:rsidRPr="00116E6B">
        <w:rPr>
          <w:color w:val="000000" w:themeColor="text1"/>
          <w:lang w:eastAsia="en-US"/>
        </w:rPr>
        <w:t xml:space="preserve">, N.T., &amp; Johari, N.F.A. (2024). </w:t>
      </w:r>
      <w:r w:rsidRPr="00116E6B">
        <w:rPr>
          <w:i/>
          <w:iCs/>
          <w:color w:val="000000" w:themeColor="text1"/>
          <w:lang w:eastAsia="en-US"/>
        </w:rPr>
        <w:t>Zero Trust Architecture: A Paradigm Shift in Network Security</w:t>
      </w:r>
      <w:r w:rsidR="00DB3FF5" w:rsidRPr="00116E6B">
        <w:rPr>
          <w:i/>
          <w:iCs/>
          <w:color w:val="000000" w:themeColor="text1"/>
          <w:lang w:eastAsia="en-US"/>
        </w:rPr>
        <w:t xml:space="preserve"> </w:t>
      </w:r>
      <w:r w:rsidR="001C12B4" w:rsidRPr="00116E6B">
        <w:rPr>
          <w:color w:val="000000" w:themeColor="text1"/>
          <w:lang w:eastAsia="en-US"/>
        </w:rPr>
        <w:t xml:space="preserve">- </w:t>
      </w:r>
      <w:r w:rsidRPr="00116E6B">
        <w:rPr>
          <w:color w:val="000000" w:themeColor="text1"/>
          <w:lang w:eastAsia="en-US"/>
        </w:rPr>
        <w:t>This paper provides a detailed review of Zero Trust Principles, focusing on Identity and Access Management (IAM), Multi-Factor Authentication (MFA), and related security controls.</w:t>
      </w:r>
      <w:r w:rsidR="00F2196B" w:rsidRPr="00116E6B">
        <w:rPr>
          <w:color w:val="000000" w:themeColor="text1"/>
          <w:lang w:eastAsia="en-US"/>
        </w:rPr>
        <w:t xml:space="preserve"> Available</w:t>
      </w:r>
      <w:r w:rsidR="00801798" w:rsidRPr="00116E6B">
        <w:rPr>
          <w:color w:val="000000" w:themeColor="text1"/>
          <w:lang w:eastAsia="en-US"/>
        </w:rPr>
        <w:t xml:space="preserve"> </w:t>
      </w:r>
      <w:r w:rsidR="00D76DBC" w:rsidRPr="00116E6B">
        <w:rPr>
          <w:color w:val="000000" w:themeColor="text1"/>
          <w:lang w:eastAsia="en-US"/>
        </w:rPr>
        <w:t>at</w:t>
      </w:r>
      <w:r w:rsidR="00F2196B" w:rsidRPr="00116E6B">
        <w:rPr>
          <w:color w:val="000000" w:themeColor="text1"/>
          <w:lang w:eastAsia="en-US"/>
        </w:rPr>
        <w:t xml:space="preserve"> </w:t>
      </w:r>
      <w:hyperlink r:id="rId11" w:history="1">
        <w:r w:rsidR="00F2196B" w:rsidRPr="00116E6B">
          <w:rPr>
            <w:rStyle w:val="Hyperlink"/>
            <w:color w:val="000000" w:themeColor="text1"/>
            <w:lang w:eastAsia="en-US"/>
          </w:rPr>
          <w:t>Zero Trust Architecture: A Paradigm Shift in Network Security</w:t>
        </w:r>
      </w:hyperlink>
    </w:p>
    <w:p w14:paraId="6851FB05" w14:textId="77777777" w:rsidR="00234A37" w:rsidRPr="00116E6B" w:rsidRDefault="00234A37" w:rsidP="00372856">
      <w:pPr>
        <w:jc w:val="both"/>
        <w:rPr>
          <w:color w:val="000000" w:themeColor="text1"/>
          <w:lang w:eastAsia="en-US"/>
        </w:rPr>
      </w:pPr>
    </w:p>
    <w:p w14:paraId="04FC358A" w14:textId="4C90B8B9" w:rsidR="00234A37" w:rsidRPr="00116E6B" w:rsidRDefault="00D17FDF" w:rsidP="00372856">
      <w:pPr>
        <w:jc w:val="both"/>
        <w:rPr>
          <w:color w:val="000000" w:themeColor="text1"/>
          <w:lang w:eastAsia="en-US"/>
        </w:rPr>
      </w:pPr>
      <w:r w:rsidRPr="00116E6B">
        <w:rPr>
          <w:color w:val="000000" w:themeColor="text1"/>
          <w:lang w:eastAsia="en-US"/>
        </w:rPr>
        <w:t xml:space="preserve">Amazon Web Services (AWS) Security Blog. (2020). </w:t>
      </w:r>
      <w:r w:rsidRPr="00116E6B">
        <w:rPr>
          <w:i/>
          <w:iCs/>
          <w:color w:val="000000" w:themeColor="text1"/>
          <w:lang w:eastAsia="en-US"/>
        </w:rPr>
        <w:t>Zero Trust architectures: An AWS Perspective</w:t>
      </w:r>
      <w:r w:rsidRPr="00116E6B">
        <w:rPr>
          <w:color w:val="000000" w:themeColor="text1"/>
          <w:lang w:eastAsia="en-US"/>
        </w:rPr>
        <w:t>.</w:t>
      </w:r>
      <w:r w:rsidR="004514EA" w:rsidRPr="00116E6B">
        <w:rPr>
          <w:color w:val="000000" w:themeColor="text1"/>
          <w:lang w:eastAsia="en-US"/>
        </w:rPr>
        <w:t xml:space="preserve"> </w:t>
      </w:r>
      <w:r w:rsidR="001C12B4" w:rsidRPr="00116E6B">
        <w:rPr>
          <w:color w:val="000000" w:themeColor="text1"/>
          <w:lang w:eastAsia="en-US"/>
        </w:rPr>
        <w:t xml:space="preserve">- </w:t>
      </w:r>
      <w:r w:rsidR="00A373EA" w:rsidRPr="00116E6B">
        <w:rPr>
          <w:color w:val="000000" w:themeColor="text1"/>
          <w:lang w:eastAsia="en-US"/>
        </w:rPr>
        <w:t>Although not an academic source, the AWS blog offers a detailed overview of Zero Trust principles, tools, and practical steps for implementing Zero Trust in cloud environments, showcasing AWS’s capabilities for secure and reliable setups.</w:t>
      </w:r>
    </w:p>
    <w:p w14:paraId="7FB7B13C" w14:textId="77777777" w:rsidR="00A373EA" w:rsidRPr="00116E6B" w:rsidRDefault="00A373EA" w:rsidP="00372856">
      <w:pPr>
        <w:jc w:val="both"/>
        <w:rPr>
          <w:color w:val="000000" w:themeColor="text1"/>
          <w:lang w:eastAsia="en-US"/>
        </w:rPr>
      </w:pPr>
    </w:p>
    <w:p w14:paraId="48777E61" w14:textId="01FFC533" w:rsidR="006E31C4" w:rsidRPr="00116E6B" w:rsidRDefault="00BA3544" w:rsidP="00034B59">
      <w:pPr>
        <w:rPr>
          <w:color w:val="000000" w:themeColor="text1"/>
          <w:lang w:eastAsia="en-US"/>
        </w:rPr>
      </w:pPr>
      <w:r w:rsidRPr="00116E6B">
        <w:rPr>
          <w:color w:val="000000" w:themeColor="text1"/>
          <w:lang w:eastAsia="en-US"/>
        </w:rPr>
        <w:t xml:space="preserve">Amazon Web Services (AWS). (n.d.). </w:t>
      </w:r>
      <w:r w:rsidRPr="00116E6B">
        <w:rPr>
          <w:i/>
          <w:iCs/>
          <w:color w:val="000000" w:themeColor="text1"/>
          <w:lang w:eastAsia="en-US"/>
        </w:rPr>
        <w:t>AWS Well-Architected Framework</w:t>
      </w:r>
      <w:r w:rsidRPr="00116E6B">
        <w:rPr>
          <w:color w:val="000000" w:themeColor="text1"/>
          <w:lang w:eastAsia="en-US"/>
        </w:rPr>
        <w:t>. Amazon Web Services, Inc.</w:t>
      </w:r>
      <w:r w:rsidR="001C12B4" w:rsidRPr="00116E6B">
        <w:rPr>
          <w:color w:val="000000" w:themeColor="text1"/>
          <w:lang w:eastAsia="en-US"/>
        </w:rPr>
        <w:t xml:space="preserve"> - </w:t>
      </w:r>
      <w:r w:rsidR="006901F2" w:rsidRPr="00116E6B">
        <w:rPr>
          <w:color w:val="000000" w:themeColor="text1"/>
          <w:lang w:eastAsia="en-US"/>
        </w:rPr>
        <w:t>This framework outlines best practices for secure, reliable, and efficient cloud architectures, supporting the use of IAM, MFA, and Zero Trust principles in AWS.</w:t>
      </w:r>
    </w:p>
    <w:p w14:paraId="264D21C4" w14:textId="77777777" w:rsidR="006E31C4" w:rsidRPr="00116E6B" w:rsidRDefault="006E31C4" w:rsidP="00034B59">
      <w:pPr>
        <w:rPr>
          <w:color w:val="000000" w:themeColor="text1"/>
          <w:lang w:eastAsia="en-US"/>
        </w:rPr>
      </w:pPr>
    </w:p>
    <w:p w14:paraId="23706FFA" w14:textId="24DB3DCA" w:rsidR="00A96158" w:rsidRPr="00116E6B" w:rsidRDefault="00A96158" w:rsidP="00034B59">
      <w:pPr>
        <w:rPr>
          <w:i/>
          <w:iCs/>
          <w:color w:val="000000" w:themeColor="text1"/>
          <w:lang w:eastAsia="en-US"/>
        </w:rPr>
      </w:pPr>
      <w:r w:rsidRPr="00116E6B">
        <w:rPr>
          <w:color w:val="000000" w:themeColor="text1"/>
          <w:lang w:eastAsia="en-US"/>
        </w:rPr>
        <w:t xml:space="preserve">Amazon Web Services (AWS). (n.d.). </w:t>
      </w:r>
      <w:r w:rsidRPr="00116E6B">
        <w:rPr>
          <w:i/>
          <w:iCs/>
          <w:color w:val="000000" w:themeColor="text1"/>
          <w:lang w:eastAsia="en-US"/>
        </w:rPr>
        <w:t>AWS Documentation.</w:t>
      </w:r>
      <w:r w:rsidR="004E79E6" w:rsidRPr="00116E6B">
        <w:rPr>
          <w:color w:val="000000" w:themeColor="text1"/>
        </w:rPr>
        <w:t xml:space="preserve"> </w:t>
      </w:r>
      <w:r w:rsidR="00801798" w:rsidRPr="00116E6B">
        <w:rPr>
          <w:color w:val="000000" w:themeColor="text1"/>
          <w:lang w:eastAsia="en-US"/>
        </w:rPr>
        <w:t>- A comprehensive resource offering technical guides on IAM, security practices, and AWS configurations to support Zero Trust implementation.</w:t>
      </w:r>
      <w:r w:rsidR="00D76DBC" w:rsidRPr="00116E6B">
        <w:rPr>
          <w:color w:val="000000" w:themeColor="text1"/>
          <w:lang w:eastAsia="en-US"/>
        </w:rPr>
        <w:t xml:space="preserve"> Available at </w:t>
      </w:r>
      <w:hyperlink r:id="rId12" w:tgtFrame="_new" w:history="1">
        <w:r w:rsidR="00D76DBC" w:rsidRPr="00116E6B">
          <w:rPr>
            <w:rStyle w:val="Hyperlink"/>
            <w:color w:val="000000" w:themeColor="text1"/>
            <w:lang w:eastAsia="en-US"/>
          </w:rPr>
          <w:t>https://docs.aws.amazon.com/</w:t>
        </w:r>
      </w:hyperlink>
    </w:p>
    <w:p w14:paraId="06357E59" w14:textId="77777777" w:rsidR="00A96158" w:rsidRPr="00116E6B" w:rsidRDefault="00A96158" w:rsidP="00034B59">
      <w:pPr>
        <w:rPr>
          <w:color w:val="000000" w:themeColor="text1"/>
          <w:lang w:eastAsia="en-US"/>
        </w:rPr>
      </w:pPr>
    </w:p>
    <w:p w14:paraId="2934F379" w14:textId="44A9C232" w:rsidR="00CD5688" w:rsidRPr="00116E6B" w:rsidRDefault="00CD5688" w:rsidP="00CD5688">
      <w:pPr>
        <w:rPr>
          <w:color w:val="000000" w:themeColor="text1"/>
          <w:lang w:eastAsia="en-US"/>
        </w:rPr>
      </w:pPr>
      <w:r w:rsidRPr="00116E6B">
        <w:rPr>
          <w:color w:val="000000" w:themeColor="text1"/>
          <w:lang w:eastAsia="en-US"/>
        </w:rPr>
        <w:t xml:space="preserve">Wang, W., Sadjadi, S. M., Rishe, N., &amp; Mahara, A. (2024, May). </w:t>
      </w:r>
      <w:r w:rsidRPr="00116E6B">
        <w:rPr>
          <w:i/>
          <w:iCs/>
          <w:color w:val="000000" w:themeColor="text1"/>
          <w:lang w:eastAsia="en-US"/>
        </w:rPr>
        <w:t>Applying Transparent Shaping for Zero Trust Architecture Implementation in AWS: A Case Study.</w:t>
      </w:r>
      <w:r w:rsidR="006561B1" w:rsidRPr="00116E6B">
        <w:rPr>
          <w:i/>
          <w:iCs/>
          <w:color w:val="000000" w:themeColor="text1"/>
          <w:lang w:eastAsia="en-US"/>
        </w:rPr>
        <w:t xml:space="preserve"> </w:t>
      </w:r>
      <w:r w:rsidR="000E5B31" w:rsidRPr="00116E6B">
        <w:rPr>
          <w:color w:val="000000" w:themeColor="text1"/>
          <w:lang w:eastAsia="en-US"/>
        </w:rPr>
        <w:t>Available</w:t>
      </w:r>
      <w:r w:rsidR="00D76DBC" w:rsidRPr="00116E6B">
        <w:rPr>
          <w:color w:val="000000" w:themeColor="text1"/>
          <w:lang w:eastAsia="en-US"/>
        </w:rPr>
        <w:t xml:space="preserve"> at </w:t>
      </w:r>
      <w:hyperlink r:id="rId13" w:history="1">
        <w:r w:rsidR="000E5B31" w:rsidRPr="00116E6B">
          <w:rPr>
            <w:rStyle w:val="Hyperlink"/>
            <w:color w:val="000000" w:themeColor="text1"/>
            <w:lang w:eastAsia="en-US"/>
          </w:rPr>
          <w:t>2405.01412</w:t>
        </w:r>
      </w:hyperlink>
    </w:p>
    <w:p w14:paraId="4045CA15" w14:textId="77777777" w:rsidR="00CD5688" w:rsidRPr="00116E6B" w:rsidRDefault="00CD5688" w:rsidP="00034B59">
      <w:pPr>
        <w:rPr>
          <w:color w:val="000000" w:themeColor="text1"/>
          <w:lang w:eastAsia="en-US"/>
        </w:rPr>
      </w:pPr>
    </w:p>
    <w:p w14:paraId="35C6180D" w14:textId="3D162ED2" w:rsidR="006E31C4" w:rsidRPr="00116E6B" w:rsidRDefault="00941FCA" w:rsidP="00034B59">
      <w:pPr>
        <w:rPr>
          <w:color w:val="000000" w:themeColor="text1"/>
          <w:lang w:eastAsia="en-US"/>
        </w:rPr>
      </w:pPr>
      <w:r w:rsidRPr="00116E6B">
        <w:rPr>
          <w:color w:val="000000" w:themeColor="text1"/>
          <w:lang w:eastAsia="en-US"/>
        </w:rPr>
        <w:t>OpenAI. (202</w:t>
      </w:r>
      <w:r w:rsidR="008050E2" w:rsidRPr="00116E6B">
        <w:rPr>
          <w:color w:val="000000" w:themeColor="text1"/>
          <w:lang w:eastAsia="en-US"/>
        </w:rPr>
        <w:t>4</w:t>
      </w:r>
      <w:r w:rsidRPr="00116E6B">
        <w:rPr>
          <w:color w:val="000000" w:themeColor="text1"/>
          <w:lang w:eastAsia="en-US"/>
        </w:rPr>
        <w:t xml:space="preserve">). </w:t>
      </w:r>
      <w:r w:rsidRPr="00116E6B">
        <w:rPr>
          <w:i/>
          <w:iCs/>
          <w:color w:val="000000" w:themeColor="text1"/>
          <w:lang w:eastAsia="en-US"/>
        </w:rPr>
        <w:t>ChatGPT (October 202</w:t>
      </w:r>
      <w:r w:rsidR="008050E2" w:rsidRPr="00116E6B">
        <w:rPr>
          <w:i/>
          <w:iCs/>
          <w:color w:val="000000" w:themeColor="text1"/>
          <w:lang w:eastAsia="en-US"/>
        </w:rPr>
        <w:t>4</w:t>
      </w:r>
      <w:r w:rsidRPr="00116E6B">
        <w:rPr>
          <w:i/>
          <w:iCs/>
          <w:color w:val="000000" w:themeColor="text1"/>
          <w:lang w:eastAsia="en-US"/>
        </w:rPr>
        <w:t xml:space="preserve"> version)</w:t>
      </w:r>
      <w:r w:rsidRPr="00116E6B">
        <w:rPr>
          <w:color w:val="000000" w:themeColor="text1"/>
          <w:lang w:eastAsia="en-US"/>
        </w:rPr>
        <w:t xml:space="preserve">. OpenAI. </w:t>
      </w:r>
      <w:hyperlink r:id="rId14" w:history="1">
        <w:r w:rsidR="00F87629" w:rsidRPr="00116E6B">
          <w:rPr>
            <w:rStyle w:val="Hyperlink"/>
            <w:color w:val="000000" w:themeColor="text1"/>
            <w:lang w:eastAsia="en-US"/>
          </w:rPr>
          <w:t>ChatGPT</w:t>
        </w:r>
      </w:hyperlink>
      <w:r w:rsidR="00A250B9" w:rsidRPr="00116E6B">
        <w:rPr>
          <w:color w:val="000000" w:themeColor="text1"/>
        </w:rPr>
        <w:t xml:space="preserve"> </w:t>
      </w:r>
      <w:r w:rsidR="00A250B9" w:rsidRPr="00116E6B">
        <w:rPr>
          <w:color w:val="000000" w:themeColor="text1"/>
          <w:lang w:eastAsia="en-US"/>
        </w:rPr>
        <w:t>- ChatGPT was used to assist with research, idea structuring, and refinement for clarity in sections such as objectives and methodology, with all final content and analysis being original work.</w:t>
      </w:r>
    </w:p>
    <w:p w14:paraId="01BADD9C" w14:textId="77777777" w:rsidR="006E31C4" w:rsidRPr="000A198D" w:rsidRDefault="006E31C4" w:rsidP="00034B59">
      <w:pPr>
        <w:rPr>
          <w:color w:val="000000" w:themeColor="text1"/>
          <w:lang w:eastAsia="en-US"/>
        </w:rPr>
      </w:pPr>
    </w:p>
    <w:p w14:paraId="2647751B" w14:textId="77777777" w:rsidR="006E31C4" w:rsidRPr="000A198D" w:rsidRDefault="006E31C4" w:rsidP="00034B59">
      <w:pPr>
        <w:rPr>
          <w:color w:val="000000" w:themeColor="text1"/>
          <w:lang w:eastAsia="en-US"/>
        </w:rPr>
      </w:pPr>
    </w:p>
    <w:p w14:paraId="0B3611D4" w14:textId="77777777" w:rsidR="006E31C4" w:rsidRPr="000A198D" w:rsidRDefault="006E31C4" w:rsidP="00034B59">
      <w:pPr>
        <w:rPr>
          <w:color w:val="000000" w:themeColor="text1"/>
          <w:lang w:eastAsia="en-US"/>
        </w:rPr>
      </w:pPr>
    </w:p>
    <w:p w14:paraId="7A03B0DB" w14:textId="77777777" w:rsidR="006E31C4" w:rsidRDefault="006E31C4" w:rsidP="00034B59">
      <w:pPr>
        <w:rPr>
          <w:lang w:eastAsia="en-US"/>
        </w:rPr>
      </w:pPr>
    </w:p>
    <w:p w14:paraId="1F64D3AC" w14:textId="77777777" w:rsidR="006E31C4" w:rsidRDefault="006E31C4" w:rsidP="00034B59">
      <w:pPr>
        <w:rPr>
          <w:lang w:eastAsia="en-US"/>
        </w:rPr>
      </w:pPr>
    </w:p>
    <w:p w14:paraId="34AFE566" w14:textId="77777777" w:rsidR="006E31C4" w:rsidRDefault="006E31C4" w:rsidP="00034B59">
      <w:pPr>
        <w:rPr>
          <w:lang w:eastAsia="en-US"/>
        </w:rPr>
      </w:pPr>
    </w:p>
    <w:p w14:paraId="3329F1B2" w14:textId="77777777" w:rsidR="006E31C4" w:rsidRDefault="006E31C4" w:rsidP="00034B59">
      <w:pPr>
        <w:rPr>
          <w:lang w:eastAsia="en-US"/>
        </w:rPr>
      </w:pPr>
    </w:p>
    <w:p w14:paraId="48A8489F" w14:textId="77777777" w:rsidR="006E31C4" w:rsidRDefault="006E31C4" w:rsidP="00034B59">
      <w:pPr>
        <w:rPr>
          <w:lang w:eastAsia="en-US"/>
        </w:rPr>
      </w:pPr>
    </w:p>
    <w:p w14:paraId="69E34CD3" w14:textId="77777777" w:rsidR="006E31C4" w:rsidRDefault="006E31C4" w:rsidP="00034B59">
      <w:pPr>
        <w:rPr>
          <w:lang w:eastAsia="en-US"/>
        </w:rPr>
      </w:pPr>
    </w:p>
    <w:p w14:paraId="3B846D9E" w14:textId="77777777" w:rsidR="006E31C4" w:rsidRDefault="006E31C4" w:rsidP="00034B59">
      <w:pPr>
        <w:rPr>
          <w:lang w:eastAsia="en-US"/>
        </w:rPr>
      </w:pPr>
    </w:p>
    <w:p w14:paraId="34D4E179" w14:textId="77777777" w:rsidR="006E31C4" w:rsidRDefault="006E31C4" w:rsidP="00034B59">
      <w:pPr>
        <w:rPr>
          <w:lang w:eastAsia="en-US"/>
        </w:rPr>
      </w:pPr>
    </w:p>
    <w:p w14:paraId="10F6528C" w14:textId="77777777" w:rsidR="006E31C4" w:rsidRDefault="006E31C4" w:rsidP="00034B59">
      <w:pPr>
        <w:rPr>
          <w:lang w:eastAsia="en-US"/>
        </w:rPr>
      </w:pPr>
    </w:p>
    <w:p w14:paraId="4F7F13E6" w14:textId="77777777" w:rsidR="006E31C4" w:rsidRDefault="006E31C4" w:rsidP="00034B59">
      <w:pPr>
        <w:rPr>
          <w:lang w:eastAsia="en-US"/>
        </w:rPr>
      </w:pPr>
    </w:p>
    <w:p w14:paraId="68E8DA54" w14:textId="77777777" w:rsidR="006E31C4" w:rsidRDefault="006E31C4" w:rsidP="00034B59">
      <w:pPr>
        <w:rPr>
          <w:lang w:eastAsia="en-US"/>
        </w:rPr>
      </w:pPr>
    </w:p>
    <w:p w14:paraId="2B2167AD" w14:textId="77777777" w:rsidR="006E31C4" w:rsidRDefault="006E31C4" w:rsidP="00034B59">
      <w:pPr>
        <w:rPr>
          <w:lang w:eastAsia="en-US"/>
        </w:rPr>
      </w:pPr>
    </w:p>
    <w:p w14:paraId="164B1C9E" w14:textId="77777777" w:rsidR="006E31C4" w:rsidRDefault="006E31C4" w:rsidP="00034B59">
      <w:pPr>
        <w:rPr>
          <w:lang w:eastAsia="en-US"/>
        </w:rPr>
      </w:pPr>
    </w:p>
    <w:p w14:paraId="35C604FF" w14:textId="77777777" w:rsidR="006E31C4" w:rsidRDefault="006E31C4" w:rsidP="00034B59">
      <w:pPr>
        <w:rPr>
          <w:lang w:eastAsia="en-US"/>
        </w:rPr>
      </w:pPr>
    </w:p>
    <w:p w14:paraId="2B23DAC3" w14:textId="77777777" w:rsidR="006E31C4" w:rsidRDefault="006E31C4" w:rsidP="00034B59">
      <w:pPr>
        <w:rPr>
          <w:lang w:eastAsia="en-US"/>
        </w:rPr>
      </w:pPr>
    </w:p>
    <w:p w14:paraId="517062CD" w14:textId="04914305" w:rsidR="006E31C4" w:rsidRPr="000B2368" w:rsidRDefault="006E31C4" w:rsidP="006E31C4">
      <w:pPr>
        <w:pStyle w:val="Heading1"/>
        <w:pBdr>
          <w:bottom w:val="single" w:sz="4" w:space="1" w:color="auto"/>
        </w:pBdr>
        <w:spacing w:line="360" w:lineRule="auto"/>
        <w:rPr>
          <w:sz w:val="28"/>
          <w:szCs w:val="28"/>
        </w:rPr>
      </w:pPr>
      <w:bookmarkStart w:id="10" w:name="_Toc180950970"/>
      <w:r>
        <w:rPr>
          <w:sz w:val="28"/>
          <w:szCs w:val="28"/>
        </w:rPr>
        <w:lastRenderedPageBreak/>
        <w:t>Appendix 1</w:t>
      </w:r>
      <w:r w:rsidRPr="00E163CE">
        <w:rPr>
          <w:sz w:val="28"/>
          <w:szCs w:val="28"/>
        </w:rPr>
        <w:t xml:space="preserve">: </w:t>
      </w:r>
      <w:r>
        <w:rPr>
          <w:sz w:val="28"/>
          <w:szCs w:val="28"/>
        </w:rPr>
        <w:t xml:space="preserve"> </w:t>
      </w:r>
      <w:r w:rsidR="004D16E2" w:rsidRPr="004D16E2">
        <w:rPr>
          <w:sz w:val="28"/>
          <w:szCs w:val="28"/>
        </w:rPr>
        <w:t xml:space="preserve">Project </w:t>
      </w:r>
      <w:r w:rsidR="006B58D5">
        <w:rPr>
          <w:sz w:val="28"/>
          <w:szCs w:val="28"/>
        </w:rPr>
        <w:t>Activities Plan</w:t>
      </w:r>
      <w:bookmarkEnd w:id="10"/>
    </w:p>
    <w:p w14:paraId="30233336" w14:textId="77777777" w:rsidR="006E31C4" w:rsidRDefault="006E31C4" w:rsidP="00034B59">
      <w:pPr>
        <w:rPr>
          <w:lang w:eastAsia="en-US"/>
        </w:rPr>
      </w:pPr>
    </w:p>
    <w:p w14:paraId="45314B45" w14:textId="77777777" w:rsidR="00B56D9F" w:rsidRDefault="003046EA" w:rsidP="00034B59">
      <w:pPr>
        <w:rPr>
          <w:lang w:eastAsia="en-US"/>
        </w:rPr>
      </w:pPr>
      <w:r>
        <w:rPr>
          <w:lang w:eastAsia="en-US"/>
        </w:rPr>
        <w:t>Gantt Chart (Draft)</w:t>
      </w:r>
      <w:r>
        <w:rPr>
          <w:lang w:eastAsia="en-US"/>
        </w:rPr>
        <w:br/>
      </w:r>
    </w:p>
    <w:p w14:paraId="7D7C35A3" w14:textId="65600636" w:rsidR="00B56D9F" w:rsidRDefault="00B56D9F" w:rsidP="00034B59">
      <w:pPr>
        <w:rPr>
          <w:lang w:eastAsia="en-US"/>
        </w:rPr>
      </w:pPr>
      <w:r>
        <w:rPr>
          <w:lang w:eastAsia="en-US"/>
        </w:rPr>
        <w:t>Please Note: Additional time is provided at the end in case of any unforeseen circumstances or improvement.</w:t>
      </w:r>
    </w:p>
    <w:p w14:paraId="3FDC2D8E" w14:textId="22C8694B" w:rsidR="006B58D5" w:rsidRPr="00FA694D" w:rsidRDefault="003046EA" w:rsidP="00034B59">
      <w:pPr>
        <w:rPr>
          <w:lang w:eastAsia="en-US"/>
        </w:rPr>
      </w:pPr>
      <w:r>
        <w:rPr>
          <w:lang w:eastAsia="en-US"/>
        </w:rPr>
        <w:br/>
      </w:r>
      <w:r w:rsidR="004860A5" w:rsidRPr="004860A5">
        <w:rPr>
          <w:noProof/>
          <w:lang w:eastAsia="en-US"/>
        </w:rPr>
        <w:drawing>
          <wp:inline distT="0" distB="0" distL="0" distR="0" wp14:anchorId="700F9868" wp14:editId="5071DFB2">
            <wp:extent cx="5731510" cy="2258060"/>
            <wp:effectExtent l="0" t="0" r="2540" b="8890"/>
            <wp:docPr id="1267483187"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3187" name="Picture 1" descr="A graph on a screen&#10;&#10;Description automatically generated"/>
                    <pic:cNvPicPr/>
                  </pic:nvPicPr>
                  <pic:blipFill>
                    <a:blip r:embed="rId15"/>
                    <a:stretch>
                      <a:fillRect/>
                    </a:stretch>
                  </pic:blipFill>
                  <pic:spPr>
                    <a:xfrm>
                      <a:off x="0" y="0"/>
                      <a:ext cx="5731510" cy="2258060"/>
                    </a:xfrm>
                    <a:prstGeom prst="rect">
                      <a:avLst/>
                    </a:prstGeom>
                  </pic:spPr>
                </pic:pic>
              </a:graphicData>
            </a:graphic>
          </wp:inline>
        </w:drawing>
      </w:r>
    </w:p>
    <w:sectPr w:rsidR="006B58D5" w:rsidRPr="00FA694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1FAAC" w14:textId="77777777" w:rsidR="008F2712" w:rsidRDefault="008F2712" w:rsidP="008F2712">
      <w:pPr>
        <w:spacing w:line="240" w:lineRule="auto"/>
      </w:pPr>
      <w:r>
        <w:separator/>
      </w:r>
    </w:p>
  </w:endnote>
  <w:endnote w:type="continuationSeparator" w:id="0">
    <w:p w14:paraId="06417202" w14:textId="77777777" w:rsidR="008F2712" w:rsidRDefault="008F2712" w:rsidP="008F2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5917431"/>
      <w:docPartObj>
        <w:docPartGallery w:val="Page Numbers (Bottom of Page)"/>
        <w:docPartUnique/>
      </w:docPartObj>
    </w:sdtPr>
    <w:sdtEndPr>
      <w:rPr>
        <w:noProof/>
      </w:rPr>
    </w:sdtEndPr>
    <w:sdtContent>
      <w:p w14:paraId="7CEDA51B" w14:textId="19EA4ACF" w:rsidR="008F2712" w:rsidRDefault="008F27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8BC98" w14:textId="77777777" w:rsidR="008F2712" w:rsidRDefault="008F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9C47E" w14:textId="77777777" w:rsidR="008F2712" w:rsidRDefault="008F2712" w:rsidP="008F2712">
      <w:pPr>
        <w:spacing w:line="240" w:lineRule="auto"/>
      </w:pPr>
      <w:r>
        <w:separator/>
      </w:r>
    </w:p>
  </w:footnote>
  <w:footnote w:type="continuationSeparator" w:id="0">
    <w:p w14:paraId="714583B2" w14:textId="77777777" w:rsidR="008F2712" w:rsidRDefault="008F2712" w:rsidP="008F27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A67"/>
    <w:multiLevelType w:val="hybridMultilevel"/>
    <w:tmpl w:val="A790C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11D9D"/>
    <w:multiLevelType w:val="multilevel"/>
    <w:tmpl w:val="A3B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D0D8C"/>
    <w:multiLevelType w:val="multilevel"/>
    <w:tmpl w:val="ACD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657F5"/>
    <w:multiLevelType w:val="multilevel"/>
    <w:tmpl w:val="4B9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F04C2"/>
    <w:multiLevelType w:val="hybridMultilevel"/>
    <w:tmpl w:val="90FA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6D4BAF"/>
    <w:multiLevelType w:val="hybridMultilevel"/>
    <w:tmpl w:val="5B9A8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24E13"/>
    <w:multiLevelType w:val="multilevel"/>
    <w:tmpl w:val="DE3E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87B0D"/>
    <w:multiLevelType w:val="multilevel"/>
    <w:tmpl w:val="CC8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007128">
    <w:abstractNumId w:val="0"/>
  </w:num>
  <w:num w:numId="2" w16cid:durableId="704213406">
    <w:abstractNumId w:val="7"/>
  </w:num>
  <w:num w:numId="3" w16cid:durableId="1734967222">
    <w:abstractNumId w:val="1"/>
  </w:num>
  <w:num w:numId="4" w16cid:durableId="334891873">
    <w:abstractNumId w:val="3"/>
  </w:num>
  <w:num w:numId="5" w16cid:durableId="19548294">
    <w:abstractNumId w:val="2"/>
  </w:num>
  <w:num w:numId="6" w16cid:durableId="65301113">
    <w:abstractNumId w:val="6"/>
  </w:num>
  <w:num w:numId="7" w16cid:durableId="1388604917">
    <w:abstractNumId w:val="4"/>
  </w:num>
  <w:num w:numId="8" w16cid:durableId="1138381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07"/>
    <w:rsid w:val="00010861"/>
    <w:rsid w:val="00015EE9"/>
    <w:rsid w:val="0002766E"/>
    <w:rsid w:val="00030E00"/>
    <w:rsid w:val="00034B59"/>
    <w:rsid w:val="00034CAB"/>
    <w:rsid w:val="00053D50"/>
    <w:rsid w:val="00054D72"/>
    <w:rsid w:val="00067E90"/>
    <w:rsid w:val="000776CD"/>
    <w:rsid w:val="00087E3A"/>
    <w:rsid w:val="000A1183"/>
    <w:rsid w:val="000A198D"/>
    <w:rsid w:val="000B2368"/>
    <w:rsid w:val="000C0469"/>
    <w:rsid w:val="000E0C01"/>
    <w:rsid w:val="000E5B31"/>
    <w:rsid w:val="001144B8"/>
    <w:rsid w:val="00116E6B"/>
    <w:rsid w:val="00122EBF"/>
    <w:rsid w:val="001241D1"/>
    <w:rsid w:val="0014725A"/>
    <w:rsid w:val="0017108A"/>
    <w:rsid w:val="0018606F"/>
    <w:rsid w:val="001A7E38"/>
    <w:rsid w:val="001B7B5C"/>
    <w:rsid w:val="001C12B4"/>
    <w:rsid w:val="001C57C9"/>
    <w:rsid w:val="001D1B91"/>
    <w:rsid w:val="001F24F5"/>
    <w:rsid w:val="00200134"/>
    <w:rsid w:val="0020259C"/>
    <w:rsid w:val="002103EE"/>
    <w:rsid w:val="0023115B"/>
    <w:rsid w:val="00231A01"/>
    <w:rsid w:val="00234A37"/>
    <w:rsid w:val="00235820"/>
    <w:rsid w:val="002361D2"/>
    <w:rsid w:val="002437E8"/>
    <w:rsid w:val="002452D1"/>
    <w:rsid w:val="0025137A"/>
    <w:rsid w:val="00255307"/>
    <w:rsid w:val="002623C8"/>
    <w:rsid w:val="00263533"/>
    <w:rsid w:val="002759CD"/>
    <w:rsid w:val="0027741D"/>
    <w:rsid w:val="002937D2"/>
    <w:rsid w:val="00294024"/>
    <w:rsid w:val="002A1340"/>
    <w:rsid w:val="002B1A9E"/>
    <w:rsid w:val="002D1B38"/>
    <w:rsid w:val="002E4309"/>
    <w:rsid w:val="002E67B4"/>
    <w:rsid w:val="003046EA"/>
    <w:rsid w:val="00314092"/>
    <w:rsid w:val="003203BC"/>
    <w:rsid w:val="003234BF"/>
    <w:rsid w:val="003238BF"/>
    <w:rsid w:val="00342AD7"/>
    <w:rsid w:val="0036215F"/>
    <w:rsid w:val="00371DEC"/>
    <w:rsid w:val="00372856"/>
    <w:rsid w:val="0037588C"/>
    <w:rsid w:val="00382B85"/>
    <w:rsid w:val="0038531F"/>
    <w:rsid w:val="00394784"/>
    <w:rsid w:val="003B1A6E"/>
    <w:rsid w:val="003C3FBE"/>
    <w:rsid w:val="003E0251"/>
    <w:rsid w:val="003E1F13"/>
    <w:rsid w:val="003E4721"/>
    <w:rsid w:val="003E6566"/>
    <w:rsid w:val="00424D7A"/>
    <w:rsid w:val="004514EA"/>
    <w:rsid w:val="004622E5"/>
    <w:rsid w:val="00473038"/>
    <w:rsid w:val="00480ACF"/>
    <w:rsid w:val="004860A5"/>
    <w:rsid w:val="00490852"/>
    <w:rsid w:val="004B3A9B"/>
    <w:rsid w:val="004C653E"/>
    <w:rsid w:val="004D16E2"/>
    <w:rsid w:val="004E0FCB"/>
    <w:rsid w:val="004E4622"/>
    <w:rsid w:val="004E79E6"/>
    <w:rsid w:val="004F1B02"/>
    <w:rsid w:val="004F3AFC"/>
    <w:rsid w:val="00501B89"/>
    <w:rsid w:val="005053FF"/>
    <w:rsid w:val="00521F0E"/>
    <w:rsid w:val="005348C5"/>
    <w:rsid w:val="005468A4"/>
    <w:rsid w:val="00546A07"/>
    <w:rsid w:val="005533B4"/>
    <w:rsid w:val="00556460"/>
    <w:rsid w:val="005927A5"/>
    <w:rsid w:val="0059697A"/>
    <w:rsid w:val="005A2E8A"/>
    <w:rsid w:val="005A79F3"/>
    <w:rsid w:val="005D6A86"/>
    <w:rsid w:val="005E4735"/>
    <w:rsid w:val="005E59F8"/>
    <w:rsid w:val="005F6B84"/>
    <w:rsid w:val="006210C1"/>
    <w:rsid w:val="00631EDD"/>
    <w:rsid w:val="006369B1"/>
    <w:rsid w:val="00637B79"/>
    <w:rsid w:val="0064002F"/>
    <w:rsid w:val="00640879"/>
    <w:rsid w:val="00644858"/>
    <w:rsid w:val="006475A3"/>
    <w:rsid w:val="0064796F"/>
    <w:rsid w:val="00651325"/>
    <w:rsid w:val="00651B34"/>
    <w:rsid w:val="00655EB0"/>
    <w:rsid w:val="006561B1"/>
    <w:rsid w:val="00663F69"/>
    <w:rsid w:val="006864C6"/>
    <w:rsid w:val="00686FE3"/>
    <w:rsid w:val="006901F2"/>
    <w:rsid w:val="00697DAC"/>
    <w:rsid w:val="006B3299"/>
    <w:rsid w:val="006B58D5"/>
    <w:rsid w:val="006E223E"/>
    <w:rsid w:val="006E31C4"/>
    <w:rsid w:val="007164CF"/>
    <w:rsid w:val="00735DD6"/>
    <w:rsid w:val="007424C7"/>
    <w:rsid w:val="00762BF1"/>
    <w:rsid w:val="007736B8"/>
    <w:rsid w:val="007871A0"/>
    <w:rsid w:val="007A52B8"/>
    <w:rsid w:val="007A5C53"/>
    <w:rsid w:val="007B3BA7"/>
    <w:rsid w:val="007B3D81"/>
    <w:rsid w:val="007C1709"/>
    <w:rsid w:val="007C320C"/>
    <w:rsid w:val="007D6612"/>
    <w:rsid w:val="008001E9"/>
    <w:rsid w:val="00801798"/>
    <w:rsid w:val="008050E2"/>
    <w:rsid w:val="008157D6"/>
    <w:rsid w:val="008212A6"/>
    <w:rsid w:val="008563D1"/>
    <w:rsid w:val="008623AB"/>
    <w:rsid w:val="0086353E"/>
    <w:rsid w:val="008723F1"/>
    <w:rsid w:val="008A7D66"/>
    <w:rsid w:val="008C2B0B"/>
    <w:rsid w:val="008C545E"/>
    <w:rsid w:val="008F2712"/>
    <w:rsid w:val="008F4891"/>
    <w:rsid w:val="0090679E"/>
    <w:rsid w:val="00920DA6"/>
    <w:rsid w:val="009352E8"/>
    <w:rsid w:val="00941FCA"/>
    <w:rsid w:val="009438E9"/>
    <w:rsid w:val="00983F31"/>
    <w:rsid w:val="00994E82"/>
    <w:rsid w:val="009964FD"/>
    <w:rsid w:val="009B01DE"/>
    <w:rsid w:val="009B4EB3"/>
    <w:rsid w:val="009C16E8"/>
    <w:rsid w:val="009C1C1B"/>
    <w:rsid w:val="009C4F80"/>
    <w:rsid w:val="009C6538"/>
    <w:rsid w:val="009D5EC5"/>
    <w:rsid w:val="009F08C9"/>
    <w:rsid w:val="009F7845"/>
    <w:rsid w:val="00A05272"/>
    <w:rsid w:val="00A070B5"/>
    <w:rsid w:val="00A2240B"/>
    <w:rsid w:val="00A250B9"/>
    <w:rsid w:val="00A36B8D"/>
    <w:rsid w:val="00A373EA"/>
    <w:rsid w:val="00A43876"/>
    <w:rsid w:val="00A74777"/>
    <w:rsid w:val="00A8264A"/>
    <w:rsid w:val="00A96158"/>
    <w:rsid w:val="00A97958"/>
    <w:rsid w:val="00AA4CA2"/>
    <w:rsid w:val="00AB02A4"/>
    <w:rsid w:val="00AC6AF9"/>
    <w:rsid w:val="00AC73BC"/>
    <w:rsid w:val="00AF68E8"/>
    <w:rsid w:val="00B07130"/>
    <w:rsid w:val="00B13D1E"/>
    <w:rsid w:val="00B22549"/>
    <w:rsid w:val="00B3172B"/>
    <w:rsid w:val="00B375F3"/>
    <w:rsid w:val="00B56D9F"/>
    <w:rsid w:val="00B92E8C"/>
    <w:rsid w:val="00B93A3E"/>
    <w:rsid w:val="00BA0909"/>
    <w:rsid w:val="00BA3544"/>
    <w:rsid w:val="00BB5F73"/>
    <w:rsid w:val="00BF1B32"/>
    <w:rsid w:val="00BF39EF"/>
    <w:rsid w:val="00BF4B5D"/>
    <w:rsid w:val="00C01E8C"/>
    <w:rsid w:val="00C16E1A"/>
    <w:rsid w:val="00C217F1"/>
    <w:rsid w:val="00C46EE0"/>
    <w:rsid w:val="00C6483F"/>
    <w:rsid w:val="00CA1C91"/>
    <w:rsid w:val="00CB717B"/>
    <w:rsid w:val="00CD4127"/>
    <w:rsid w:val="00CD5688"/>
    <w:rsid w:val="00CD69E5"/>
    <w:rsid w:val="00CF4DB1"/>
    <w:rsid w:val="00D07439"/>
    <w:rsid w:val="00D17FDF"/>
    <w:rsid w:val="00D272D4"/>
    <w:rsid w:val="00D37A65"/>
    <w:rsid w:val="00D37AE5"/>
    <w:rsid w:val="00D4078A"/>
    <w:rsid w:val="00D56A30"/>
    <w:rsid w:val="00D57048"/>
    <w:rsid w:val="00D61F15"/>
    <w:rsid w:val="00D67458"/>
    <w:rsid w:val="00D76DBC"/>
    <w:rsid w:val="00D845E8"/>
    <w:rsid w:val="00D84D40"/>
    <w:rsid w:val="00D940B2"/>
    <w:rsid w:val="00DB3FF5"/>
    <w:rsid w:val="00DB6D39"/>
    <w:rsid w:val="00DB7052"/>
    <w:rsid w:val="00DF2305"/>
    <w:rsid w:val="00DF6CE1"/>
    <w:rsid w:val="00E00013"/>
    <w:rsid w:val="00E10C34"/>
    <w:rsid w:val="00E41173"/>
    <w:rsid w:val="00E7449B"/>
    <w:rsid w:val="00E92369"/>
    <w:rsid w:val="00EA22D4"/>
    <w:rsid w:val="00ED0E7C"/>
    <w:rsid w:val="00EF601F"/>
    <w:rsid w:val="00F03261"/>
    <w:rsid w:val="00F10D07"/>
    <w:rsid w:val="00F1474D"/>
    <w:rsid w:val="00F2196B"/>
    <w:rsid w:val="00F31781"/>
    <w:rsid w:val="00F60F20"/>
    <w:rsid w:val="00F64522"/>
    <w:rsid w:val="00F74907"/>
    <w:rsid w:val="00F87629"/>
    <w:rsid w:val="00FA601B"/>
    <w:rsid w:val="00FA694D"/>
    <w:rsid w:val="00FB3352"/>
    <w:rsid w:val="00FC34EA"/>
    <w:rsid w:val="00FC6641"/>
    <w:rsid w:val="00FE1D1D"/>
    <w:rsid w:val="00FF32CA"/>
    <w:rsid w:val="00FF5084"/>
    <w:rsid w:val="00FF5840"/>
    <w:rsid w:val="00FF7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D830"/>
  <w15:chartTrackingRefBased/>
  <w15:docId w15:val="{BF29D3BF-D341-42FC-9C2E-77217975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88"/>
    <w:pPr>
      <w:spacing w:after="0" w:line="276" w:lineRule="auto"/>
    </w:pPr>
    <w:rPr>
      <w:rFonts w:ascii="Arial" w:eastAsia="Arial" w:hAnsi="Arial" w:cs="Arial"/>
      <w:kern w:val="0"/>
      <w:lang w:eastAsia="en-GB"/>
      <w14:ligatures w14:val="none"/>
    </w:rPr>
  </w:style>
  <w:style w:type="paragraph" w:styleId="Heading1">
    <w:name w:val="heading 1"/>
    <w:basedOn w:val="Normal"/>
    <w:next w:val="Normal"/>
    <w:link w:val="Heading1Char"/>
    <w:uiPriority w:val="9"/>
    <w:qFormat/>
    <w:rsid w:val="00F10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D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D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D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D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D07"/>
    <w:rPr>
      <w:rFonts w:eastAsiaTheme="majorEastAsia" w:cstheme="majorBidi"/>
      <w:color w:val="272727" w:themeColor="text1" w:themeTint="D8"/>
    </w:rPr>
  </w:style>
  <w:style w:type="paragraph" w:styleId="Title">
    <w:name w:val="Title"/>
    <w:basedOn w:val="Normal"/>
    <w:next w:val="Normal"/>
    <w:link w:val="TitleChar"/>
    <w:uiPriority w:val="10"/>
    <w:qFormat/>
    <w:rsid w:val="00F1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D07"/>
    <w:pPr>
      <w:spacing w:before="160"/>
      <w:jc w:val="center"/>
    </w:pPr>
    <w:rPr>
      <w:i/>
      <w:iCs/>
      <w:color w:val="404040" w:themeColor="text1" w:themeTint="BF"/>
    </w:rPr>
  </w:style>
  <w:style w:type="character" w:customStyle="1" w:styleId="QuoteChar">
    <w:name w:val="Quote Char"/>
    <w:basedOn w:val="DefaultParagraphFont"/>
    <w:link w:val="Quote"/>
    <w:uiPriority w:val="29"/>
    <w:rsid w:val="00F10D07"/>
    <w:rPr>
      <w:i/>
      <w:iCs/>
      <w:color w:val="404040" w:themeColor="text1" w:themeTint="BF"/>
    </w:rPr>
  </w:style>
  <w:style w:type="paragraph" w:styleId="ListParagraph">
    <w:name w:val="List Paragraph"/>
    <w:basedOn w:val="Normal"/>
    <w:uiPriority w:val="34"/>
    <w:qFormat/>
    <w:rsid w:val="00F10D07"/>
    <w:pPr>
      <w:ind w:left="720"/>
      <w:contextualSpacing/>
    </w:pPr>
  </w:style>
  <w:style w:type="character" w:styleId="IntenseEmphasis">
    <w:name w:val="Intense Emphasis"/>
    <w:basedOn w:val="DefaultParagraphFont"/>
    <w:uiPriority w:val="21"/>
    <w:qFormat/>
    <w:rsid w:val="00F10D07"/>
    <w:rPr>
      <w:i/>
      <w:iCs/>
      <w:color w:val="0F4761" w:themeColor="accent1" w:themeShade="BF"/>
    </w:rPr>
  </w:style>
  <w:style w:type="paragraph" w:styleId="IntenseQuote">
    <w:name w:val="Intense Quote"/>
    <w:basedOn w:val="Normal"/>
    <w:next w:val="Normal"/>
    <w:link w:val="IntenseQuoteChar"/>
    <w:uiPriority w:val="30"/>
    <w:qFormat/>
    <w:rsid w:val="00F10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D07"/>
    <w:rPr>
      <w:i/>
      <w:iCs/>
      <w:color w:val="0F4761" w:themeColor="accent1" w:themeShade="BF"/>
    </w:rPr>
  </w:style>
  <w:style w:type="character" w:styleId="IntenseReference">
    <w:name w:val="Intense Reference"/>
    <w:basedOn w:val="DefaultParagraphFont"/>
    <w:uiPriority w:val="32"/>
    <w:qFormat/>
    <w:rsid w:val="00F10D07"/>
    <w:rPr>
      <w:b/>
      <w:bCs/>
      <w:smallCaps/>
      <w:color w:val="0F4761" w:themeColor="accent1" w:themeShade="BF"/>
      <w:spacing w:val="5"/>
    </w:rPr>
  </w:style>
  <w:style w:type="paragraph" w:styleId="TOCHeading">
    <w:name w:val="TOC Heading"/>
    <w:basedOn w:val="Heading1"/>
    <w:next w:val="Normal"/>
    <w:uiPriority w:val="39"/>
    <w:unhideWhenUsed/>
    <w:qFormat/>
    <w:rsid w:val="001B7B5C"/>
    <w:pPr>
      <w:spacing w:before="480" w:after="0"/>
      <w:outlineLvl w:val="9"/>
    </w:pPr>
    <w:rPr>
      <w:b/>
      <w:bCs/>
      <w:sz w:val="28"/>
      <w:szCs w:val="28"/>
      <w:lang w:val="en-US"/>
    </w:rPr>
  </w:style>
  <w:style w:type="paragraph" w:styleId="TOC1">
    <w:name w:val="toc 1"/>
    <w:basedOn w:val="Normal"/>
    <w:next w:val="Normal"/>
    <w:autoRedefine/>
    <w:uiPriority w:val="39"/>
    <w:unhideWhenUsed/>
    <w:rsid w:val="00FA694D"/>
    <w:pPr>
      <w:spacing w:after="100"/>
    </w:pPr>
  </w:style>
  <w:style w:type="character" w:styleId="Hyperlink">
    <w:name w:val="Hyperlink"/>
    <w:basedOn w:val="DefaultParagraphFont"/>
    <w:uiPriority w:val="99"/>
    <w:unhideWhenUsed/>
    <w:rsid w:val="00FA694D"/>
    <w:rPr>
      <w:color w:val="467886" w:themeColor="hyperlink"/>
      <w:u w:val="single"/>
    </w:rPr>
  </w:style>
  <w:style w:type="paragraph" w:styleId="NormalWeb">
    <w:name w:val="Normal (Web)"/>
    <w:basedOn w:val="Normal"/>
    <w:uiPriority w:val="99"/>
    <w:semiHidden/>
    <w:unhideWhenUsed/>
    <w:rsid w:val="00A8264A"/>
    <w:rPr>
      <w:rFonts w:ascii="Times New Roman" w:hAnsi="Times New Roman" w:cs="Times New Roman"/>
      <w:sz w:val="24"/>
      <w:szCs w:val="24"/>
    </w:rPr>
  </w:style>
  <w:style w:type="table" w:styleId="TableGrid">
    <w:name w:val="Table Grid"/>
    <w:basedOn w:val="TableNormal"/>
    <w:uiPriority w:val="39"/>
    <w:rsid w:val="0011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34A37"/>
    <w:rPr>
      <w:color w:val="605E5C"/>
      <w:shd w:val="clear" w:color="auto" w:fill="E1DFDD"/>
    </w:rPr>
  </w:style>
  <w:style w:type="paragraph" w:styleId="Header">
    <w:name w:val="header"/>
    <w:basedOn w:val="Normal"/>
    <w:link w:val="HeaderChar"/>
    <w:uiPriority w:val="99"/>
    <w:unhideWhenUsed/>
    <w:rsid w:val="008F2712"/>
    <w:pPr>
      <w:tabs>
        <w:tab w:val="center" w:pos="4513"/>
        <w:tab w:val="right" w:pos="9026"/>
      </w:tabs>
      <w:spacing w:line="240" w:lineRule="auto"/>
    </w:pPr>
  </w:style>
  <w:style w:type="character" w:customStyle="1" w:styleId="HeaderChar">
    <w:name w:val="Header Char"/>
    <w:basedOn w:val="DefaultParagraphFont"/>
    <w:link w:val="Header"/>
    <w:uiPriority w:val="99"/>
    <w:rsid w:val="008F2712"/>
    <w:rPr>
      <w:rFonts w:ascii="Arial" w:eastAsia="Arial" w:hAnsi="Arial" w:cs="Arial"/>
      <w:kern w:val="0"/>
      <w:lang w:eastAsia="en-GB"/>
      <w14:ligatures w14:val="none"/>
    </w:rPr>
  </w:style>
  <w:style w:type="paragraph" w:styleId="Footer">
    <w:name w:val="footer"/>
    <w:basedOn w:val="Normal"/>
    <w:link w:val="FooterChar"/>
    <w:uiPriority w:val="99"/>
    <w:unhideWhenUsed/>
    <w:rsid w:val="008F2712"/>
    <w:pPr>
      <w:tabs>
        <w:tab w:val="center" w:pos="4513"/>
        <w:tab w:val="right" w:pos="9026"/>
      </w:tabs>
      <w:spacing w:line="240" w:lineRule="auto"/>
    </w:pPr>
  </w:style>
  <w:style w:type="character" w:customStyle="1" w:styleId="FooterChar">
    <w:name w:val="Footer Char"/>
    <w:basedOn w:val="DefaultParagraphFont"/>
    <w:link w:val="Footer"/>
    <w:uiPriority w:val="99"/>
    <w:rsid w:val="008F2712"/>
    <w:rPr>
      <w:rFonts w:ascii="Arial" w:eastAsia="Arial" w:hAnsi="Arial" w:cs="Arial"/>
      <w:kern w:val="0"/>
      <w:lang w:eastAsia="en-GB"/>
      <w14:ligatures w14:val="none"/>
    </w:rPr>
  </w:style>
  <w:style w:type="character" w:styleId="Strong">
    <w:name w:val="Strong"/>
    <w:basedOn w:val="DefaultParagraphFont"/>
    <w:uiPriority w:val="22"/>
    <w:qFormat/>
    <w:rsid w:val="00663F69"/>
    <w:rPr>
      <w:b/>
      <w:bCs/>
    </w:rPr>
  </w:style>
  <w:style w:type="character" w:styleId="FollowedHyperlink">
    <w:name w:val="FollowedHyperlink"/>
    <w:basedOn w:val="DefaultParagraphFont"/>
    <w:uiPriority w:val="99"/>
    <w:semiHidden/>
    <w:unhideWhenUsed/>
    <w:rsid w:val="004514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9925">
      <w:bodyDiv w:val="1"/>
      <w:marLeft w:val="0"/>
      <w:marRight w:val="0"/>
      <w:marTop w:val="0"/>
      <w:marBottom w:val="0"/>
      <w:divBdr>
        <w:top w:val="none" w:sz="0" w:space="0" w:color="auto"/>
        <w:left w:val="none" w:sz="0" w:space="0" w:color="auto"/>
        <w:bottom w:val="none" w:sz="0" w:space="0" w:color="auto"/>
        <w:right w:val="none" w:sz="0" w:space="0" w:color="auto"/>
      </w:divBdr>
    </w:div>
    <w:div w:id="237709292">
      <w:bodyDiv w:val="1"/>
      <w:marLeft w:val="0"/>
      <w:marRight w:val="0"/>
      <w:marTop w:val="0"/>
      <w:marBottom w:val="0"/>
      <w:divBdr>
        <w:top w:val="none" w:sz="0" w:space="0" w:color="auto"/>
        <w:left w:val="none" w:sz="0" w:space="0" w:color="auto"/>
        <w:bottom w:val="none" w:sz="0" w:space="0" w:color="auto"/>
        <w:right w:val="none" w:sz="0" w:space="0" w:color="auto"/>
      </w:divBdr>
    </w:div>
    <w:div w:id="369690919">
      <w:bodyDiv w:val="1"/>
      <w:marLeft w:val="0"/>
      <w:marRight w:val="0"/>
      <w:marTop w:val="0"/>
      <w:marBottom w:val="0"/>
      <w:divBdr>
        <w:top w:val="none" w:sz="0" w:space="0" w:color="auto"/>
        <w:left w:val="none" w:sz="0" w:space="0" w:color="auto"/>
        <w:bottom w:val="none" w:sz="0" w:space="0" w:color="auto"/>
        <w:right w:val="none" w:sz="0" w:space="0" w:color="auto"/>
      </w:divBdr>
    </w:div>
    <w:div w:id="565796581">
      <w:bodyDiv w:val="1"/>
      <w:marLeft w:val="0"/>
      <w:marRight w:val="0"/>
      <w:marTop w:val="0"/>
      <w:marBottom w:val="0"/>
      <w:divBdr>
        <w:top w:val="none" w:sz="0" w:space="0" w:color="auto"/>
        <w:left w:val="none" w:sz="0" w:space="0" w:color="auto"/>
        <w:bottom w:val="none" w:sz="0" w:space="0" w:color="auto"/>
        <w:right w:val="none" w:sz="0" w:space="0" w:color="auto"/>
      </w:divBdr>
    </w:div>
    <w:div w:id="727147794">
      <w:bodyDiv w:val="1"/>
      <w:marLeft w:val="0"/>
      <w:marRight w:val="0"/>
      <w:marTop w:val="0"/>
      <w:marBottom w:val="0"/>
      <w:divBdr>
        <w:top w:val="none" w:sz="0" w:space="0" w:color="auto"/>
        <w:left w:val="none" w:sz="0" w:space="0" w:color="auto"/>
        <w:bottom w:val="none" w:sz="0" w:space="0" w:color="auto"/>
        <w:right w:val="none" w:sz="0" w:space="0" w:color="auto"/>
      </w:divBdr>
    </w:div>
    <w:div w:id="765926035">
      <w:bodyDiv w:val="1"/>
      <w:marLeft w:val="0"/>
      <w:marRight w:val="0"/>
      <w:marTop w:val="0"/>
      <w:marBottom w:val="0"/>
      <w:divBdr>
        <w:top w:val="none" w:sz="0" w:space="0" w:color="auto"/>
        <w:left w:val="none" w:sz="0" w:space="0" w:color="auto"/>
        <w:bottom w:val="none" w:sz="0" w:space="0" w:color="auto"/>
        <w:right w:val="none" w:sz="0" w:space="0" w:color="auto"/>
      </w:divBdr>
    </w:div>
    <w:div w:id="777917135">
      <w:bodyDiv w:val="1"/>
      <w:marLeft w:val="0"/>
      <w:marRight w:val="0"/>
      <w:marTop w:val="0"/>
      <w:marBottom w:val="0"/>
      <w:divBdr>
        <w:top w:val="none" w:sz="0" w:space="0" w:color="auto"/>
        <w:left w:val="none" w:sz="0" w:space="0" w:color="auto"/>
        <w:bottom w:val="none" w:sz="0" w:space="0" w:color="auto"/>
        <w:right w:val="none" w:sz="0" w:space="0" w:color="auto"/>
      </w:divBdr>
      <w:divsChild>
        <w:div w:id="905337657">
          <w:marLeft w:val="0"/>
          <w:marRight w:val="0"/>
          <w:marTop w:val="0"/>
          <w:marBottom w:val="0"/>
          <w:divBdr>
            <w:top w:val="none" w:sz="0" w:space="0" w:color="auto"/>
            <w:left w:val="none" w:sz="0" w:space="0" w:color="auto"/>
            <w:bottom w:val="none" w:sz="0" w:space="0" w:color="auto"/>
            <w:right w:val="none" w:sz="0" w:space="0" w:color="auto"/>
          </w:divBdr>
          <w:divsChild>
            <w:div w:id="2087418153">
              <w:marLeft w:val="0"/>
              <w:marRight w:val="0"/>
              <w:marTop w:val="0"/>
              <w:marBottom w:val="0"/>
              <w:divBdr>
                <w:top w:val="none" w:sz="0" w:space="0" w:color="auto"/>
                <w:left w:val="none" w:sz="0" w:space="0" w:color="auto"/>
                <w:bottom w:val="none" w:sz="0" w:space="0" w:color="auto"/>
                <w:right w:val="none" w:sz="0" w:space="0" w:color="auto"/>
              </w:divBdr>
              <w:divsChild>
                <w:div w:id="488253683">
                  <w:marLeft w:val="0"/>
                  <w:marRight w:val="0"/>
                  <w:marTop w:val="0"/>
                  <w:marBottom w:val="0"/>
                  <w:divBdr>
                    <w:top w:val="none" w:sz="0" w:space="0" w:color="auto"/>
                    <w:left w:val="none" w:sz="0" w:space="0" w:color="auto"/>
                    <w:bottom w:val="none" w:sz="0" w:space="0" w:color="auto"/>
                    <w:right w:val="none" w:sz="0" w:space="0" w:color="auto"/>
                  </w:divBdr>
                  <w:divsChild>
                    <w:div w:id="730348676">
                      <w:marLeft w:val="0"/>
                      <w:marRight w:val="0"/>
                      <w:marTop w:val="0"/>
                      <w:marBottom w:val="0"/>
                      <w:divBdr>
                        <w:top w:val="none" w:sz="0" w:space="0" w:color="auto"/>
                        <w:left w:val="none" w:sz="0" w:space="0" w:color="auto"/>
                        <w:bottom w:val="none" w:sz="0" w:space="0" w:color="auto"/>
                        <w:right w:val="none" w:sz="0" w:space="0" w:color="auto"/>
                      </w:divBdr>
                      <w:divsChild>
                        <w:div w:id="1767313080">
                          <w:marLeft w:val="0"/>
                          <w:marRight w:val="0"/>
                          <w:marTop w:val="0"/>
                          <w:marBottom w:val="0"/>
                          <w:divBdr>
                            <w:top w:val="none" w:sz="0" w:space="0" w:color="auto"/>
                            <w:left w:val="none" w:sz="0" w:space="0" w:color="auto"/>
                            <w:bottom w:val="none" w:sz="0" w:space="0" w:color="auto"/>
                            <w:right w:val="none" w:sz="0" w:space="0" w:color="auto"/>
                          </w:divBdr>
                          <w:divsChild>
                            <w:div w:id="1331831089">
                              <w:marLeft w:val="0"/>
                              <w:marRight w:val="0"/>
                              <w:marTop w:val="0"/>
                              <w:marBottom w:val="0"/>
                              <w:divBdr>
                                <w:top w:val="none" w:sz="0" w:space="0" w:color="auto"/>
                                <w:left w:val="none" w:sz="0" w:space="0" w:color="auto"/>
                                <w:bottom w:val="none" w:sz="0" w:space="0" w:color="auto"/>
                                <w:right w:val="none" w:sz="0" w:space="0" w:color="auto"/>
                              </w:divBdr>
                              <w:divsChild>
                                <w:div w:id="592469040">
                                  <w:marLeft w:val="0"/>
                                  <w:marRight w:val="0"/>
                                  <w:marTop w:val="0"/>
                                  <w:marBottom w:val="0"/>
                                  <w:divBdr>
                                    <w:top w:val="none" w:sz="0" w:space="0" w:color="auto"/>
                                    <w:left w:val="none" w:sz="0" w:space="0" w:color="auto"/>
                                    <w:bottom w:val="none" w:sz="0" w:space="0" w:color="auto"/>
                                    <w:right w:val="none" w:sz="0" w:space="0" w:color="auto"/>
                                  </w:divBdr>
                                  <w:divsChild>
                                    <w:div w:id="443113132">
                                      <w:marLeft w:val="0"/>
                                      <w:marRight w:val="0"/>
                                      <w:marTop w:val="0"/>
                                      <w:marBottom w:val="0"/>
                                      <w:divBdr>
                                        <w:top w:val="none" w:sz="0" w:space="0" w:color="auto"/>
                                        <w:left w:val="none" w:sz="0" w:space="0" w:color="auto"/>
                                        <w:bottom w:val="none" w:sz="0" w:space="0" w:color="auto"/>
                                        <w:right w:val="none" w:sz="0" w:space="0" w:color="auto"/>
                                      </w:divBdr>
                                      <w:divsChild>
                                        <w:div w:id="14625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244914">
      <w:bodyDiv w:val="1"/>
      <w:marLeft w:val="0"/>
      <w:marRight w:val="0"/>
      <w:marTop w:val="0"/>
      <w:marBottom w:val="0"/>
      <w:divBdr>
        <w:top w:val="none" w:sz="0" w:space="0" w:color="auto"/>
        <w:left w:val="none" w:sz="0" w:space="0" w:color="auto"/>
        <w:bottom w:val="none" w:sz="0" w:space="0" w:color="auto"/>
        <w:right w:val="none" w:sz="0" w:space="0" w:color="auto"/>
      </w:divBdr>
    </w:div>
    <w:div w:id="881215123">
      <w:bodyDiv w:val="1"/>
      <w:marLeft w:val="0"/>
      <w:marRight w:val="0"/>
      <w:marTop w:val="0"/>
      <w:marBottom w:val="0"/>
      <w:divBdr>
        <w:top w:val="none" w:sz="0" w:space="0" w:color="auto"/>
        <w:left w:val="none" w:sz="0" w:space="0" w:color="auto"/>
        <w:bottom w:val="none" w:sz="0" w:space="0" w:color="auto"/>
        <w:right w:val="none" w:sz="0" w:space="0" w:color="auto"/>
      </w:divBdr>
    </w:div>
    <w:div w:id="989945042">
      <w:bodyDiv w:val="1"/>
      <w:marLeft w:val="0"/>
      <w:marRight w:val="0"/>
      <w:marTop w:val="0"/>
      <w:marBottom w:val="0"/>
      <w:divBdr>
        <w:top w:val="none" w:sz="0" w:space="0" w:color="auto"/>
        <w:left w:val="none" w:sz="0" w:space="0" w:color="auto"/>
        <w:bottom w:val="none" w:sz="0" w:space="0" w:color="auto"/>
        <w:right w:val="none" w:sz="0" w:space="0" w:color="auto"/>
      </w:divBdr>
    </w:div>
    <w:div w:id="1020861917">
      <w:bodyDiv w:val="1"/>
      <w:marLeft w:val="0"/>
      <w:marRight w:val="0"/>
      <w:marTop w:val="0"/>
      <w:marBottom w:val="0"/>
      <w:divBdr>
        <w:top w:val="none" w:sz="0" w:space="0" w:color="auto"/>
        <w:left w:val="none" w:sz="0" w:space="0" w:color="auto"/>
        <w:bottom w:val="none" w:sz="0" w:space="0" w:color="auto"/>
        <w:right w:val="none" w:sz="0" w:space="0" w:color="auto"/>
      </w:divBdr>
    </w:div>
    <w:div w:id="1028718700">
      <w:bodyDiv w:val="1"/>
      <w:marLeft w:val="0"/>
      <w:marRight w:val="0"/>
      <w:marTop w:val="0"/>
      <w:marBottom w:val="0"/>
      <w:divBdr>
        <w:top w:val="none" w:sz="0" w:space="0" w:color="auto"/>
        <w:left w:val="none" w:sz="0" w:space="0" w:color="auto"/>
        <w:bottom w:val="none" w:sz="0" w:space="0" w:color="auto"/>
        <w:right w:val="none" w:sz="0" w:space="0" w:color="auto"/>
      </w:divBdr>
    </w:div>
    <w:div w:id="1078749844">
      <w:bodyDiv w:val="1"/>
      <w:marLeft w:val="0"/>
      <w:marRight w:val="0"/>
      <w:marTop w:val="0"/>
      <w:marBottom w:val="0"/>
      <w:divBdr>
        <w:top w:val="none" w:sz="0" w:space="0" w:color="auto"/>
        <w:left w:val="none" w:sz="0" w:space="0" w:color="auto"/>
        <w:bottom w:val="none" w:sz="0" w:space="0" w:color="auto"/>
        <w:right w:val="none" w:sz="0" w:space="0" w:color="auto"/>
      </w:divBdr>
    </w:div>
    <w:div w:id="1155606571">
      <w:bodyDiv w:val="1"/>
      <w:marLeft w:val="0"/>
      <w:marRight w:val="0"/>
      <w:marTop w:val="0"/>
      <w:marBottom w:val="0"/>
      <w:divBdr>
        <w:top w:val="none" w:sz="0" w:space="0" w:color="auto"/>
        <w:left w:val="none" w:sz="0" w:space="0" w:color="auto"/>
        <w:bottom w:val="none" w:sz="0" w:space="0" w:color="auto"/>
        <w:right w:val="none" w:sz="0" w:space="0" w:color="auto"/>
      </w:divBdr>
    </w:div>
    <w:div w:id="1161429507">
      <w:bodyDiv w:val="1"/>
      <w:marLeft w:val="0"/>
      <w:marRight w:val="0"/>
      <w:marTop w:val="0"/>
      <w:marBottom w:val="0"/>
      <w:divBdr>
        <w:top w:val="none" w:sz="0" w:space="0" w:color="auto"/>
        <w:left w:val="none" w:sz="0" w:space="0" w:color="auto"/>
        <w:bottom w:val="none" w:sz="0" w:space="0" w:color="auto"/>
        <w:right w:val="none" w:sz="0" w:space="0" w:color="auto"/>
      </w:divBdr>
    </w:div>
    <w:div w:id="1326741586">
      <w:bodyDiv w:val="1"/>
      <w:marLeft w:val="0"/>
      <w:marRight w:val="0"/>
      <w:marTop w:val="0"/>
      <w:marBottom w:val="0"/>
      <w:divBdr>
        <w:top w:val="none" w:sz="0" w:space="0" w:color="auto"/>
        <w:left w:val="none" w:sz="0" w:space="0" w:color="auto"/>
        <w:bottom w:val="none" w:sz="0" w:space="0" w:color="auto"/>
        <w:right w:val="none" w:sz="0" w:space="0" w:color="auto"/>
      </w:divBdr>
    </w:div>
    <w:div w:id="1474562182">
      <w:bodyDiv w:val="1"/>
      <w:marLeft w:val="0"/>
      <w:marRight w:val="0"/>
      <w:marTop w:val="0"/>
      <w:marBottom w:val="0"/>
      <w:divBdr>
        <w:top w:val="none" w:sz="0" w:space="0" w:color="auto"/>
        <w:left w:val="none" w:sz="0" w:space="0" w:color="auto"/>
        <w:bottom w:val="none" w:sz="0" w:space="0" w:color="auto"/>
        <w:right w:val="none" w:sz="0" w:space="0" w:color="auto"/>
      </w:divBdr>
    </w:div>
    <w:div w:id="1530602839">
      <w:bodyDiv w:val="1"/>
      <w:marLeft w:val="0"/>
      <w:marRight w:val="0"/>
      <w:marTop w:val="0"/>
      <w:marBottom w:val="0"/>
      <w:divBdr>
        <w:top w:val="none" w:sz="0" w:space="0" w:color="auto"/>
        <w:left w:val="none" w:sz="0" w:space="0" w:color="auto"/>
        <w:bottom w:val="none" w:sz="0" w:space="0" w:color="auto"/>
        <w:right w:val="none" w:sz="0" w:space="0" w:color="auto"/>
      </w:divBdr>
    </w:div>
    <w:div w:id="1656032805">
      <w:bodyDiv w:val="1"/>
      <w:marLeft w:val="0"/>
      <w:marRight w:val="0"/>
      <w:marTop w:val="0"/>
      <w:marBottom w:val="0"/>
      <w:divBdr>
        <w:top w:val="none" w:sz="0" w:space="0" w:color="auto"/>
        <w:left w:val="none" w:sz="0" w:space="0" w:color="auto"/>
        <w:bottom w:val="none" w:sz="0" w:space="0" w:color="auto"/>
        <w:right w:val="none" w:sz="0" w:space="0" w:color="auto"/>
      </w:divBdr>
    </w:div>
    <w:div w:id="1768423618">
      <w:bodyDiv w:val="1"/>
      <w:marLeft w:val="0"/>
      <w:marRight w:val="0"/>
      <w:marTop w:val="0"/>
      <w:marBottom w:val="0"/>
      <w:divBdr>
        <w:top w:val="none" w:sz="0" w:space="0" w:color="auto"/>
        <w:left w:val="none" w:sz="0" w:space="0" w:color="auto"/>
        <w:bottom w:val="none" w:sz="0" w:space="0" w:color="auto"/>
        <w:right w:val="none" w:sz="0" w:space="0" w:color="auto"/>
      </w:divBdr>
    </w:div>
    <w:div w:id="1879200764">
      <w:bodyDiv w:val="1"/>
      <w:marLeft w:val="0"/>
      <w:marRight w:val="0"/>
      <w:marTop w:val="0"/>
      <w:marBottom w:val="0"/>
      <w:divBdr>
        <w:top w:val="none" w:sz="0" w:space="0" w:color="auto"/>
        <w:left w:val="none" w:sz="0" w:space="0" w:color="auto"/>
        <w:bottom w:val="none" w:sz="0" w:space="0" w:color="auto"/>
        <w:right w:val="none" w:sz="0" w:space="0" w:color="auto"/>
      </w:divBdr>
    </w:div>
    <w:div w:id="1893808069">
      <w:bodyDiv w:val="1"/>
      <w:marLeft w:val="0"/>
      <w:marRight w:val="0"/>
      <w:marTop w:val="0"/>
      <w:marBottom w:val="0"/>
      <w:divBdr>
        <w:top w:val="none" w:sz="0" w:space="0" w:color="auto"/>
        <w:left w:val="none" w:sz="0" w:space="0" w:color="auto"/>
        <w:bottom w:val="none" w:sz="0" w:space="0" w:color="auto"/>
        <w:right w:val="none" w:sz="0" w:space="0" w:color="auto"/>
      </w:divBdr>
    </w:div>
    <w:div w:id="1900675202">
      <w:bodyDiv w:val="1"/>
      <w:marLeft w:val="0"/>
      <w:marRight w:val="0"/>
      <w:marTop w:val="0"/>
      <w:marBottom w:val="0"/>
      <w:divBdr>
        <w:top w:val="none" w:sz="0" w:space="0" w:color="auto"/>
        <w:left w:val="none" w:sz="0" w:space="0" w:color="auto"/>
        <w:bottom w:val="none" w:sz="0" w:space="0" w:color="auto"/>
        <w:right w:val="none" w:sz="0" w:space="0" w:color="auto"/>
      </w:divBdr>
    </w:div>
    <w:div w:id="1937665930">
      <w:bodyDiv w:val="1"/>
      <w:marLeft w:val="0"/>
      <w:marRight w:val="0"/>
      <w:marTop w:val="0"/>
      <w:marBottom w:val="0"/>
      <w:divBdr>
        <w:top w:val="none" w:sz="0" w:space="0" w:color="auto"/>
        <w:left w:val="none" w:sz="0" w:space="0" w:color="auto"/>
        <w:bottom w:val="none" w:sz="0" w:space="0" w:color="auto"/>
        <w:right w:val="none" w:sz="0" w:space="0" w:color="auto"/>
      </w:divBdr>
    </w:div>
    <w:div w:id="1966278860">
      <w:bodyDiv w:val="1"/>
      <w:marLeft w:val="0"/>
      <w:marRight w:val="0"/>
      <w:marTop w:val="0"/>
      <w:marBottom w:val="0"/>
      <w:divBdr>
        <w:top w:val="none" w:sz="0" w:space="0" w:color="auto"/>
        <w:left w:val="none" w:sz="0" w:space="0" w:color="auto"/>
        <w:bottom w:val="none" w:sz="0" w:space="0" w:color="auto"/>
        <w:right w:val="none" w:sz="0" w:space="0" w:color="auto"/>
      </w:divBdr>
      <w:divsChild>
        <w:div w:id="1537160869">
          <w:marLeft w:val="0"/>
          <w:marRight w:val="0"/>
          <w:marTop w:val="0"/>
          <w:marBottom w:val="0"/>
          <w:divBdr>
            <w:top w:val="none" w:sz="0" w:space="0" w:color="auto"/>
            <w:left w:val="none" w:sz="0" w:space="0" w:color="auto"/>
            <w:bottom w:val="none" w:sz="0" w:space="0" w:color="auto"/>
            <w:right w:val="none" w:sz="0" w:space="0" w:color="auto"/>
          </w:divBdr>
          <w:divsChild>
            <w:div w:id="1431660013">
              <w:marLeft w:val="0"/>
              <w:marRight w:val="0"/>
              <w:marTop w:val="0"/>
              <w:marBottom w:val="0"/>
              <w:divBdr>
                <w:top w:val="none" w:sz="0" w:space="0" w:color="auto"/>
                <w:left w:val="none" w:sz="0" w:space="0" w:color="auto"/>
                <w:bottom w:val="none" w:sz="0" w:space="0" w:color="auto"/>
                <w:right w:val="none" w:sz="0" w:space="0" w:color="auto"/>
              </w:divBdr>
              <w:divsChild>
                <w:div w:id="667370540">
                  <w:marLeft w:val="0"/>
                  <w:marRight w:val="0"/>
                  <w:marTop w:val="0"/>
                  <w:marBottom w:val="0"/>
                  <w:divBdr>
                    <w:top w:val="none" w:sz="0" w:space="0" w:color="auto"/>
                    <w:left w:val="none" w:sz="0" w:space="0" w:color="auto"/>
                    <w:bottom w:val="none" w:sz="0" w:space="0" w:color="auto"/>
                    <w:right w:val="none" w:sz="0" w:space="0" w:color="auto"/>
                  </w:divBdr>
                  <w:divsChild>
                    <w:div w:id="633798694">
                      <w:marLeft w:val="0"/>
                      <w:marRight w:val="0"/>
                      <w:marTop w:val="0"/>
                      <w:marBottom w:val="0"/>
                      <w:divBdr>
                        <w:top w:val="none" w:sz="0" w:space="0" w:color="auto"/>
                        <w:left w:val="none" w:sz="0" w:space="0" w:color="auto"/>
                        <w:bottom w:val="none" w:sz="0" w:space="0" w:color="auto"/>
                        <w:right w:val="none" w:sz="0" w:space="0" w:color="auto"/>
                      </w:divBdr>
                      <w:divsChild>
                        <w:div w:id="1593124247">
                          <w:marLeft w:val="0"/>
                          <w:marRight w:val="0"/>
                          <w:marTop w:val="0"/>
                          <w:marBottom w:val="0"/>
                          <w:divBdr>
                            <w:top w:val="none" w:sz="0" w:space="0" w:color="auto"/>
                            <w:left w:val="none" w:sz="0" w:space="0" w:color="auto"/>
                            <w:bottom w:val="none" w:sz="0" w:space="0" w:color="auto"/>
                            <w:right w:val="none" w:sz="0" w:space="0" w:color="auto"/>
                          </w:divBdr>
                          <w:divsChild>
                            <w:div w:id="933324396">
                              <w:marLeft w:val="0"/>
                              <w:marRight w:val="0"/>
                              <w:marTop w:val="0"/>
                              <w:marBottom w:val="0"/>
                              <w:divBdr>
                                <w:top w:val="none" w:sz="0" w:space="0" w:color="auto"/>
                                <w:left w:val="none" w:sz="0" w:space="0" w:color="auto"/>
                                <w:bottom w:val="none" w:sz="0" w:space="0" w:color="auto"/>
                                <w:right w:val="none" w:sz="0" w:space="0" w:color="auto"/>
                              </w:divBdr>
                              <w:divsChild>
                                <w:div w:id="243879035">
                                  <w:marLeft w:val="0"/>
                                  <w:marRight w:val="0"/>
                                  <w:marTop w:val="0"/>
                                  <w:marBottom w:val="0"/>
                                  <w:divBdr>
                                    <w:top w:val="none" w:sz="0" w:space="0" w:color="auto"/>
                                    <w:left w:val="none" w:sz="0" w:space="0" w:color="auto"/>
                                    <w:bottom w:val="none" w:sz="0" w:space="0" w:color="auto"/>
                                    <w:right w:val="none" w:sz="0" w:space="0" w:color="auto"/>
                                  </w:divBdr>
                                  <w:divsChild>
                                    <w:div w:id="593172655">
                                      <w:marLeft w:val="0"/>
                                      <w:marRight w:val="0"/>
                                      <w:marTop w:val="0"/>
                                      <w:marBottom w:val="0"/>
                                      <w:divBdr>
                                        <w:top w:val="none" w:sz="0" w:space="0" w:color="auto"/>
                                        <w:left w:val="none" w:sz="0" w:space="0" w:color="auto"/>
                                        <w:bottom w:val="none" w:sz="0" w:space="0" w:color="auto"/>
                                        <w:right w:val="none" w:sz="0" w:space="0" w:color="auto"/>
                                      </w:divBdr>
                                      <w:divsChild>
                                        <w:div w:id="312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xiv.org/pdf/2405.0141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chrxiv.org/doi/full/10.36227/techrxiv.172165641.12548858/v1"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7C5772A212294FA754B66A7959A201" ma:contentTypeVersion="9" ma:contentTypeDescription="Create a new document." ma:contentTypeScope="" ma:versionID="9684d0c45af8c12818c556779a57810b">
  <xsd:schema xmlns:xsd="http://www.w3.org/2001/XMLSchema" xmlns:xs="http://www.w3.org/2001/XMLSchema" xmlns:p="http://schemas.microsoft.com/office/2006/metadata/properties" xmlns:ns3="7f64c847-423d-471f-be7f-62fdf8a9d5ee" xmlns:ns4="87c10403-4aa7-47c3-9631-ddd82886cd0a" targetNamespace="http://schemas.microsoft.com/office/2006/metadata/properties" ma:root="true" ma:fieldsID="b2e7048b5a440264e3c89bf1f83ff39a" ns3:_="" ns4:_="">
    <xsd:import namespace="7f64c847-423d-471f-be7f-62fdf8a9d5ee"/>
    <xsd:import namespace="87c10403-4aa7-47c3-9631-ddd82886cd0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4c847-423d-471f-be7f-62fdf8a9d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c10403-4aa7-47c3-9631-ddd82886cd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64c847-423d-471f-be7f-62fdf8a9d5e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F7AC-AE1A-4E8D-B515-58BE4A663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4c847-423d-471f-be7f-62fdf8a9d5ee"/>
    <ds:schemaRef ds:uri="87c10403-4aa7-47c3-9631-ddd82886c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6A5ED-53E8-48A7-B24A-A5927EF2E13F}">
  <ds:schemaRefs>
    <ds:schemaRef ds:uri="http://schemas.microsoft.com/sharepoint/v3/contenttype/forms"/>
  </ds:schemaRefs>
</ds:datastoreItem>
</file>

<file path=customXml/itemProps3.xml><?xml version="1.0" encoding="utf-8"?>
<ds:datastoreItem xmlns:ds="http://schemas.openxmlformats.org/officeDocument/2006/customXml" ds:itemID="{F6930154-5B7B-4AF3-A9F2-7C099CC46BDA}">
  <ds:schemaRefs>
    <ds:schemaRef ds:uri="http://purl.org/dc/elements/1.1/"/>
    <ds:schemaRef ds:uri="http://schemas.microsoft.com/office/2006/documentManagement/types"/>
    <ds:schemaRef ds:uri="87c10403-4aa7-47c3-9631-ddd82886cd0a"/>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7f64c847-423d-471f-be7f-62fdf8a9d5ee"/>
  </ds:schemaRefs>
</ds:datastoreItem>
</file>

<file path=customXml/itemProps4.xml><?xml version="1.0" encoding="utf-8"?>
<ds:datastoreItem xmlns:ds="http://schemas.openxmlformats.org/officeDocument/2006/customXml" ds:itemID="{1CBFF189-C1C5-4418-AACA-EB6284094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Lucas</dc:creator>
  <cp:keywords/>
  <dc:description/>
  <cp:lastModifiedBy>Malik Lucas</cp:lastModifiedBy>
  <cp:revision>6</cp:revision>
  <dcterms:created xsi:type="dcterms:W3CDTF">2024-10-27T19:51:00Z</dcterms:created>
  <dcterms:modified xsi:type="dcterms:W3CDTF">2024-10-27T23:03:00Z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0x0101005D7C5772A212294FA754B66A7959A201</vt:lpwstr>
  </property>
</Properties>
</file>