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4B2D" w14:textId="211BBAE1" w:rsidR="00921EE0" w:rsidRDefault="006747FC">
      <w:r>
        <w:fldChar w:fldCharType="begin"/>
      </w:r>
      <w:r>
        <w:instrText xml:space="preserve"> HYPERLINK "</w:instrText>
      </w:r>
      <w:r w:rsidRPr="006747FC">
        <w:instrText>https://www.52pojie.cn/thread-1368109-1-1.html</w:instrText>
      </w:r>
      <w:r>
        <w:instrText xml:space="preserve">" </w:instrText>
      </w:r>
      <w:r>
        <w:fldChar w:fldCharType="separate"/>
      </w:r>
      <w:r w:rsidRPr="00BE1CE1">
        <w:rPr>
          <w:rStyle w:val="a3"/>
        </w:rPr>
        <w:t>https://www.52pojie.cn/thread-1368109-1-1.html</w:t>
      </w:r>
      <w:r>
        <w:fldChar w:fldCharType="end"/>
      </w:r>
    </w:p>
    <w:p w14:paraId="04DD4C28" w14:textId="3FDD0921" w:rsidR="006747FC" w:rsidRDefault="006747FC"/>
    <w:p w14:paraId="1DB40418" w14:textId="37DF7A80" w:rsidR="006747FC" w:rsidRDefault="006747FC" w:rsidP="006747FC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西天取经—第2难</w:t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新人朋友们好！今天我们要猎杀的对象是什么样的呢？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是VB程序编写的软件。</w:t>
      </w:r>
      <w:r>
        <w:br/>
      </w:r>
      <w:r>
        <w:rPr>
          <w:rFonts w:ascii="仿宋" w:eastAsia="仿宋" w:hAnsi="仿宋"/>
          <w:sz w:val="28"/>
          <w:szCs w:val="28"/>
        </w:rPr>
        <w:br/>
        <w:t>CM名称：Afkayas.1</w:t>
      </w:r>
      <w:r>
        <w:br/>
      </w:r>
      <w:r>
        <w:rPr>
          <w:rFonts w:ascii="仿宋" w:eastAsia="仿宋" w:hAnsi="仿宋"/>
          <w:sz w:val="28"/>
          <w:szCs w:val="28"/>
        </w:rPr>
        <w:br/>
        <w:t>首先运行一下，看看失败后的结果。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noProof/>
        </w:rPr>
        <w:drawing>
          <wp:inline distT="0" distB="0" distL="0" distR="0" wp14:anchorId="74FE91CD" wp14:editId="3E254BF3">
            <wp:extent cx="4451350" cy="26606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2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从结果分析，我们可以使用的线索有两个。</w:t>
      </w:r>
      <w:r>
        <w:br/>
      </w:r>
      <w:r>
        <w:rPr>
          <w:rFonts w:ascii="仿宋" w:eastAsia="仿宋" w:hAnsi="仿宋"/>
          <w:sz w:val="28"/>
          <w:szCs w:val="28"/>
        </w:rPr>
        <w:br/>
        <w:t>1、搜索字符串。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2、</w:t>
      </w:r>
      <w:proofErr w:type="gramStart"/>
      <w:r>
        <w:rPr>
          <w:rFonts w:ascii="仿宋" w:eastAsia="仿宋" w:hAnsi="仿宋"/>
          <w:sz w:val="28"/>
          <w:szCs w:val="28"/>
        </w:rPr>
        <w:t>弹窗</w:t>
      </w:r>
      <w:proofErr w:type="gramEnd"/>
      <w:r>
        <w:br/>
      </w:r>
      <w:r>
        <w:rPr>
          <w:rFonts w:ascii="仿宋" w:eastAsia="仿宋" w:hAnsi="仿宋"/>
          <w:sz w:val="28"/>
          <w:szCs w:val="28"/>
        </w:rPr>
        <w:br/>
        <w:t>我们先用搜索字符串。然后到这个位置：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52C642D" wp14:editId="51A8139C">
            <wp:extent cx="5274310" cy="3579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红色箭头就是关键跳，把JE改成NOP就成功了。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我们再往上看看。看到红色箭头的00402532就是关键CALL。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730BF22E" wp14:editId="78D766EE">
            <wp:extent cx="5274310" cy="3269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注意一下这个函数的名称是_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。这个函数是VB程序特有的，功能就是进行字符串比较。</w:t>
      </w:r>
      <w:r>
        <w:br/>
      </w:r>
      <w:r>
        <w:rPr>
          <w:rFonts w:ascii="仿宋" w:eastAsia="仿宋" w:hAnsi="仿宋"/>
          <w:sz w:val="28"/>
          <w:szCs w:val="28"/>
        </w:rPr>
        <w:br/>
        <w:t>在VB程序中真假码的比较通常会使用_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函数，所以对这个函数下断点是捷径。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我们直接对_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函数下断。见下图：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2C56B4C4" wp14:editId="43007287">
            <wp:extent cx="5274310" cy="2780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看到吗？蓝色方框内直接显示出真假码，分别是这个函数的两个参数。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黑体" w:eastAsia="黑体" w:hAnsi="黑体"/>
          <w:color w:val="FF0000"/>
          <w:sz w:val="28"/>
          <w:szCs w:val="28"/>
        </w:rPr>
        <w:t>阶段总结：VB编写的软件可以在_</w:t>
      </w:r>
      <w:proofErr w:type="spellStart"/>
      <w:r>
        <w:rPr>
          <w:rFonts w:ascii="黑体" w:eastAsia="黑体" w:hAnsi="黑体"/>
          <w:color w:val="FF0000"/>
          <w:sz w:val="28"/>
          <w:szCs w:val="28"/>
        </w:rPr>
        <w:t>VbaStrCmp</w:t>
      </w:r>
      <w:proofErr w:type="spellEnd"/>
      <w:r>
        <w:rPr>
          <w:rFonts w:ascii="黑体" w:eastAsia="黑体" w:hAnsi="黑体"/>
          <w:color w:val="FF0000"/>
          <w:sz w:val="28"/>
          <w:szCs w:val="28"/>
        </w:rPr>
        <w:t>函数下断点，因为这个函数往往在真假</w:t>
      </w:r>
      <w:proofErr w:type="gramStart"/>
      <w:r>
        <w:rPr>
          <w:rFonts w:ascii="黑体" w:eastAsia="黑体" w:hAnsi="黑体"/>
          <w:color w:val="FF0000"/>
          <w:sz w:val="28"/>
          <w:szCs w:val="28"/>
        </w:rPr>
        <w:t>码比较</w:t>
      </w:r>
      <w:proofErr w:type="gramEnd"/>
      <w:r>
        <w:rPr>
          <w:rFonts w:ascii="黑体" w:eastAsia="黑体" w:hAnsi="黑体"/>
          <w:color w:val="FF0000"/>
          <w:sz w:val="28"/>
          <w:szCs w:val="28"/>
        </w:rPr>
        <w:t>时使用。</w:t>
      </w:r>
      <w:r>
        <w:br/>
      </w:r>
      <w:r>
        <w:rPr>
          <w:rFonts w:ascii="黑体" w:eastAsia="黑体" w:hAnsi="黑体"/>
          <w:color w:val="FF0000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t>还没有完！</w:t>
      </w:r>
      <w:r>
        <w:br/>
      </w:r>
      <w:r>
        <w:rPr>
          <w:rFonts w:ascii="仿宋" w:eastAsia="仿宋" w:hAnsi="仿宋"/>
          <w:sz w:val="28"/>
          <w:szCs w:val="28"/>
        </w:rPr>
        <w:br/>
        <w:t>还记得我们以前分析</w:t>
      </w:r>
      <w:proofErr w:type="gramStart"/>
      <w:r>
        <w:rPr>
          <w:rFonts w:ascii="仿宋" w:eastAsia="仿宋" w:hAnsi="仿宋"/>
          <w:sz w:val="28"/>
          <w:szCs w:val="28"/>
        </w:rPr>
        <w:t>易语言</w:t>
      </w:r>
      <w:proofErr w:type="gramEnd"/>
      <w:r>
        <w:rPr>
          <w:rFonts w:ascii="仿宋" w:eastAsia="仿宋" w:hAnsi="仿宋"/>
          <w:sz w:val="28"/>
          <w:szCs w:val="28"/>
        </w:rPr>
        <w:t>时，可以用搜索二进制字串FF25找到</w:t>
      </w:r>
      <w:proofErr w:type="gramStart"/>
      <w:r>
        <w:rPr>
          <w:rFonts w:ascii="仿宋" w:eastAsia="仿宋" w:hAnsi="仿宋"/>
          <w:sz w:val="28"/>
          <w:szCs w:val="28"/>
        </w:rPr>
        <w:t>易语言体</w:t>
      </w:r>
      <w:proofErr w:type="gramEnd"/>
      <w:r>
        <w:rPr>
          <w:rFonts w:ascii="仿宋" w:eastAsia="仿宋" w:hAnsi="仿宋"/>
          <w:sz w:val="28"/>
          <w:szCs w:val="28"/>
        </w:rPr>
        <w:t>，我们同样用这种方法在VB程序中试试看。见下图：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156185F8" wp14:editId="3B1DADC0">
            <wp:extent cx="5274310" cy="4356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会看到一连串的JMP，这些JMP后面都是函数。是的，这些函数就是这个VB程序会调用到的API函数。</w:t>
      </w:r>
      <w:r>
        <w:br/>
      </w:r>
      <w:r>
        <w:rPr>
          <w:rFonts w:ascii="仿宋" w:eastAsia="仿宋" w:hAnsi="仿宋"/>
          <w:sz w:val="28"/>
          <w:szCs w:val="28"/>
        </w:rPr>
        <w:br/>
        <w:t>其中红色箭头指的是</w:t>
      </w:r>
      <w:proofErr w:type="spellStart"/>
      <w:r>
        <w:rPr>
          <w:rFonts w:ascii="仿宋" w:eastAsia="仿宋" w:hAnsi="仿宋"/>
          <w:sz w:val="28"/>
          <w:szCs w:val="28"/>
        </w:rPr>
        <w:t>rtcMsgBox</w:t>
      </w:r>
      <w:proofErr w:type="spellEnd"/>
      <w:r>
        <w:rPr>
          <w:rFonts w:ascii="仿宋" w:eastAsia="仿宋" w:hAnsi="仿宋"/>
          <w:sz w:val="28"/>
          <w:szCs w:val="28"/>
        </w:rPr>
        <w:t>，这个是VB程序特有的</w:t>
      </w:r>
      <w:proofErr w:type="gramStart"/>
      <w:r>
        <w:rPr>
          <w:rFonts w:ascii="仿宋" w:eastAsia="仿宋" w:hAnsi="仿宋"/>
          <w:sz w:val="28"/>
          <w:szCs w:val="28"/>
        </w:rPr>
        <w:t>调用弹窗的</w:t>
      </w:r>
      <w:proofErr w:type="gramEnd"/>
      <w:r>
        <w:rPr>
          <w:rFonts w:ascii="仿宋" w:eastAsia="仿宋" w:hAnsi="仿宋"/>
          <w:sz w:val="28"/>
          <w:szCs w:val="28"/>
        </w:rPr>
        <w:t>函数，替代了我们在其他语言编写的程序中经常用的</w:t>
      </w:r>
      <w:proofErr w:type="spellStart"/>
      <w:r>
        <w:rPr>
          <w:rFonts w:ascii="仿宋" w:eastAsia="仿宋" w:hAnsi="仿宋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sz w:val="28"/>
          <w:szCs w:val="28"/>
        </w:rPr>
        <w:t>。</w:t>
      </w:r>
      <w:r>
        <w:br/>
      </w:r>
      <w:r>
        <w:rPr>
          <w:rFonts w:ascii="仿宋" w:eastAsia="仿宋" w:hAnsi="仿宋"/>
          <w:sz w:val="28"/>
          <w:szCs w:val="28"/>
        </w:rPr>
        <w:br/>
        <w:t>蓝色箭头指的就是字符串比较函数_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黑体" w:eastAsia="黑体" w:hAnsi="黑体"/>
          <w:color w:val="FF0000"/>
          <w:sz w:val="28"/>
          <w:szCs w:val="28"/>
        </w:rPr>
        <w:t>阶段总结：在VB程序中，要对</w:t>
      </w:r>
      <w:proofErr w:type="spellStart"/>
      <w:r>
        <w:rPr>
          <w:rFonts w:ascii="黑体" w:eastAsia="黑体" w:hAnsi="黑体"/>
          <w:color w:val="FF0000"/>
          <w:sz w:val="28"/>
          <w:szCs w:val="28"/>
        </w:rPr>
        <w:t>rtcMsgBox</w:t>
      </w:r>
      <w:proofErr w:type="spellEnd"/>
      <w:r>
        <w:rPr>
          <w:rFonts w:ascii="黑体" w:eastAsia="黑体" w:hAnsi="黑体"/>
          <w:color w:val="FF0000"/>
          <w:sz w:val="28"/>
          <w:szCs w:val="28"/>
        </w:rPr>
        <w:t>函数下断点才能断下弹窗。</w:t>
      </w:r>
      <w:r>
        <w:br/>
      </w:r>
      <w:r>
        <w:rPr>
          <w:rFonts w:ascii="黑体" w:eastAsia="黑体" w:hAnsi="黑体"/>
          <w:color w:val="FF0000"/>
          <w:sz w:val="28"/>
          <w:szCs w:val="28"/>
        </w:rPr>
        <w:lastRenderedPageBreak/>
        <w:br/>
      </w:r>
      <w:r>
        <w:rPr>
          <w:rFonts w:ascii="仿宋" w:eastAsia="仿宋" w:hAnsi="仿宋"/>
          <w:color w:val="000000"/>
          <w:sz w:val="28"/>
          <w:szCs w:val="28"/>
        </w:rPr>
        <w:t>还没完！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呵呵，我们习惯于没完没了，因为爱玩，所以要玩出花样。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对于VB程序，还有专门的</w:t>
      </w:r>
      <w:r>
        <w:rPr>
          <w:rFonts w:ascii="仿宋" w:eastAsia="仿宋" w:hAnsi="仿宋"/>
          <w:color w:val="000000"/>
          <w:sz w:val="28"/>
          <w:szCs w:val="28"/>
        </w:rPr>
        <w:fldChar w:fldCharType="begin"/>
      </w:r>
      <w:r>
        <w:rPr>
          <w:rFonts w:ascii="仿宋" w:eastAsia="仿宋" w:hAnsi="仿宋"/>
          <w:color w:val="000000"/>
          <w:sz w:val="28"/>
          <w:szCs w:val="28"/>
        </w:rPr>
        <w:instrText xml:space="preserve"> HYPERLINK "https://www.52pojie.cn" \t "_blank" </w:instrText>
      </w:r>
      <w:r>
        <w:rPr>
          <w:rFonts w:ascii="仿宋" w:eastAsia="仿宋" w:hAnsi="仿宋"/>
          <w:color w:val="000000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破解</w:t>
      </w:r>
      <w:r>
        <w:rPr>
          <w:rFonts w:ascii="仿宋" w:eastAsia="仿宋" w:hAnsi="仿宋"/>
          <w:color w:val="000000"/>
          <w:sz w:val="28"/>
          <w:szCs w:val="28"/>
        </w:rPr>
        <w:fldChar w:fldCharType="end"/>
      </w:r>
      <w:r>
        <w:rPr>
          <w:rFonts w:ascii="仿宋" w:eastAsia="仿宋" w:hAnsi="仿宋"/>
          <w:color w:val="000000"/>
          <w:sz w:val="28"/>
          <w:szCs w:val="28"/>
        </w:rPr>
        <w:t>神器。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 xml:space="preserve">这个神器的名字叫：VB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Decompiler</w:t>
      </w:r>
      <w:proofErr w:type="spellEnd"/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这个软件可以对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没有加壳的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VB程序进行几乎是源代码级别的还原。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95D2880" wp14:editId="53FD5A9A">
            <wp:extent cx="5274310" cy="3304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 xml:space="preserve">我们打开VB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Decompiler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，选择要破解的VB程序，见下图：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5E7932F" wp14:editId="7128F22D">
            <wp:extent cx="5274310" cy="3009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9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红色箭头指的位置就是“ok”按钮点击后的“按钮事件”的首地址，我们一步就来到了关键代码段。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FF0000"/>
          <w:sz w:val="28"/>
          <w:szCs w:val="28"/>
        </w:rPr>
        <w:t>总结：以后遇到VB程序，如果是</w:t>
      </w:r>
      <w:proofErr w:type="gramStart"/>
      <w:r>
        <w:rPr>
          <w:rFonts w:ascii="仿宋" w:eastAsia="仿宋" w:hAnsi="仿宋"/>
          <w:color w:val="FF0000"/>
          <w:sz w:val="28"/>
          <w:szCs w:val="28"/>
        </w:rPr>
        <w:t>没有加壳的</w:t>
      </w:r>
      <w:proofErr w:type="gramEnd"/>
      <w:r>
        <w:rPr>
          <w:rFonts w:ascii="仿宋" w:eastAsia="仿宋" w:hAnsi="仿宋"/>
          <w:color w:val="FF0000"/>
          <w:sz w:val="28"/>
          <w:szCs w:val="28"/>
        </w:rPr>
        <w:t xml:space="preserve">，直接用VB </w:t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Decompiler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工具找到按钮事件位置，即可快速破解。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补充一点：如果不想用工具，还可以用搜索二进制字串816C24，见下图：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0006665E" wp14:editId="5C9E8137">
            <wp:extent cx="5274310" cy="4535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2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红色箭头和蓝色箭头指的就是816C24，分别在下面有一个JMP，这两个JMP后面的地址就是点击“OK”按钮和“cancel”按钮后的按钮事件的首地址。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你把这两个地址和上图用工具找的地址对比看一下，完全一样。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好了，本集主要是对VB程序进行了破解分析。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大家记住三点：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lastRenderedPageBreak/>
        <w:br/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t>1、VB程序与其他语言编写的程序在API函数名称不同，要用专门的API函数才可以下断。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t xml:space="preserve">2、破解VB程序有专门的核武器，就是VB </w:t>
      </w:r>
      <w:proofErr w:type="spellStart"/>
      <w:r>
        <w:rPr>
          <w:rFonts w:ascii="黑体" w:eastAsia="黑体" w:hAnsi="黑体"/>
          <w:color w:val="000000"/>
          <w:sz w:val="28"/>
          <w:szCs w:val="28"/>
        </w:rPr>
        <w:t>Decompiler</w:t>
      </w:r>
      <w:proofErr w:type="spellEnd"/>
      <w:r>
        <w:rPr>
          <w:rFonts w:ascii="黑体" w:eastAsia="黑体" w:hAnsi="黑体"/>
          <w:color w:val="000000"/>
          <w:sz w:val="28"/>
          <w:szCs w:val="28"/>
        </w:rPr>
        <w:t>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t>3、可以通过查询二进制字串816C24快速找到按钮事件的首地址。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 xml:space="preserve">本节课使用的CM发送到附件，大家可以玩玩。VB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Decompiler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工具可以在百度搜，很容易找到。</w:t>
      </w:r>
    </w:p>
    <w:sectPr w:rsidR="0067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47"/>
    <w:rsid w:val="003C4947"/>
    <w:rsid w:val="006747FC"/>
    <w:rsid w:val="0092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3BF1"/>
  <w15:chartTrackingRefBased/>
  <w15:docId w15:val="{37406F63-1E2F-4C7F-AC24-80C425A9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47FC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674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2021-03-03T14:38:00Z</dcterms:created>
  <dcterms:modified xsi:type="dcterms:W3CDTF">2021-03-03T14:38:00Z</dcterms:modified>
</cp:coreProperties>
</file>