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C915D" w14:textId="543CA6BD" w:rsidR="00C715DC" w:rsidRDefault="00E35AD0">
      <w:hyperlink r:id="rId4" w:history="1">
        <w:r w:rsidRPr="0035569A">
          <w:rPr>
            <w:rStyle w:val="a3"/>
          </w:rPr>
          <w:t>https://www.52pojie.cn/thread-1373994-1-1.html</w:t>
        </w:r>
      </w:hyperlink>
    </w:p>
    <w:p w14:paraId="7A3361A6" w14:textId="35D595D0" w:rsidR="00E35AD0" w:rsidRDefault="00E35AD0"/>
    <w:p w14:paraId="5DE112FE" w14:textId="3DABA0F7" w:rsidR="00E35AD0" w:rsidRDefault="00E35AD0">
      <w:pPr>
        <w:rPr>
          <w:rFonts w:hint="eastAsia"/>
        </w:rPr>
      </w:pPr>
      <w:r>
        <w:rPr>
          <w:rStyle w:val="a5"/>
          <w:rFonts w:ascii="微软雅黑" w:eastAsia="微软雅黑" w:hAnsi="微软雅黑"/>
          <w:color w:val="FF0000"/>
          <w:sz w:val="36"/>
          <w:szCs w:val="36"/>
        </w:rPr>
        <w:t>易语言程序的快速</w:t>
      </w:r>
      <w:hyperlink r:id="rId5" w:tgtFrame="_blank" w:history="1">
        <w:r>
          <w:rPr>
            <w:rStyle w:val="a3"/>
            <w:rFonts w:ascii="微软雅黑" w:eastAsia="微软雅黑" w:hAnsi="微软雅黑"/>
            <w:b/>
            <w:bCs/>
            <w:sz w:val="36"/>
            <w:szCs w:val="36"/>
          </w:rPr>
          <w:t>破解</w:t>
        </w:r>
      </w:hyperlink>
      <w:r>
        <w:rPr>
          <w:rFonts w:ascii="仿宋" w:eastAsia="仿宋" w:hAnsi="仿宋"/>
          <w:color w:val="FF0000"/>
          <w:sz w:val="28"/>
          <w:szCs w:val="28"/>
        </w:rPr>
        <w:t xml:space="preserve"> 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一些朋友之所以对破解感兴趣，源自于想破解别人的外挂。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可以这么说，目前市面上的外挂大部分都是易语言程序编写的。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所以，学会对易语言程序的破解，你可以尝试去破解外挂。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为什么这些外挂用易语言编写的呢？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因为易语言容易学，是全中文编程。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花半天时间学学，就可以上手编写小程序了。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所以，建议没有编程基础的朋友可以学易语言。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起码可以了解程序执行的流程。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一、如何判断软件是否是易语言编写的？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最便捷的方法就是在OD里按CTRL+G转到401000处，见下图：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1355FDF9" wp14:editId="004A4E54">
            <wp:extent cx="5274310" cy="3163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看红色箭头指的401000处的汇编代码，如果是xor eax,eax就说明是易语言编写的程序。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注意一点，如果程序加壳了，你必须在OD里按F9运行程序后，然后再转到401000处看。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黑体" w:eastAsia="黑体" w:hAnsi="黑体"/>
          <w:color w:val="000000"/>
          <w:sz w:val="28"/>
          <w:szCs w:val="28"/>
        </w:rPr>
        <w:t>二、易语言程序快速破解的方法</w:t>
      </w:r>
      <w:r>
        <w:br/>
      </w:r>
      <w:r>
        <w:rPr>
          <w:rFonts w:ascii="黑体" w:eastAsia="黑体" w:hAnsi="黑体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当你发现软件是易语言编写的，你应该感到兴奋。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因为易语言程序的破解有非常便捷的方法和工具。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我们思考一下，当我们面对一个易语言编写的程序，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我们该如何下手呢？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楷体" w:eastAsia="楷体" w:hAnsi="楷体"/>
          <w:color w:val="000000"/>
          <w:sz w:val="28"/>
          <w:szCs w:val="28"/>
        </w:rPr>
        <w:t>方法一：采用“两头找线索”的通用办法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看看在验证后的结果中有没有敏感字符串、弹窗等等。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或者是对验证前获取注册表、文件、输入文本的API下断点。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下面介绍的是更快捷的方法：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楷体" w:eastAsia="楷体" w:hAnsi="楷体"/>
          <w:color w:val="000000"/>
          <w:sz w:val="28"/>
          <w:szCs w:val="28"/>
        </w:rPr>
        <w:t>方法二：对按钮事件下断点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这个方法以前介绍过，就是通过搜索二进制字串FF55FC5F5E直接断到按钮事件。见下图：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64FCEC68" wp14:editId="5AF158C9">
            <wp:extent cx="5274310" cy="31756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红色箭头指的CALL 就是按钮事件的子程序。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这个CALL里面的代码就是你点击按钮后会执行的代码。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还记得我们说的程序的验证流程吗？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 xml:space="preserve">点击按钮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读取假码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算法CALL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验证CALL </w:t>
      </w:r>
      <w:r>
        <w:rPr>
          <w:rFonts w:ascii="&amp;quot;" w:hAnsi="&amp;quot;"/>
          <w:color w:val="000000"/>
          <w:sz w:val="28"/>
          <w:szCs w:val="28"/>
        </w:rPr>
        <w:t>→</w:t>
      </w:r>
      <w:r>
        <w:rPr>
          <w:rFonts w:ascii="仿宋" w:eastAsia="仿宋" w:hAnsi="仿宋"/>
          <w:color w:val="000000"/>
          <w:sz w:val="28"/>
          <w:szCs w:val="28"/>
        </w:rPr>
        <w:t xml:space="preserve"> 验证结果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我们也可以这样理解，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当我们点击登录按钮后，会进入一个验证的流程，也叫登录子程序。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这个子程序就是我们红色箭头指的CALL。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这个CALL里面就包含了从读取假码到最后的验证结果整个代码段。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这下明白按钮事件CALL的重要意义和作用了吧。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你可能会问，那为什么搜二进制FF55FC5F5E就能找到这个CALL呢？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这个是以前的破解大神通过分析易语言程序的调用流程后，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找到的按钮事件特征码。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可以这么说，只要是易语言程序，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它的按钮事件CALL的汇编代码就是FF55FC5F5E。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当然，其他编程语言编写的程序也有按钮事件的特征码，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只是语言不同，特征码不同而已。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比如，上一集我们说的VB程序的按钮事件的特征码是816C24。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你如果找到了按钮事件CALL，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你通过F8就可以清楚的看到验证的整个流程，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所以我们破解易语言程序，首选就是这个方法。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楷体" w:eastAsia="楷体" w:hAnsi="楷体"/>
          <w:color w:val="000000"/>
          <w:sz w:val="28"/>
          <w:szCs w:val="28"/>
        </w:rPr>
        <w:t>三、PUSH窗体大法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这个方法我以前也介绍过，通过搜索二进制字串FF25，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找到软件第一个弹出的窗口，然后用其他的窗口ID进行替换。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简单来说，这个方法就是三步：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第一步：搜二进制字串FF25，找到第一个弹出窗口的窗口ID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56063F66" wp14:editId="4D0DF4D1">
            <wp:extent cx="5274310" cy="3258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红色箭头指的就是第一个窗口的窗口ID，PUSH 520*****。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第二步：搜所有命令PUSH 10001，找到其他窗口的窗口ID。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48BB224B" wp14:editId="782BBF1D">
            <wp:extent cx="5274310" cy="34258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红色箭头指的就是一个窗口的ID，是52010006。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第三步：替换窗口ID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4E1F62D9" wp14:editId="69709F75">
            <wp:extent cx="5274310" cy="3258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双击红色箭头指的第一个窗口的代码处，修改为PUSH 52010006即可。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我们替换窗口ID的目的是什么呢？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比如外挂程序，你打开后会有一个登陆界面，比如：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lastRenderedPageBreak/>
        <w:drawing>
          <wp:inline distT="0" distB="0" distL="0" distR="0" wp14:anchorId="2520033D" wp14:editId="29B6D75A">
            <wp:extent cx="2990850" cy="3105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你输入正确的账号和密码，登陆后才会出现外挂功能窗口。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5828FDEC" wp14:editId="47F272C8">
            <wp:extent cx="2076450" cy="2343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我们实际需要的是外挂功能窗口，不是这个登陆窗口。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假设这个登陆窗口的窗口ID是52010001。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  <w:t>外挂功能窗口的窗口ID是52010006。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那么易语言编写的程序，就可以用窗口ID替换这个方法，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直接显示出外挂功能窗口。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这个方法在破解外挂方面是最常用的。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但是一些外挂在程序里写了一些“恶意代码”，称为“暗桩”。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你直接替换窗口ID，它可能会进行检测，然后对你进行报复。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Style w:val="a5"/>
          <w:rFonts w:ascii="楷体" w:eastAsia="楷体" w:hAnsi="楷体"/>
          <w:color w:val="000000"/>
          <w:sz w:val="28"/>
          <w:szCs w:val="28"/>
        </w:rPr>
        <w:t>四、文本比较大法</w:t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我们都知道，程序验证的最核心代码的位置就是真假码的比较。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于是，我们就向上帝祷告：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希望上天给我一双慧眼，能够直接看到真假码的比较。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呵呵，上帝对破解易语言的人是特别疼爱的。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他告诉你，你只需要记住一个口诀就可以了。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这个口诀就是一个命令，这个命令叫做test edx,3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操作方法如下：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OD加载程序后，转到401000处。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然后搜索命令 test edx,3，见下图：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37A21A81" wp14:editId="2E327140">
            <wp:extent cx="5274310" cy="36302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绿色箭头指的就是我们搜的命令test edx,3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rPr>
          <w:rFonts w:ascii="仿宋" w:eastAsia="仿宋" w:hAnsi="仿宋"/>
          <w:color w:val="FF0000"/>
          <w:sz w:val="28"/>
          <w:szCs w:val="28"/>
        </w:rPr>
        <w:t>特别注意红色方框里的代码特征：</w:t>
      </w:r>
      <w:r>
        <w:br/>
      </w:r>
      <w:r>
        <w:rPr>
          <w:rFonts w:ascii="仿宋" w:eastAsia="仿宋" w:hAnsi="仿宋"/>
          <w:color w:val="FF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t>mov edx,dword ptr ss:[esp+0x4]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mov ecx,dword ptr ss:[esp+0x8]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test edx,edx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Jnz *******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有这样的特征的代码区就是真假码比较的关键代码位置。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我们在test edx,edx 这一行下断点，然后输入假码，点登陆。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见证奇迹的时刻到来了，见下图：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60DFA38C" wp14:editId="39419AB4">
            <wp:extent cx="5274310" cy="2780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lastRenderedPageBreak/>
        <w:br/>
      </w:r>
      <w:r>
        <w:rPr>
          <w:rFonts w:ascii="仿宋" w:eastAsia="仿宋" w:hAnsi="仿宋"/>
          <w:color w:val="000000"/>
          <w:sz w:val="28"/>
          <w:szCs w:val="28"/>
        </w:rPr>
        <w:t>看右上角的寄存器窗口，真假码进行了比较，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其中EDX的值就是真码。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注意：可能要断几次才能到，每次断下你注意观察寄存器窗口。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以上给大家介绍了三种易语言快速破解大法，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大家可以拿以前的课件试试。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为了方便大家使用以上的三种方法，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省去输入这些特征码。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我在附件里给大家提供一个自动化脚本。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这个脚本的名字就叫做易语言破解。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怎么使用呢？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你在OD里建立一个新文件夹，取名叫脚本。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然后把这个工具文件放到里面就可以了。见下图：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7E922625" wp14:editId="61509892">
            <wp:extent cx="5274310" cy="1910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然后打开OD加载要破解的软件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在代码区鼠标右键选择“运行脚本”，点打开。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47CE560C" wp14:editId="66CC7DE6">
            <wp:extent cx="5274310" cy="3834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然后选择我们刚才新复制的“易语言破解”文件即可。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然后会出现下图：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noProof/>
          <w:color w:val="000000"/>
          <w:sz w:val="28"/>
          <w:szCs w:val="28"/>
        </w:rPr>
        <w:drawing>
          <wp:inline distT="0" distB="0" distL="0" distR="0" wp14:anchorId="51C7E6E5" wp14:editId="09517EBF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2130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t>在新出现的窗口里填上你想要的数字，然后点OK就可以了。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注意，如果是加壳程序，要先把程序运行起来，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然后点OD的暂停键，再运行脚本。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</w:r>
      <w:r>
        <w:rPr>
          <w:rFonts w:ascii="仿宋" w:eastAsia="仿宋" w:hAnsi="仿宋"/>
          <w:color w:val="000000"/>
          <w:sz w:val="28"/>
          <w:szCs w:val="28"/>
        </w:rPr>
        <w:lastRenderedPageBreak/>
        <w:t>今天内容不少了，先到这里吧。</w:t>
      </w:r>
      <w:r>
        <w:br/>
      </w:r>
      <w:r>
        <w:rPr>
          <w:rFonts w:ascii="仿宋" w:eastAsia="仿宋" w:hAnsi="仿宋"/>
          <w:color w:val="000000"/>
          <w:sz w:val="28"/>
          <w:szCs w:val="28"/>
        </w:rPr>
        <w:br/>
        <w:t>以后有时间的话，再给大家介绍易语言逆向分析好用的工具。</w:t>
      </w:r>
    </w:p>
    <w:sectPr w:rsidR="00E3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;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20"/>
    <w:rsid w:val="00613A20"/>
    <w:rsid w:val="00C715DC"/>
    <w:rsid w:val="00E3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F8DA"/>
  <w15:chartTrackingRefBased/>
  <w15:docId w15:val="{AC26E3B9-4958-4F0D-92ED-F0BBBBE2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5A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5AD0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E35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52pojie.c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www.52pojie.cn/thread-1373994-1-1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2021-03-03T14:41:00Z</dcterms:created>
  <dcterms:modified xsi:type="dcterms:W3CDTF">2021-03-03T14:41:00Z</dcterms:modified>
</cp:coreProperties>
</file>