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201C8" w14:textId="43A6AE7B" w:rsidR="00D5727F" w:rsidRPr="00C63BF2" w:rsidRDefault="00D5727F" w:rsidP="00C63BF2">
      <w:pPr>
        <w:pStyle w:val="Heading1"/>
      </w:pPr>
      <w:r w:rsidRPr="00C63BF2">
        <w:t>EXPRESSCLUSTER X 5.3 DR Configuration Checklist</w:t>
      </w:r>
      <w:r w:rsidR="00832F98">
        <w:t xml:space="preserve"> for Linux</w:t>
      </w:r>
    </w:p>
    <w:p w14:paraId="138B1BDE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5AB8CEB1" w14:textId="77EB389D" w:rsidR="00D5727F" w:rsidRPr="00C63BF2" w:rsidRDefault="00D5727F" w:rsidP="00D5727F">
      <w:pPr>
        <w:pStyle w:val="PlainText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Derived from </w:t>
      </w:r>
      <w:r w:rsidRPr="004A5672">
        <w:rPr>
          <w:rFonts w:ascii="Verdana" w:hAnsi="Verdana" w:cs="Courier New"/>
          <w:b/>
          <w:bCs/>
        </w:rPr>
        <w:t>DRBestPractice_X53.md</w:t>
      </w:r>
      <w:r w:rsidRPr="00C63BF2">
        <w:rPr>
          <w:rFonts w:ascii="Verdana" w:hAnsi="Verdana" w:cs="Courier New"/>
        </w:rPr>
        <w:t>.</w:t>
      </w:r>
    </w:p>
    <w:p w14:paraId="7EDE3B3B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2E934BF5" w14:textId="237DFEF8" w:rsidR="00D5727F" w:rsidRPr="00C63BF2" w:rsidRDefault="00D5727F" w:rsidP="00C63BF2">
      <w:pPr>
        <w:pStyle w:val="Heading2"/>
      </w:pPr>
      <w:r w:rsidRPr="00C63BF2">
        <w:t>Prerequisites</w:t>
      </w:r>
    </w:p>
    <w:p w14:paraId="63D5C3DA" w14:textId="68A9A8B4" w:rsidR="00D5727F" w:rsidRPr="00C63BF2" w:rsidRDefault="00000000" w:rsidP="00D5727F">
      <w:pPr>
        <w:pStyle w:val="PlainText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5665853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 w:rsidRP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D5727F" w:rsidRPr="00C63BF2">
        <w:rPr>
          <w:rFonts w:ascii="Verdana" w:hAnsi="Verdana" w:cs="Courier New"/>
        </w:rPr>
        <w:t xml:space="preserve"> Confirm cluster is running EXPRESSCLUSTER X 5.3 (or later)</w:t>
      </w:r>
    </w:p>
    <w:p w14:paraId="1AC777D6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714D06F5" w14:textId="6F9CE3F9" w:rsidR="00D5727F" w:rsidRPr="00C63BF2" w:rsidRDefault="00D5727F" w:rsidP="00C63BF2">
      <w:pPr>
        <w:pStyle w:val="Heading2"/>
      </w:pPr>
      <w:r w:rsidRPr="00C63BF2">
        <w:t xml:space="preserve">Cluster Configuration (via Cluster </w:t>
      </w:r>
      <w:proofErr w:type="spellStart"/>
      <w:r w:rsidRPr="00C63BF2">
        <w:t>WebUI</w:t>
      </w:r>
      <w:proofErr w:type="spellEnd"/>
      <w:r w:rsidRPr="00C63BF2">
        <w:t xml:space="preserve"> Config Mode)</w:t>
      </w:r>
    </w:p>
    <w:p w14:paraId="3310EA61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2AFC4B01" w14:textId="16A4417F" w:rsidR="00D5727F" w:rsidRDefault="00D5727F" w:rsidP="00C63BF2">
      <w:pPr>
        <w:pStyle w:val="Heading3"/>
      </w:pPr>
      <w:r w:rsidRPr="00C63BF2">
        <w:t>1. Failover Attribute</w:t>
      </w:r>
    </w:p>
    <w:p w14:paraId="58E70A64" w14:textId="1DD85A9A" w:rsidR="00D43EE7" w:rsidRPr="003B0704" w:rsidRDefault="00D43EE7" w:rsidP="00D43EE7">
      <w:pPr>
        <w:spacing w:after="0" w:line="240" w:lineRule="auto"/>
        <w:ind w:left="504"/>
        <w:rPr>
          <w:i/>
          <w:iCs/>
        </w:rPr>
      </w:pPr>
      <w:r w:rsidRPr="003B0704">
        <w:rPr>
          <w:i/>
          <w:iCs/>
        </w:rPr>
        <w:t>Servers Properties</w:t>
      </w:r>
      <w:r w:rsidRPr="003B0704">
        <w:rPr>
          <w:rFonts w:ascii="Verdana" w:hAnsi="Verdana" w:cs="Courier New"/>
          <w:i/>
          <w:iCs/>
          <w:sz w:val="21"/>
          <w:szCs w:val="21"/>
        </w:rPr>
        <w:t xml:space="preserve"> </w:t>
      </w:r>
      <w:r w:rsidRPr="003B0704">
        <w:rPr>
          <w:rFonts w:ascii="Courier New" w:hAnsi="Courier New" w:cs="Courier New"/>
          <w:i/>
          <w:iCs/>
          <w:sz w:val="21"/>
          <w:szCs w:val="21"/>
        </w:rPr>
        <w:t>→</w:t>
      </w:r>
      <w:r w:rsidRPr="003B0704">
        <w:rPr>
          <w:rFonts w:ascii="Verdana" w:hAnsi="Verdana" w:cs="Courier New"/>
          <w:i/>
          <w:iCs/>
          <w:sz w:val="21"/>
          <w:szCs w:val="21"/>
        </w:rPr>
        <w:t xml:space="preserve"> Server group tab</w:t>
      </w:r>
      <w:r w:rsidRPr="003B0704">
        <w:rPr>
          <w:i/>
          <w:iCs/>
        </w:rPr>
        <w:t xml:space="preserve"> </w:t>
      </w:r>
    </w:p>
    <w:p w14:paraId="2BD62EF2" w14:textId="28F7FC24" w:rsidR="00D5727F" w:rsidRPr="00C63BF2" w:rsidRDefault="00000000" w:rsidP="00C63BF2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834021113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Create server groups per site (skip if already done for hybrid disk resource)</w:t>
      </w:r>
    </w:p>
    <w:p w14:paraId="52D3BBA0" w14:textId="7866232F" w:rsidR="00D5727F" w:rsidRPr="00C63BF2" w:rsidRDefault="00000000" w:rsidP="003C52C8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754629875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3C52C8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3C52C8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2-node Mirror Disk: site1 = server1, site2 = server2</w:t>
      </w:r>
    </w:p>
    <w:p w14:paraId="1FD1CE6E" w14:textId="4359343D" w:rsidR="00D5727F" w:rsidRPr="00C63BF2" w:rsidRDefault="00000000" w:rsidP="003C52C8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1719966598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3C52C8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3-node Hybrid Disk: site1 = server1+server2, site2 = drserver1</w:t>
      </w:r>
    </w:p>
    <w:p w14:paraId="4EE91B9D" w14:textId="07F54591" w:rsidR="00D5727F" w:rsidRPr="00C63BF2" w:rsidRDefault="00000000" w:rsidP="003C52C8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1329744128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3C52C8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4-node Hybrid Disk: site1 = server1+server2, site2 = drserver1+drserver2</w:t>
      </w:r>
    </w:p>
    <w:p w14:paraId="5FD54514" w14:textId="7506B8FD" w:rsidR="00D5727F" w:rsidRDefault="00000000" w:rsidP="001140BD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39297266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D5727F" w:rsidRPr="00C63BF2">
        <w:rPr>
          <w:rFonts w:ascii="Verdana" w:hAnsi="Verdana" w:cs="Courier New"/>
        </w:rPr>
        <w:t xml:space="preserve"> Add a server group for the backup site with backup server(s)</w:t>
      </w:r>
    </w:p>
    <w:p w14:paraId="40C4EF43" w14:textId="48EE733E" w:rsidR="001140BD" w:rsidRDefault="00000000" w:rsidP="001140BD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10273281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1140BD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1140BD">
        <w:rPr>
          <w:rFonts w:ascii="Verdana" w:hAnsi="Verdana" w:cs="Courier New"/>
          <w:sz w:val="28"/>
          <w:szCs w:val="28"/>
        </w:rPr>
        <w:t xml:space="preserve"> </w:t>
      </w:r>
      <w:r w:rsidR="00114AD9">
        <w:rPr>
          <w:rFonts w:ascii="Verdana" w:hAnsi="Verdana" w:cs="Courier New"/>
        </w:rPr>
        <w:t>Change</w:t>
      </w:r>
      <w:r w:rsidR="001140BD">
        <w:rPr>
          <w:rFonts w:ascii="Verdana" w:hAnsi="Verdana" w:cs="Courier New"/>
        </w:rPr>
        <w:t xml:space="preserve"> Failover Group Parameters</w:t>
      </w:r>
      <w:r w:rsidR="002A0405">
        <w:rPr>
          <w:rFonts w:ascii="Verdana" w:hAnsi="Verdana" w:cs="Courier New"/>
        </w:rPr>
        <w:t xml:space="preserve"> *Must have server groups created first</w:t>
      </w:r>
    </w:p>
    <w:p w14:paraId="3C785361" w14:textId="4A317AF3" w:rsidR="008A0057" w:rsidRPr="003B0704" w:rsidRDefault="008A0057" w:rsidP="008A0057">
      <w:pPr>
        <w:pStyle w:val="PlainText"/>
        <w:ind w:left="720"/>
        <w:rPr>
          <w:rFonts w:ascii="Verdana" w:hAnsi="Verdana" w:cs="Courier New"/>
          <w:i/>
          <w:iCs/>
        </w:rPr>
      </w:pPr>
      <w:r w:rsidRPr="003B0704">
        <w:rPr>
          <w:rFonts w:ascii="Verdana" w:hAnsi="Verdana" w:cs="Courier New"/>
          <w:i/>
          <w:iCs/>
        </w:rPr>
        <w:t>failover group Properties</w:t>
      </w:r>
    </w:p>
    <w:p w14:paraId="13C7F173" w14:textId="26D46055" w:rsidR="00D5727F" w:rsidRPr="00C63BF2" w:rsidRDefault="00000000" w:rsidP="00C63BF2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00501459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>
        <w:rPr>
          <w:rFonts w:ascii="Verdana" w:hAnsi="Verdana" w:cs="Courier New"/>
          <w:sz w:val="28"/>
          <w:szCs w:val="28"/>
        </w:rPr>
        <w:t xml:space="preserve"> </w:t>
      </w:r>
      <w:r w:rsidR="00D5727F" w:rsidRPr="00C63BF2">
        <w:rPr>
          <w:rFonts w:ascii="Courier New" w:hAnsi="Courier New" w:cs="Courier New"/>
        </w:rPr>
        <w:t>→</w:t>
      </w:r>
      <w:r w:rsidR="00D5727F" w:rsidRPr="00C63BF2">
        <w:rPr>
          <w:rFonts w:ascii="Verdana" w:hAnsi="Verdana" w:cs="Courier New"/>
        </w:rPr>
        <w:t xml:space="preserve"> Info tab: check "Use Server Groups Settings"</w:t>
      </w:r>
      <w:r w:rsidR="00A152B6">
        <w:rPr>
          <w:rFonts w:ascii="Verdana" w:hAnsi="Verdana" w:cs="Courier New"/>
        </w:rPr>
        <w:t xml:space="preserve">     </w:t>
      </w:r>
    </w:p>
    <w:p w14:paraId="788692CE" w14:textId="107A3B10" w:rsidR="00D5727F" w:rsidRPr="00C63BF2" w:rsidRDefault="00000000" w:rsidP="00C63BF2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22002329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8A0057" w:rsidRPr="00C63BF2">
        <w:rPr>
          <w:rFonts w:ascii="Courier New" w:hAnsi="Courier New" w:cs="Courier New"/>
        </w:rPr>
        <w:t>→</w:t>
      </w:r>
      <w:r w:rsidR="008A0057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Startup Server tab: add all created server groups</w:t>
      </w:r>
    </w:p>
    <w:p w14:paraId="5DBAD45B" w14:textId="6CFA851F" w:rsidR="00D5727F" w:rsidRPr="00C63BF2" w:rsidRDefault="00000000" w:rsidP="00C63BF2">
      <w:pPr>
        <w:pStyle w:val="PlainText"/>
        <w:ind w:left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233516876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C07C22" w:rsidRPr="00C63BF2">
        <w:rPr>
          <w:rFonts w:ascii="Courier New" w:hAnsi="Courier New" w:cs="Courier New"/>
        </w:rPr>
        <w:t>→</w:t>
      </w:r>
      <w:r w:rsidR="00C07C22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Attribute tab, set:</w:t>
      </w:r>
    </w:p>
    <w:p w14:paraId="63719A12" w14:textId="00CDCDD1" w:rsidR="00D5727F" w:rsidRPr="00C63BF2" w:rsidRDefault="00D5727F" w:rsidP="00C63BF2">
      <w:pPr>
        <w:pStyle w:val="PlainText"/>
        <w:ind w:left="432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  </w:t>
      </w:r>
      <w:sdt>
        <w:sdtPr>
          <w:rPr>
            <w:rFonts w:ascii="Verdana" w:hAnsi="Verdana" w:cs="Courier New"/>
            <w:sz w:val="28"/>
            <w:szCs w:val="28"/>
          </w:rPr>
          <w:id w:val="-16209450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Pr="00C63BF2">
        <w:rPr>
          <w:rFonts w:ascii="Verdana" w:hAnsi="Verdana" w:cs="Courier New"/>
        </w:rPr>
        <w:t xml:space="preserve">Manual Startup: </w:t>
      </w:r>
      <w:r w:rsidR="00E10D26" w:rsidRPr="00832F98">
        <w:rPr>
          <w:rFonts w:ascii="Verdana" w:hAnsi="Verdana" w:cs="Courier New"/>
        </w:rPr>
        <w:t>selected</w:t>
      </w:r>
    </w:p>
    <w:p w14:paraId="18309DC7" w14:textId="7DC6FF3A" w:rsidR="00D5727F" w:rsidRPr="00C63BF2" w:rsidRDefault="00D5727F" w:rsidP="00C63BF2">
      <w:pPr>
        <w:pStyle w:val="PlainText"/>
        <w:ind w:left="432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  </w:t>
      </w:r>
      <w:sdt>
        <w:sdtPr>
          <w:rPr>
            <w:rFonts w:ascii="Verdana" w:hAnsi="Verdana" w:cs="Courier New"/>
            <w:sz w:val="28"/>
            <w:szCs w:val="28"/>
          </w:rPr>
          <w:id w:val="80582036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Pr="00C63BF2">
        <w:rPr>
          <w:rFonts w:ascii="Verdana" w:hAnsi="Verdana" w:cs="Courier New"/>
        </w:rPr>
        <w:t>Auto</w:t>
      </w:r>
      <w:r w:rsidR="00832F98">
        <w:rPr>
          <w:rFonts w:ascii="Verdana" w:hAnsi="Verdana" w:cs="Courier New"/>
        </w:rPr>
        <w:t>matic f</w:t>
      </w:r>
      <w:r w:rsidRPr="00C63BF2">
        <w:rPr>
          <w:rFonts w:ascii="Verdana" w:hAnsi="Verdana" w:cs="Courier New"/>
        </w:rPr>
        <w:t xml:space="preserve">ailover: </w:t>
      </w:r>
      <w:r w:rsidR="00E10D26" w:rsidRPr="00832F98">
        <w:rPr>
          <w:rFonts w:ascii="Verdana" w:hAnsi="Verdana" w:cs="Courier New"/>
        </w:rPr>
        <w:t>selected</w:t>
      </w:r>
    </w:p>
    <w:p w14:paraId="1C218ABA" w14:textId="460227CD" w:rsidR="00D5727F" w:rsidRPr="00C63BF2" w:rsidRDefault="00D5727F" w:rsidP="00C63BF2">
      <w:pPr>
        <w:pStyle w:val="PlainText"/>
        <w:ind w:left="432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  </w:t>
      </w:r>
      <w:sdt>
        <w:sdtPr>
          <w:rPr>
            <w:rFonts w:ascii="Verdana" w:hAnsi="Verdana" w:cs="Courier New"/>
            <w:sz w:val="28"/>
            <w:szCs w:val="28"/>
          </w:rPr>
          <w:id w:val="123381473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Pr="00C63BF2">
        <w:rPr>
          <w:rFonts w:ascii="Verdana" w:hAnsi="Verdana" w:cs="Courier New"/>
        </w:rPr>
        <w:t>Prioritize</w:t>
      </w:r>
      <w:r w:rsidR="00832F98">
        <w:rPr>
          <w:rFonts w:ascii="Verdana" w:hAnsi="Verdana" w:cs="Courier New"/>
        </w:rPr>
        <w:t xml:space="preserve"> server group</w:t>
      </w:r>
      <w:r w:rsidR="004C7D26" w:rsidRPr="004C7D26">
        <w:rPr>
          <w:rFonts w:ascii="Verdana" w:hAnsi="Verdana" w:cs="Courier New"/>
          <w:color w:val="FF0000"/>
        </w:rPr>
        <w:t xml:space="preserve"> </w:t>
      </w:r>
      <w:r w:rsidRPr="00C63BF2">
        <w:rPr>
          <w:rFonts w:ascii="Verdana" w:hAnsi="Verdana" w:cs="Courier New"/>
        </w:rPr>
        <w:t xml:space="preserve">failover policy: </w:t>
      </w:r>
      <w:r w:rsidR="00E10D26" w:rsidRPr="00832F98">
        <w:rPr>
          <w:rFonts w:ascii="Verdana" w:hAnsi="Verdana" w:cs="Courier New"/>
        </w:rPr>
        <w:t>selected</w:t>
      </w:r>
    </w:p>
    <w:p w14:paraId="4DD3B439" w14:textId="307083B7" w:rsidR="00D5727F" w:rsidRPr="00C63BF2" w:rsidRDefault="00D5727F" w:rsidP="00C63BF2">
      <w:pPr>
        <w:pStyle w:val="PlainText"/>
        <w:ind w:left="432"/>
        <w:rPr>
          <w:rFonts w:ascii="Verdana" w:hAnsi="Verdana" w:cs="Courier New"/>
        </w:rPr>
      </w:pPr>
      <w:r w:rsidRPr="00C63BF2">
        <w:rPr>
          <w:rFonts w:ascii="Verdana" w:hAnsi="Verdana" w:cs="Courier New"/>
        </w:rPr>
        <w:t xml:space="preserve">  </w:t>
      </w:r>
      <w:sdt>
        <w:sdtPr>
          <w:rPr>
            <w:rFonts w:ascii="Verdana" w:hAnsi="Verdana" w:cs="Courier New"/>
            <w:sz w:val="28"/>
            <w:szCs w:val="28"/>
          </w:rPr>
          <w:id w:val="-206401195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Pr="00C63BF2">
        <w:rPr>
          <w:rFonts w:ascii="Verdana" w:hAnsi="Verdana" w:cs="Courier New"/>
        </w:rPr>
        <w:t>Enable only manual failover among the server groups: checked</w:t>
      </w:r>
    </w:p>
    <w:p w14:paraId="4DB5C074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50A5027F" w14:textId="6C9A60E2" w:rsidR="00D5727F" w:rsidRDefault="00D5727F" w:rsidP="00C63BF2">
      <w:pPr>
        <w:pStyle w:val="Heading3"/>
      </w:pPr>
      <w:r w:rsidRPr="00C63BF2">
        <w:t>2. Heartbeat</w:t>
      </w:r>
    </w:p>
    <w:p w14:paraId="4C189FC2" w14:textId="421B316C" w:rsidR="0085614C" w:rsidRPr="003B0704" w:rsidRDefault="0085614C" w:rsidP="0085614C">
      <w:pPr>
        <w:spacing w:after="0" w:line="240" w:lineRule="auto"/>
        <w:ind w:left="504"/>
        <w:rPr>
          <w:i/>
          <w:iCs/>
          <w:sz w:val="21"/>
          <w:szCs w:val="21"/>
        </w:rPr>
      </w:pPr>
      <w:r w:rsidRPr="003B0704">
        <w:rPr>
          <w:rFonts w:ascii="Verdana" w:hAnsi="Verdana" w:cs="Courier New"/>
          <w:i/>
          <w:iCs/>
          <w:sz w:val="21"/>
          <w:szCs w:val="21"/>
        </w:rPr>
        <w:t xml:space="preserve">Cluster Properties </w:t>
      </w:r>
      <w:r w:rsidRPr="003B0704">
        <w:rPr>
          <w:rFonts w:ascii="Courier New" w:hAnsi="Courier New" w:cs="Courier New"/>
          <w:i/>
          <w:iCs/>
          <w:sz w:val="21"/>
          <w:szCs w:val="21"/>
        </w:rPr>
        <w:t>→</w:t>
      </w:r>
      <w:r w:rsidRPr="003B0704">
        <w:rPr>
          <w:rFonts w:ascii="Verdana" w:hAnsi="Verdana" w:cs="Courier New"/>
          <w:i/>
          <w:iCs/>
          <w:sz w:val="21"/>
          <w:szCs w:val="21"/>
        </w:rPr>
        <w:t xml:space="preserve"> Timeout tab</w:t>
      </w:r>
    </w:p>
    <w:p w14:paraId="74B41EC3" w14:textId="4EFD8E17" w:rsidR="000A7651" w:rsidRPr="00C63BF2" w:rsidRDefault="00000000" w:rsidP="000A7651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217672847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Extend </w:t>
      </w:r>
      <w:r w:rsidR="00DD0457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Heartbeat Timeout</w:t>
      </w:r>
      <w:r w:rsidR="00DD0457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beyond default (example: 120 sec)</w:t>
      </w:r>
      <w:r w:rsidR="00E3611A">
        <w:rPr>
          <w:rFonts w:ascii="Verdana" w:hAnsi="Verdana" w:cs="Courier New"/>
        </w:rPr>
        <w:br/>
      </w:r>
    </w:p>
    <w:p w14:paraId="5699B06F" w14:textId="3D0D14C7" w:rsidR="00D5727F" w:rsidRPr="00C63BF2" w:rsidRDefault="00D5727F" w:rsidP="000A7651">
      <w:pPr>
        <w:pStyle w:val="PlainText"/>
        <w:ind w:left="144"/>
        <w:rPr>
          <w:rFonts w:ascii="Verdana" w:hAnsi="Verdana" w:cs="Courier New"/>
        </w:rPr>
      </w:pPr>
    </w:p>
    <w:p w14:paraId="61128124" w14:textId="0A51AEC0" w:rsidR="00D5727F" w:rsidRDefault="00D5727F" w:rsidP="00C63BF2">
      <w:pPr>
        <w:pStyle w:val="Heading3"/>
      </w:pPr>
      <w:r w:rsidRPr="00C63BF2">
        <w:t>3. Mirror/Hybrid Disk Resource Parameters</w:t>
      </w:r>
    </w:p>
    <w:p w14:paraId="708BD5E6" w14:textId="22D24CF0" w:rsidR="005D218E" w:rsidRPr="003B0704" w:rsidRDefault="005D218E" w:rsidP="005D218E">
      <w:pPr>
        <w:spacing w:after="0" w:line="240" w:lineRule="auto"/>
        <w:ind w:left="504"/>
        <w:rPr>
          <w:rFonts w:ascii="Verdana" w:hAnsi="Verdana"/>
          <w:i/>
          <w:iCs/>
          <w:sz w:val="21"/>
          <w:szCs w:val="21"/>
        </w:rPr>
      </w:pPr>
      <w:r w:rsidRPr="003B0704">
        <w:rPr>
          <w:rFonts w:ascii="Verdana" w:hAnsi="Verdana" w:cs="Courier New"/>
          <w:i/>
          <w:iCs/>
          <w:sz w:val="21"/>
          <w:szCs w:val="21"/>
        </w:rPr>
        <w:t>md/</w:t>
      </w:r>
      <w:proofErr w:type="spellStart"/>
      <w:r w:rsidRPr="003B0704">
        <w:rPr>
          <w:rFonts w:ascii="Verdana" w:hAnsi="Verdana" w:cs="Courier New"/>
          <w:i/>
          <w:iCs/>
          <w:sz w:val="21"/>
          <w:szCs w:val="21"/>
        </w:rPr>
        <w:t>hd</w:t>
      </w:r>
      <w:proofErr w:type="spellEnd"/>
      <w:r w:rsidRPr="003B0704">
        <w:rPr>
          <w:rFonts w:ascii="Verdana" w:hAnsi="Verdana" w:cs="Courier New"/>
          <w:i/>
          <w:iCs/>
          <w:sz w:val="21"/>
          <w:szCs w:val="21"/>
        </w:rPr>
        <w:t xml:space="preserve"> Properties </w:t>
      </w:r>
      <w:r w:rsidRPr="003B0704">
        <w:rPr>
          <w:rFonts w:ascii="Courier New" w:hAnsi="Courier New" w:cs="Courier New"/>
          <w:i/>
          <w:iCs/>
          <w:sz w:val="21"/>
          <w:szCs w:val="21"/>
        </w:rPr>
        <w:t>→</w:t>
      </w:r>
      <w:r w:rsidRPr="003B0704">
        <w:rPr>
          <w:rFonts w:ascii="Verdana" w:hAnsi="Verdana" w:cs="Courier New"/>
          <w:i/>
          <w:iCs/>
          <w:sz w:val="21"/>
          <w:szCs w:val="21"/>
        </w:rPr>
        <w:t xml:space="preserve"> Details tab </w:t>
      </w:r>
      <w:r w:rsidRPr="003B0704">
        <w:rPr>
          <w:rFonts w:ascii="Courier New" w:hAnsi="Courier New" w:cs="Courier New"/>
          <w:i/>
          <w:iCs/>
          <w:sz w:val="21"/>
          <w:szCs w:val="21"/>
        </w:rPr>
        <w:t>→</w:t>
      </w:r>
      <w:r w:rsidRPr="003B0704">
        <w:rPr>
          <w:rFonts w:ascii="Verdana" w:hAnsi="Verdana" w:cs="Courier New"/>
          <w:i/>
          <w:iCs/>
          <w:sz w:val="21"/>
          <w:szCs w:val="21"/>
        </w:rPr>
        <w:t xml:space="preserve"> Tuning</w:t>
      </w:r>
      <w:r w:rsidR="00CC5801" w:rsidRPr="003B0704">
        <w:rPr>
          <w:rFonts w:ascii="Verdana" w:hAnsi="Verdana" w:cs="Courier New"/>
          <w:i/>
          <w:iCs/>
          <w:sz w:val="21"/>
          <w:szCs w:val="21"/>
        </w:rPr>
        <w:t xml:space="preserve"> </w:t>
      </w:r>
      <w:r w:rsidR="00CC5801" w:rsidRPr="003B0704">
        <w:rPr>
          <w:rFonts w:ascii="Courier New" w:hAnsi="Courier New" w:cs="Courier New"/>
          <w:i/>
          <w:iCs/>
          <w:sz w:val="21"/>
          <w:szCs w:val="21"/>
        </w:rPr>
        <w:t xml:space="preserve">→ </w:t>
      </w:r>
      <w:r w:rsidR="00CC5801" w:rsidRPr="00832F98">
        <w:rPr>
          <w:rFonts w:ascii="Verdana" w:hAnsi="Verdana" w:cs="Courier New"/>
          <w:i/>
          <w:iCs/>
          <w:sz w:val="21"/>
          <w:szCs w:val="21"/>
        </w:rPr>
        <w:t>Mirror tab</w:t>
      </w:r>
    </w:p>
    <w:p w14:paraId="49804D3C" w14:textId="7B6BEC88" w:rsidR="00D5727F" w:rsidRPr="00C63BF2" w:rsidRDefault="00000000" w:rsidP="00935F06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473481704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C63BF2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C63BF2" w:rsidRPr="00C63BF2">
        <w:rPr>
          <w:rFonts w:ascii="Verdana" w:hAnsi="Verdana" w:cs="Courier New"/>
        </w:rPr>
        <w:t xml:space="preserve"> </w:t>
      </w:r>
      <w:r w:rsidR="00D5727F" w:rsidRPr="005D218E">
        <w:rPr>
          <w:rFonts w:ascii="Verdana" w:hAnsi="Verdana" w:cs="Courier New"/>
        </w:rPr>
        <w:t xml:space="preserve">Set </w:t>
      </w:r>
      <w:r w:rsidR="00832F98">
        <w:rPr>
          <w:rFonts w:ascii="Verdana" w:hAnsi="Verdana" w:cs="Courier New"/>
        </w:rPr>
        <w:t>m</w:t>
      </w:r>
      <w:r w:rsidR="00D5727F" w:rsidRPr="005D218E">
        <w:rPr>
          <w:rFonts w:ascii="Verdana" w:hAnsi="Verdana" w:cs="Courier New"/>
        </w:rPr>
        <w:t xml:space="preserve">irroring </w:t>
      </w:r>
      <w:r w:rsidR="00832F98">
        <w:rPr>
          <w:rFonts w:ascii="Verdana" w:hAnsi="Verdana" w:cs="Courier New"/>
        </w:rPr>
        <w:t>[</w:t>
      </w:r>
      <w:r w:rsidR="00D5727F" w:rsidRPr="005D218E">
        <w:rPr>
          <w:rFonts w:ascii="Verdana" w:hAnsi="Verdana" w:cs="Courier New"/>
        </w:rPr>
        <w:t>Mode</w:t>
      </w:r>
      <w:r w:rsidR="00832F98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(Synchronous recommended; Asynchronous if I/O performance requires it)</w:t>
      </w:r>
    </w:p>
    <w:p w14:paraId="31FC9DE8" w14:textId="0962757F" w:rsidR="004B50BB" w:rsidRPr="00C63BF2" w:rsidRDefault="00000000" w:rsidP="004B50BB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84240305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4B50BB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D5727F" w:rsidRPr="00C63BF2">
        <w:rPr>
          <w:rFonts w:ascii="Verdana" w:hAnsi="Verdana" w:cs="Courier New"/>
        </w:rPr>
        <w:t xml:space="preserve"> Enable </w:t>
      </w:r>
      <w:r w:rsidR="008400B0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Compress Data</w:t>
      </w:r>
      <w:r w:rsidR="008400B0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(</w:t>
      </w:r>
      <w:r w:rsidR="00D5727F" w:rsidRPr="0071786D">
        <w:rPr>
          <w:rFonts w:ascii="Verdana" w:hAnsi="Verdana" w:cs="Courier New"/>
          <w:u w:val="single"/>
        </w:rPr>
        <w:t>async mode only</w:t>
      </w:r>
      <w:r w:rsidR="00D5727F" w:rsidRPr="00C63BF2">
        <w:rPr>
          <w:rFonts w:ascii="Verdana" w:hAnsi="Verdana" w:cs="Courier New"/>
        </w:rPr>
        <w:t xml:space="preserve">) and </w:t>
      </w:r>
      <w:r w:rsidR="008400B0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Compress Data When Recovering</w:t>
      </w:r>
      <w:r w:rsidR="008400B0">
        <w:rPr>
          <w:rFonts w:ascii="Verdana" w:hAnsi="Verdana" w:cs="Courier New"/>
        </w:rPr>
        <w:t>]</w:t>
      </w:r>
    </w:p>
    <w:p w14:paraId="36A39526" w14:textId="5A359554" w:rsidR="004B50BB" w:rsidRPr="00C63BF2" w:rsidRDefault="00000000" w:rsidP="004B50BB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97603947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4B50BB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4B50BB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(</w:t>
      </w:r>
      <w:r w:rsidR="00D5727F" w:rsidRPr="0071786D">
        <w:rPr>
          <w:rFonts w:ascii="Verdana" w:hAnsi="Verdana" w:cs="Courier New"/>
          <w:u w:val="single"/>
        </w:rPr>
        <w:t>Async mode only</w:t>
      </w:r>
      <w:r w:rsidR="00D5727F" w:rsidRPr="00C63BF2">
        <w:rPr>
          <w:rFonts w:ascii="Verdana" w:hAnsi="Verdana" w:cs="Courier New"/>
        </w:rPr>
        <w:t xml:space="preserve">) Configure </w:t>
      </w:r>
      <w:r w:rsidR="001B4F6D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History File</w:t>
      </w:r>
      <w:r w:rsidR="001B4F6D">
        <w:rPr>
          <w:rFonts w:ascii="Verdana" w:hAnsi="Verdana" w:cs="Courier New"/>
        </w:rPr>
        <w:t xml:space="preserve">s Store </w:t>
      </w:r>
      <w:r w:rsidR="009816C5">
        <w:rPr>
          <w:rFonts w:ascii="Verdana" w:hAnsi="Verdana" w:cs="Courier New"/>
        </w:rPr>
        <w:t>Directory</w:t>
      </w:r>
      <w:r w:rsidR="001B4F6D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: set store directory </w:t>
      </w:r>
      <w:r w:rsidR="001B4F6D" w:rsidRPr="00C63BF2">
        <w:rPr>
          <w:rFonts w:ascii="Verdana" w:hAnsi="Verdana" w:cs="Courier New"/>
        </w:rPr>
        <w:t>(</w:t>
      </w:r>
      <w:r w:rsidR="001B4F6D">
        <w:rPr>
          <w:rFonts w:ascii="Verdana" w:hAnsi="Verdana" w:cs="Courier New"/>
        </w:rPr>
        <w:t xml:space="preserve">recommend to </w:t>
      </w:r>
      <w:r w:rsidR="001B4F6D" w:rsidRPr="00C63BF2">
        <w:rPr>
          <w:rFonts w:ascii="Verdana" w:hAnsi="Verdana" w:cs="Courier New"/>
        </w:rPr>
        <w:t>use a non-system drive)</w:t>
      </w:r>
      <w:r w:rsidR="001B4F6D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and </w:t>
      </w:r>
      <w:r w:rsidR="001B4F6D">
        <w:rPr>
          <w:rFonts w:ascii="Verdana" w:hAnsi="Verdana" w:cs="Courier New"/>
        </w:rPr>
        <w:t>[S</w:t>
      </w:r>
      <w:r w:rsidR="00D5727F" w:rsidRPr="00C63BF2">
        <w:rPr>
          <w:rFonts w:ascii="Verdana" w:hAnsi="Verdana" w:cs="Courier New"/>
        </w:rPr>
        <w:t xml:space="preserve">ize </w:t>
      </w:r>
      <w:r w:rsidR="001B4F6D">
        <w:rPr>
          <w:rFonts w:ascii="Verdana" w:hAnsi="Verdana" w:cs="Courier New"/>
        </w:rPr>
        <w:t>L</w:t>
      </w:r>
      <w:r w:rsidR="00D5727F" w:rsidRPr="00C63BF2">
        <w:rPr>
          <w:rFonts w:ascii="Verdana" w:hAnsi="Verdana" w:cs="Courier New"/>
        </w:rPr>
        <w:t>imit</w:t>
      </w:r>
      <w:r w:rsidR="001B4F6D">
        <w:rPr>
          <w:rFonts w:ascii="Verdana" w:hAnsi="Verdana" w:cs="Courier New"/>
        </w:rPr>
        <w:t>]</w:t>
      </w:r>
      <w:r w:rsidR="001E3FAA">
        <w:rPr>
          <w:rFonts w:ascii="Verdana" w:hAnsi="Verdana" w:cs="Courier New"/>
        </w:rPr>
        <w:t xml:space="preserve"> (</w:t>
      </w:r>
      <w:r w:rsidR="005D218E">
        <w:rPr>
          <w:rFonts w:ascii="Verdana" w:hAnsi="Verdana" w:cs="Courier New"/>
        </w:rPr>
        <w:t>important</w:t>
      </w:r>
      <w:r w:rsidR="001E3FAA">
        <w:rPr>
          <w:rFonts w:ascii="Verdana" w:hAnsi="Verdana" w:cs="Courier New"/>
        </w:rPr>
        <w:t xml:space="preserve"> if using system drive)</w:t>
      </w:r>
      <w:r w:rsidR="00D5727F" w:rsidRPr="00C63BF2">
        <w:rPr>
          <w:rFonts w:ascii="Verdana" w:hAnsi="Verdana" w:cs="Courier New"/>
        </w:rPr>
        <w:t xml:space="preserve"> </w:t>
      </w:r>
    </w:p>
    <w:p w14:paraId="3A6CC032" w14:textId="383D010D" w:rsidR="004B50BB" w:rsidRDefault="00000000" w:rsidP="004B50BB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98953296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4B50BB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4B50BB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(</w:t>
      </w:r>
      <w:r w:rsidR="001917F4">
        <w:rPr>
          <w:rFonts w:ascii="Verdana" w:hAnsi="Verdana" w:cs="Courier New"/>
        </w:rPr>
        <w:t>A</w:t>
      </w:r>
      <w:r w:rsidR="00D5727F" w:rsidRPr="001917F4">
        <w:rPr>
          <w:rFonts w:ascii="Verdana" w:hAnsi="Verdana" w:cs="Courier New"/>
          <w:u w:val="single"/>
        </w:rPr>
        <w:t>sync mode only</w:t>
      </w:r>
      <w:r w:rsidR="00D5727F" w:rsidRPr="00C63BF2">
        <w:rPr>
          <w:rFonts w:ascii="Verdana" w:hAnsi="Verdana" w:cs="Courier New"/>
        </w:rPr>
        <w:t xml:space="preserve">) Set </w:t>
      </w:r>
      <w:r w:rsidR="008E0B6D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Number of Queues</w:t>
      </w:r>
      <w:r w:rsidR="008E0B6D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= 2048</w:t>
      </w:r>
    </w:p>
    <w:p w14:paraId="28F32D88" w14:textId="77777777" w:rsidR="00724F87" w:rsidRDefault="00724F87" w:rsidP="004B50BB">
      <w:pPr>
        <w:pStyle w:val="PlainText"/>
        <w:ind w:left="504" w:hanging="360"/>
        <w:rPr>
          <w:rFonts w:ascii="Verdana" w:hAnsi="Verdana" w:cs="Courier New"/>
        </w:rPr>
      </w:pPr>
    </w:p>
    <w:p w14:paraId="246E84F4" w14:textId="77777777" w:rsidR="00724F87" w:rsidRDefault="00724F87" w:rsidP="004B50BB">
      <w:pPr>
        <w:pStyle w:val="PlainText"/>
        <w:ind w:left="504" w:hanging="360"/>
        <w:rPr>
          <w:rFonts w:ascii="Verdana" w:hAnsi="Verdana" w:cs="Courier New"/>
        </w:rPr>
      </w:pPr>
    </w:p>
    <w:p w14:paraId="7B9EB92D" w14:textId="77777777" w:rsidR="00724F87" w:rsidRDefault="00724F87" w:rsidP="004B50BB">
      <w:pPr>
        <w:pStyle w:val="PlainText"/>
        <w:ind w:left="504" w:hanging="360"/>
        <w:rPr>
          <w:rFonts w:ascii="Verdana" w:hAnsi="Verdana" w:cs="Courier New"/>
        </w:rPr>
      </w:pPr>
    </w:p>
    <w:p w14:paraId="3633E973" w14:textId="6B72054B" w:rsidR="009F2870" w:rsidRPr="001917F4" w:rsidRDefault="009F2870" w:rsidP="009F2870">
      <w:pPr>
        <w:pStyle w:val="PlainText"/>
        <w:ind w:left="864" w:hanging="360"/>
        <w:rPr>
          <w:rFonts w:ascii="Verdana" w:hAnsi="Verdana" w:cs="Courier New"/>
          <w:i/>
          <w:iCs/>
        </w:rPr>
      </w:pPr>
      <w:r w:rsidRPr="001917F4">
        <w:rPr>
          <w:rFonts w:ascii="Verdana" w:hAnsi="Verdana" w:cs="Courier New"/>
          <w:i/>
          <w:iCs/>
        </w:rPr>
        <w:lastRenderedPageBreak/>
        <w:t xml:space="preserve">cluster Properties </w:t>
      </w:r>
      <w:r w:rsidRPr="001917F4">
        <w:rPr>
          <w:rFonts w:ascii="Courier New" w:hAnsi="Courier New" w:cs="Courier New"/>
          <w:i/>
          <w:iCs/>
        </w:rPr>
        <w:t>→</w:t>
      </w:r>
      <w:r w:rsidRPr="001917F4">
        <w:rPr>
          <w:rFonts w:ascii="Verdana" w:hAnsi="Verdana" w:cs="Courier New"/>
          <w:i/>
          <w:iCs/>
        </w:rPr>
        <w:t xml:space="preserve"> Mirror Driver tab</w:t>
      </w:r>
    </w:p>
    <w:p w14:paraId="300B6FBA" w14:textId="78A56ECB" w:rsidR="004B50BB" w:rsidRPr="00C63BF2" w:rsidRDefault="00000000" w:rsidP="004B50BB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582335049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4B50BB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4B50BB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Set </w:t>
      </w:r>
      <w:r w:rsidR="009F2870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Mirror Driver</w:t>
      </w:r>
      <w:r w:rsidR="009F2870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>: Max. Number of Request Queues = 2048</w:t>
      </w:r>
    </w:p>
    <w:p w14:paraId="0C2F455A" w14:textId="1CD57BFE" w:rsidR="004B50BB" w:rsidRPr="00C63BF2" w:rsidRDefault="00000000" w:rsidP="004B50BB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497192882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4B50BB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4B50BB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(</w:t>
      </w:r>
      <w:r w:rsidR="00D5727F" w:rsidRPr="001917F4">
        <w:rPr>
          <w:rFonts w:ascii="Verdana" w:hAnsi="Verdana" w:cs="Courier New"/>
          <w:u w:val="single"/>
        </w:rPr>
        <w:t>multi-path Hybrid Disk only</w:t>
      </w:r>
      <w:r w:rsidR="00D5727F" w:rsidRPr="00C63BF2">
        <w:rPr>
          <w:rFonts w:ascii="Verdana" w:hAnsi="Verdana" w:cs="Courier New"/>
        </w:rPr>
        <w:t xml:space="preserve">) Set </w:t>
      </w:r>
      <w:r w:rsidR="009F2870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Operation at I/O Error Detection</w:t>
      </w:r>
      <w:r w:rsidR="009F2870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>: Cluster Partition = RESET or PANIC; Data Partition = NONE</w:t>
      </w:r>
    </w:p>
    <w:p w14:paraId="5C19923B" w14:textId="0C84479E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5C0BBA4C" w14:textId="5C3593A2" w:rsidR="00D5727F" w:rsidRDefault="00D5727F" w:rsidP="007C6601">
      <w:pPr>
        <w:pStyle w:val="Heading3"/>
      </w:pPr>
      <w:r w:rsidRPr="00C63BF2">
        <w:t>4. Mirror/Hybrid Disk Monitor Resource Parameters</w:t>
      </w:r>
    </w:p>
    <w:p w14:paraId="48E754FA" w14:textId="68E0016D" w:rsidR="009D6151" w:rsidRPr="003B0704" w:rsidRDefault="008E0B6D" w:rsidP="009D6151">
      <w:pPr>
        <w:spacing w:after="0" w:line="240" w:lineRule="auto"/>
        <w:ind w:left="504"/>
        <w:rPr>
          <w:i/>
          <w:iCs/>
          <w:sz w:val="21"/>
          <w:szCs w:val="21"/>
        </w:rPr>
      </w:pPr>
      <w:r w:rsidRPr="003B0704">
        <w:rPr>
          <w:rFonts w:ascii="Verdana" w:hAnsi="Verdana" w:cs="Courier New"/>
          <w:i/>
          <w:iCs/>
          <w:sz w:val="21"/>
          <w:szCs w:val="21"/>
        </w:rPr>
        <w:t>m</w:t>
      </w:r>
      <w:r w:rsidR="009D6151" w:rsidRPr="003B0704">
        <w:rPr>
          <w:rFonts w:ascii="Verdana" w:hAnsi="Verdana" w:cs="Courier New"/>
          <w:i/>
          <w:iCs/>
          <w:sz w:val="21"/>
          <w:szCs w:val="21"/>
        </w:rPr>
        <w:t>d</w:t>
      </w:r>
      <w:r w:rsidRPr="003B0704">
        <w:rPr>
          <w:rFonts w:ascii="Verdana" w:hAnsi="Verdana" w:cs="Courier New"/>
          <w:i/>
          <w:iCs/>
          <w:sz w:val="21"/>
          <w:szCs w:val="21"/>
        </w:rPr>
        <w:t>w1</w:t>
      </w:r>
      <w:r w:rsidR="009D6151" w:rsidRPr="003B0704">
        <w:rPr>
          <w:rFonts w:ascii="Verdana" w:hAnsi="Verdana" w:cs="Courier New"/>
          <w:i/>
          <w:iCs/>
          <w:sz w:val="21"/>
          <w:szCs w:val="21"/>
        </w:rPr>
        <w:t>/</w:t>
      </w:r>
      <w:proofErr w:type="spellStart"/>
      <w:r w:rsidR="009D6151" w:rsidRPr="003B0704">
        <w:rPr>
          <w:rFonts w:ascii="Verdana" w:hAnsi="Verdana" w:cs="Courier New"/>
          <w:i/>
          <w:iCs/>
          <w:sz w:val="21"/>
          <w:szCs w:val="21"/>
        </w:rPr>
        <w:t>hdw</w:t>
      </w:r>
      <w:proofErr w:type="spellEnd"/>
      <w:r w:rsidR="009D6151" w:rsidRPr="003B0704">
        <w:rPr>
          <w:rFonts w:ascii="Verdana" w:hAnsi="Verdana" w:cs="Courier New"/>
          <w:i/>
          <w:iCs/>
          <w:sz w:val="21"/>
          <w:szCs w:val="21"/>
        </w:rPr>
        <w:t xml:space="preserve"> monitor resource Properties </w:t>
      </w:r>
      <w:r w:rsidR="009D6151" w:rsidRPr="003B0704">
        <w:rPr>
          <w:rFonts w:ascii="Courier New" w:hAnsi="Courier New" w:cs="Courier New"/>
          <w:i/>
          <w:iCs/>
          <w:sz w:val="21"/>
          <w:szCs w:val="21"/>
        </w:rPr>
        <w:t>→</w:t>
      </w:r>
      <w:r w:rsidR="009D6151" w:rsidRPr="003B0704">
        <w:rPr>
          <w:rFonts w:ascii="Verdana" w:hAnsi="Verdana" w:cs="Courier New"/>
          <w:i/>
          <w:iCs/>
          <w:sz w:val="21"/>
          <w:szCs w:val="21"/>
        </w:rPr>
        <w:t xml:space="preserve"> Monitor(common) tab</w:t>
      </w:r>
    </w:p>
    <w:p w14:paraId="48F6DFC8" w14:textId="3D26C552" w:rsidR="00D5727F" w:rsidRPr="00C63BF2" w:rsidRDefault="00000000" w:rsidP="007C6601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484062865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7C6601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7C6601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Set </w:t>
      </w:r>
      <w:r w:rsidR="00EB24DD">
        <w:rPr>
          <w:rFonts w:ascii="Verdana" w:hAnsi="Verdana" w:cs="Courier New"/>
        </w:rPr>
        <w:t>[</w:t>
      </w:r>
      <w:r w:rsidR="00D5727F" w:rsidRPr="00C63BF2">
        <w:rPr>
          <w:rFonts w:ascii="Verdana" w:hAnsi="Verdana" w:cs="Courier New"/>
        </w:rPr>
        <w:t>Retry Count</w:t>
      </w:r>
      <w:r w:rsidR="00EB24DD">
        <w:rPr>
          <w:rFonts w:ascii="Verdana" w:hAnsi="Verdana" w:cs="Courier New"/>
        </w:rPr>
        <w:t>]</w:t>
      </w:r>
      <w:r w:rsidR="00D5727F" w:rsidRPr="00C63BF2">
        <w:rPr>
          <w:rFonts w:ascii="Verdana" w:hAnsi="Verdana" w:cs="Courier New"/>
        </w:rPr>
        <w:t xml:space="preserve"> = 1</w:t>
      </w:r>
    </w:p>
    <w:p w14:paraId="41F3E442" w14:textId="3299A092" w:rsidR="00D5727F" w:rsidRPr="00C63BF2" w:rsidRDefault="00000000" w:rsidP="007C6601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425882251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7C6601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7C6601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Leave Timeout at default (999 sec) — do not change</w:t>
      </w:r>
    </w:p>
    <w:p w14:paraId="44888155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43D66D0D" w14:textId="716375C1" w:rsidR="00D5727F" w:rsidRDefault="00D5727F" w:rsidP="007C6601">
      <w:pPr>
        <w:pStyle w:val="Heading3"/>
      </w:pPr>
      <w:r w:rsidRPr="00C63BF2">
        <w:t>5. Network Partition (NP) Resolution</w:t>
      </w:r>
    </w:p>
    <w:p w14:paraId="11E311DE" w14:textId="19D65F03" w:rsidR="00D24819" w:rsidRPr="003B0704" w:rsidRDefault="00D24819" w:rsidP="00D24819">
      <w:pPr>
        <w:spacing w:after="0" w:line="240" w:lineRule="auto"/>
        <w:ind w:left="504"/>
        <w:rPr>
          <w:rFonts w:ascii="Verdana" w:hAnsi="Verdana"/>
          <w:i/>
          <w:iCs/>
          <w:sz w:val="21"/>
          <w:szCs w:val="21"/>
        </w:rPr>
      </w:pPr>
      <w:r w:rsidRPr="003B0704">
        <w:rPr>
          <w:rFonts w:ascii="Verdana" w:hAnsi="Verdana"/>
          <w:i/>
          <w:iCs/>
          <w:sz w:val="21"/>
          <w:szCs w:val="21"/>
        </w:rPr>
        <w:t>Cluster Properties</w:t>
      </w:r>
      <w:r w:rsidRPr="003B0704">
        <w:rPr>
          <w:rFonts w:ascii="Verdana" w:hAnsi="Verdana" w:cs="Courier New"/>
          <w:i/>
          <w:iCs/>
          <w:sz w:val="21"/>
          <w:szCs w:val="21"/>
        </w:rPr>
        <w:t xml:space="preserve"> </w:t>
      </w:r>
      <w:r w:rsidRPr="003B0704">
        <w:rPr>
          <w:rFonts w:ascii="Courier New" w:hAnsi="Courier New" w:cs="Courier New"/>
          <w:i/>
          <w:iCs/>
          <w:sz w:val="21"/>
          <w:szCs w:val="21"/>
        </w:rPr>
        <w:t>→</w:t>
      </w:r>
      <w:r w:rsidRPr="003B0704">
        <w:rPr>
          <w:rFonts w:ascii="Verdana" w:hAnsi="Verdana" w:cs="Courier New"/>
          <w:i/>
          <w:iCs/>
          <w:sz w:val="21"/>
          <w:szCs w:val="21"/>
        </w:rPr>
        <w:t xml:space="preserve"> Fencing tab</w:t>
      </w:r>
      <w:r w:rsidR="00935E8F" w:rsidRPr="003B0704">
        <w:rPr>
          <w:rFonts w:ascii="Verdana" w:hAnsi="Verdana" w:cs="Courier New"/>
          <w:i/>
          <w:iCs/>
          <w:sz w:val="21"/>
          <w:szCs w:val="21"/>
        </w:rPr>
        <w:t xml:space="preserve"> (formerly NP Resolution)</w:t>
      </w:r>
    </w:p>
    <w:p w14:paraId="14225707" w14:textId="6DF63331" w:rsidR="00D5727F" w:rsidRDefault="00000000" w:rsidP="00730DAE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1779326312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7B4EA1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2-node Mirror Disk: no NP Resolution resource needed</w:t>
      </w:r>
      <w:r w:rsidR="007B4EA1">
        <w:rPr>
          <w:rFonts w:ascii="Verdana" w:hAnsi="Verdana" w:cs="Courier New"/>
        </w:rPr>
        <w:t xml:space="preserve"> due to manual failover </w:t>
      </w:r>
      <w:r w:rsidR="00730DAE">
        <w:rPr>
          <w:rFonts w:ascii="Verdana" w:hAnsi="Verdana" w:cs="Courier New"/>
        </w:rPr>
        <w:t xml:space="preserve">between server groups </w:t>
      </w:r>
      <w:r w:rsidR="007B4EA1">
        <w:rPr>
          <w:rFonts w:ascii="Verdana" w:hAnsi="Verdana" w:cs="Courier New"/>
        </w:rPr>
        <w:t>setting</w:t>
      </w:r>
    </w:p>
    <w:p w14:paraId="4A06A115" w14:textId="77777777" w:rsidR="00730DAE" w:rsidRPr="00C63BF2" w:rsidRDefault="00730DAE" w:rsidP="005A7E12">
      <w:pPr>
        <w:pStyle w:val="PlainText"/>
        <w:ind w:left="144"/>
        <w:rPr>
          <w:rFonts w:ascii="Verdana" w:hAnsi="Verdana" w:cs="Courier New"/>
        </w:rPr>
      </w:pPr>
    </w:p>
    <w:p w14:paraId="04717014" w14:textId="0313715F" w:rsidR="00D5727F" w:rsidRDefault="00000000" w:rsidP="005A7E12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299880690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5A7E12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3-node Hybrid Disk: configure Ping NP per the site table</w:t>
      </w:r>
    </w:p>
    <w:p w14:paraId="16CCFD7D" w14:textId="77777777" w:rsidR="00722286" w:rsidRDefault="00722286" w:rsidP="005A7E12">
      <w:pPr>
        <w:pStyle w:val="PlainText"/>
        <w:ind w:left="144"/>
        <w:rPr>
          <w:rFonts w:ascii="Verdana" w:hAnsi="Verdana" w:cs="Courier New"/>
        </w:rPr>
      </w:pPr>
    </w:p>
    <w:p w14:paraId="0AB609D8" w14:textId="77777777" w:rsidR="008A5482" w:rsidRDefault="008A5482" w:rsidP="008A5482">
      <w:pPr>
        <w:pStyle w:val="PlainText"/>
        <w:ind w:left="504"/>
        <w:rPr>
          <w:rFonts w:ascii="Verdana" w:hAnsi="Verdana" w:cs="Courier New"/>
        </w:rPr>
      </w:pPr>
      <w:r>
        <w:rPr>
          <w:rFonts w:ascii="Verdana" w:hAnsi="Verdana" w:cs="Courier New"/>
        </w:rPr>
        <w:t>Linux</w:t>
      </w:r>
    </w:p>
    <w:tbl>
      <w:tblPr>
        <w:tblStyle w:val="TableGrid"/>
        <w:tblW w:w="0" w:type="auto"/>
        <w:tblInd w:w="504" w:type="dxa"/>
        <w:tblLook w:val="04A0" w:firstRow="1" w:lastRow="0" w:firstColumn="1" w:lastColumn="0" w:noHBand="0" w:noVBand="1"/>
      </w:tblPr>
      <w:tblGrid>
        <w:gridCol w:w="2406"/>
        <w:gridCol w:w="2434"/>
        <w:gridCol w:w="2435"/>
        <w:gridCol w:w="2435"/>
      </w:tblGrid>
      <w:tr w:rsidR="008A5482" w14:paraId="5793E556" w14:textId="77777777" w:rsidTr="00192747">
        <w:tc>
          <w:tcPr>
            <w:tcW w:w="2406" w:type="dxa"/>
          </w:tcPr>
          <w:p w14:paraId="04A45932" w14:textId="77777777" w:rsidR="008A5482" w:rsidRPr="00B22963" w:rsidRDefault="008A5482" w:rsidP="00192747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 w:rsidRPr="00B22963">
              <w:rPr>
                <w:rFonts w:ascii="Verdana" w:hAnsi="Verdana" w:cs="Courier New"/>
                <w:b/>
                <w:bCs/>
              </w:rPr>
              <w:t>Type</w:t>
            </w:r>
          </w:p>
        </w:tc>
        <w:tc>
          <w:tcPr>
            <w:tcW w:w="2434" w:type="dxa"/>
          </w:tcPr>
          <w:p w14:paraId="2FFE8FB5" w14:textId="77777777" w:rsidR="008A5482" w:rsidRPr="00B22963" w:rsidRDefault="008A5482" w:rsidP="00192747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 w:rsidRPr="00B22963">
              <w:rPr>
                <w:rFonts w:ascii="Verdana" w:hAnsi="Verdana" w:cs="Courier New"/>
                <w:b/>
                <w:bCs/>
              </w:rPr>
              <w:t>server1</w:t>
            </w:r>
          </w:p>
        </w:tc>
        <w:tc>
          <w:tcPr>
            <w:tcW w:w="2435" w:type="dxa"/>
          </w:tcPr>
          <w:p w14:paraId="53DBE39A" w14:textId="00E05B5F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2</w:t>
            </w:r>
          </w:p>
        </w:tc>
        <w:tc>
          <w:tcPr>
            <w:tcW w:w="2435" w:type="dxa"/>
          </w:tcPr>
          <w:p w14:paraId="35B76469" w14:textId="2D4A5062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3</w:t>
            </w:r>
          </w:p>
        </w:tc>
      </w:tr>
      <w:tr w:rsidR="008A5482" w14:paraId="0DA46F2E" w14:textId="77777777" w:rsidTr="00192747">
        <w:tc>
          <w:tcPr>
            <w:tcW w:w="2406" w:type="dxa"/>
          </w:tcPr>
          <w:p w14:paraId="5FD2023C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Ping</w:t>
            </w:r>
          </w:p>
        </w:tc>
        <w:tc>
          <w:tcPr>
            <w:tcW w:w="2434" w:type="dxa"/>
          </w:tcPr>
          <w:p w14:paraId="16ACAA84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2435" w:type="dxa"/>
          </w:tcPr>
          <w:p w14:paraId="791640F3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2435" w:type="dxa"/>
          </w:tcPr>
          <w:p w14:paraId="65C6908D" w14:textId="77777777" w:rsidR="008A5482" w:rsidRDefault="008A5482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-</w:t>
            </w:r>
          </w:p>
        </w:tc>
      </w:tr>
    </w:tbl>
    <w:p w14:paraId="2F9C1740" w14:textId="77777777" w:rsidR="008B4E83" w:rsidRDefault="008B4E83" w:rsidP="005A7E12">
      <w:pPr>
        <w:pStyle w:val="PlainText"/>
        <w:ind w:left="144"/>
        <w:rPr>
          <w:rFonts w:ascii="Verdana" w:hAnsi="Verdana" w:cs="Courier New"/>
          <w:sz w:val="28"/>
          <w:szCs w:val="28"/>
        </w:rPr>
      </w:pPr>
    </w:p>
    <w:p w14:paraId="0EE55C27" w14:textId="1BF0FF63" w:rsidR="00D5727F" w:rsidRDefault="00000000" w:rsidP="005A7E12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1673519409"/>
          <w14:checkbox>
            <w14:checked w14:val="0"/>
            <w14:checkedState w14:val="00A4" w14:font="Wingdings"/>
            <w14:uncheckedState w14:val="00A1" w14:font="Wingdings"/>
          </w14:checkbox>
        </w:sdtPr>
        <w:sdtContent>
          <w:r w:rsidR="005A7E12">
            <w:rPr>
              <w:rFonts w:ascii="Verdana" w:hAnsi="Verdana" w:cs="Courier New"/>
              <w:sz w:val="28"/>
              <w:szCs w:val="28"/>
            </w:rPr>
            <w:sym w:font="Wingdings" w:char="F0A1"/>
          </w:r>
        </w:sdtContent>
      </w:sdt>
      <w:r w:rsidR="00D5727F" w:rsidRPr="00C63BF2">
        <w:rPr>
          <w:rFonts w:ascii="Verdana" w:hAnsi="Verdana" w:cs="Courier New"/>
        </w:rPr>
        <w:t xml:space="preserve"> 4-node Hybrid Disk: configure Ping NP per the site table</w:t>
      </w:r>
    </w:p>
    <w:p w14:paraId="4918AD0B" w14:textId="77777777" w:rsidR="00722286" w:rsidRDefault="00722286" w:rsidP="005A7E12">
      <w:pPr>
        <w:pStyle w:val="PlainText"/>
        <w:ind w:left="144"/>
        <w:rPr>
          <w:rFonts w:ascii="Verdana" w:hAnsi="Verdana" w:cs="Courier New"/>
        </w:rPr>
      </w:pPr>
    </w:p>
    <w:p w14:paraId="7279D50B" w14:textId="051BD7FF" w:rsidR="002E4D47" w:rsidRDefault="002E4D47" w:rsidP="002E4D47">
      <w:pPr>
        <w:pStyle w:val="PlainText"/>
        <w:ind w:left="504"/>
        <w:rPr>
          <w:rFonts w:ascii="Verdana" w:hAnsi="Verdana" w:cs="Courier New"/>
        </w:rPr>
      </w:pPr>
      <w:r>
        <w:rPr>
          <w:rFonts w:ascii="Verdana" w:hAnsi="Verdana" w:cs="Courier New"/>
        </w:rPr>
        <w:t>Linux</w:t>
      </w:r>
    </w:p>
    <w:tbl>
      <w:tblPr>
        <w:tblStyle w:val="TableGrid"/>
        <w:tblW w:w="0" w:type="auto"/>
        <w:tblInd w:w="504" w:type="dxa"/>
        <w:tblLook w:val="04A0" w:firstRow="1" w:lastRow="0" w:firstColumn="1" w:lastColumn="0" w:noHBand="0" w:noVBand="1"/>
      </w:tblPr>
      <w:tblGrid>
        <w:gridCol w:w="1898"/>
        <w:gridCol w:w="2022"/>
        <w:gridCol w:w="2023"/>
        <w:gridCol w:w="2023"/>
        <w:gridCol w:w="1744"/>
      </w:tblGrid>
      <w:tr w:rsidR="002E4D47" w:rsidRPr="00B22963" w14:paraId="360135A5" w14:textId="77777777" w:rsidTr="00192747">
        <w:tc>
          <w:tcPr>
            <w:tcW w:w="1898" w:type="dxa"/>
          </w:tcPr>
          <w:p w14:paraId="7D257E4C" w14:textId="77777777" w:rsidR="002E4D47" w:rsidRPr="00B22963" w:rsidRDefault="002E4D47" w:rsidP="00192747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 w:rsidRPr="00B22963">
              <w:rPr>
                <w:rFonts w:ascii="Verdana" w:hAnsi="Verdana" w:cs="Courier New"/>
                <w:b/>
                <w:bCs/>
              </w:rPr>
              <w:t>Type</w:t>
            </w:r>
          </w:p>
        </w:tc>
        <w:tc>
          <w:tcPr>
            <w:tcW w:w="2022" w:type="dxa"/>
          </w:tcPr>
          <w:p w14:paraId="226B1BF4" w14:textId="77777777" w:rsidR="002E4D47" w:rsidRPr="00B22963" w:rsidRDefault="002E4D47" w:rsidP="00192747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 w:rsidRPr="00B22963">
              <w:rPr>
                <w:rFonts w:ascii="Verdana" w:hAnsi="Verdana" w:cs="Courier New"/>
                <w:b/>
                <w:bCs/>
              </w:rPr>
              <w:t>server1</w:t>
            </w:r>
          </w:p>
        </w:tc>
        <w:tc>
          <w:tcPr>
            <w:tcW w:w="2023" w:type="dxa"/>
          </w:tcPr>
          <w:p w14:paraId="021C1A50" w14:textId="77777777" w:rsidR="002E4D47" w:rsidRDefault="002E4D47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2</w:t>
            </w:r>
          </w:p>
        </w:tc>
        <w:tc>
          <w:tcPr>
            <w:tcW w:w="2023" w:type="dxa"/>
          </w:tcPr>
          <w:p w14:paraId="0B2A2B29" w14:textId="77777777" w:rsidR="002E4D47" w:rsidRDefault="002E4D47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3</w:t>
            </w:r>
          </w:p>
        </w:tc>
        <w:tc>
          <w:tcPr>
            <w:tcW w:w="1744" w:type="dxa"/>
          </w:tcPr>
          <w:p w14:paraId="6BC66AEF" w14:textId="77777777" w:rsidR="002E4D47" w:rsidRPr="00B22963" w:rsidRDefault="002E4D47" w:rsidP="00192747">
            <w:pPr>
              <w:pStyle w:val="PlainText"/>
              <w:rPr>
                <w:rFonts w:ascii="Verdana" w:hAnsi="Verdana" w:cs="Courier New"/>
                <w:b/>
                <w:bCs/>
              </w:rPr>
            </w:pPr>
            <w:r>
              <w:rPr>
                <w:rFonts w:ascii="Verdana" w:hAnsi="Verdana" w:cs="Courier New"/>
                <w:b/>
                <w:bCs/>
              </w:rPr>
              <w:t>s</w:t>
            </w:r>
            <w:r w:rsidRPr="00B22963">
              <w:rPr>
                <w:rFonts w:ascii="Verdana" w:hAnsi="Verdana" w:cs="Courier New"/>
                <w:b/>
                <w:bCs/>
              </w:rPr>
              <w:t>erver</w:t>
            </w:r>
            <w:r>
              <w:rPr>
                <w:rFonts w:ascii="Verdana" w:hAnsi="Verdana" w:cs="Courier New"/>
                <w:b/>
                <w:bCs/>
              </w:rPr>
              <w:t>4</w:t>
            </w:r>
          </w:p>
        </w:tc>
      </w:tr>
      <w:tr w:rsidR="002E4D47" w14:paraId="4223E92E" w14:textId="77777777" w:rsidTr="00192747">
        <w:tc>
          <w:tcPr>
            <w:tcW w:w="1898" w:type="dxa"/>
          </w:tcPr>
          <w:p w14:paraId="6773DBF9" w14:textId="77777777" w:rsidR="002E4D47" w:rsidRDefault="002E4D47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Ping</w:t>
            </w:r>
          </w:p>
        </w:tc>
        <w:tc>
          <w:tcPr>
            <w:tcW w:w="2022" w:type="dxa"/>
          </w:tcPr>
          <w:p w14:paraId="62CAC1E9" w14:textId="77777777" w:rsidR="002E4D47" w:rsidRDefault="002E4D47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2023" w:type="dxa"/>
          </w:tcPr>
          <w:p w14:paraId="177DFB69" w14:textId="77777777" w:rsidR="002E4D47" w:rsidRDefault="002E4D47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2023" w:type="dxa"/>
          </w:tcPr>
          <w:p w14:paraId="5722B6F9" w14:textId="77777777" w:rsidR="002E4D47" w:rsidRDefault="002E4D47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  <w:tc>
          <w:tcPr>
            <w:tcW w:w="1744" w:type="dxa"/>
          </w:tcPr>
          <w:p w14:paraId="69D24167" w14:textId="77777777" w:rsidR="002E4D47" w:rsidRDefault="002E4D47" w:rsidP="00192747">
            <w:pPr>
              <w:pStyle w:val="PlainText"/>
              <w:rPr>
                <w:rFonts w:ascii="Verdana" w:hAnsi="Verdana" w:cs="Courier New"/>
              </w:rPr>
            </w:pPr>
            <w:r>
              <w:rPr>
                <w:rFonts w:ascii="Verdana" w:hAnsi="Verdana" w:cs="Courier New"/>
              </w:rPr>
              <w:t>Use Target</w:t>
            </w:r>
          </w:p>
        </w:tc>
      </w:tr>
    </w:tbl>
    <w:p w14:paraId="100CF014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p w14:paraId="5B62F3AC" w14:textId="5A543C1E" w:rsidR="00D5727F" w:rsidRDefault="00D5727F" w:rsidP="007C6601">
      <w:pPr>
        <w:pStyle w:val="Heading2"/>
      </w:pPr>
      <w:r w:rsidRPr="00C63BF2">
        <w:t>Other Settings</w:t>
      </w:r>
    </w:p>
    <w:p w14:paraId="4AC49B4E" w14:textId="77777777" w:rsidR="003B0704" w:rsidRPr="00361F4D" w:rsidRDefault="003B0704" w:rsidP="003B0704">
      <w:pPr>
        <w:spacing w:after="0" w:line="240" w:lineRule="auto"/>
        <w:ind w:left="504"/>
        <w:rPr>
          <w:rFonts w:ascii="Verdana" w:hAnsi="Verdana"/>
          <w:i/>
          <w:iCs/>
          <w:sz w:val="21"/>
          <w:szCs w:val="21"/>
        </w:rPr>
      </w:pPr>
      <w:r>
        <w:rPr>
          <w:rFonts w:ascii="Verdana" w:hAnsi="Verdana"/>
          <w:i/>
          <w:iCs/>
          <w:sz w:val="21"/>
          <w:szCs w:val="21"/>
        </w:rPr>
        <w:t>Cluster Properties</w:t>
      </w:r>
      <w:r w:rsidRPr="00361F4D">
        <w:rPr>
          <w:rFonts w:ascii="Verdana" w:hAnsi="Verdana" w:cs="Courier New"/>
          <w:i/>
          <w:iCs/>
          <w:sz w:val="21"/>
          <w:szCs w:val="21"/>
        </w:rPr>
        <w:t xml:space="preserve"> </w:t>
      </w:r>
      <w:r w:rsidRPr="00361F4D">
        <w:rPr>
          <w:rFonts w:ascii="Courier New" w:hAnsi="Courier New" w:cs="Courier New"/>
          <w:i/>
          <w:iCs/>
          <w:sz w:val="21"/>
          <w:szCs w:val="21"/>
        </w:rPr>
        <w:t>→</w:t>
      </w:r>
      <w:r w:rsidRPr="00361F4D">
        <w:rPr>
          <w:rFonts w:ascii="Verdana" w:hAnsi="Verdana" w:cs="Courier New"/>
          <w:i/>
          <w:iCs/>
          <w:sz w:val="21"/>
          <w:szCs w:val="21"/>
        </w:rPr>
        <w:t xml:space="preserve"> </w:t>
      </w:r>
      <w:r>
        <w:rPr>
          <w:rFonts w:ascii="Verdana" w:hAnsi="Verdana"/>
          <w:i/>
          <w:iCs/>
          <w:sz w:val="21"/>
          <w:szCs w:val="21"/>
        </w:rPr>
        <w:t>Timeout tab</w:t>
      </w:r>
    </w:p>
    <w:p w14:paraId="6A0A6C47" w14:textId="77777777" w:rsidR="00935F06" w:rsidRDefault="00000000" w:rsidP="00935F06">
      <w:pPr>
        <w:pStyle w:val="PlainText"/>
        <w:ind w:left="504" w:hanging="360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651833817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7C6601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7C6601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>Configure Service Startup Delay Time so other servers can detect heartbeat timeout on reboot</w:t>
      </w:r>
    </w:p>
    <w:p w14:paraId="0E564315" w14:textId="77777777" w:rsidR="00256A7D" w:rsidRDefault="00256A7D" w:rsidP="00256A7D">
      <w:pPr>
        <w:pStyle w:val="PlainText"/>
        <w:ind w:left="504"/>
        <w:rPr>
          <w:rFonts w:ascii="Verdana" w:hAnsi="Verdana" w:cs="Courier New"/>
        </w:rPr>
      </w:pPr>
    </w:p>
    <w:p w14:paraId="1F96B747" w14:textId="77777777" w:rsidR="00256A7D" w:rsidRDefault="00256A7D" w:rsidP="00256A7D">
      <w:pPr>
        <w:pStyle w:val="PlainText"/>
        <w:ind w:left="504"/>
        <w:rPr>
          <w:rFonts w:ascii="Verdana" w:hAnsi="Verdana" w:cs="Courier New"/>
        </w:rPr>
      </w:pPr>
      <w:r w:rsidRPr="00256A7D">
        <w:rPr>
          <w:rFonts w:ascii="Verdana" w:hAnsi="Verdana" w:cs="Courier New"/>
        </w:rPr>
        <w:t>EXPRESSCLUSTER X 5.3 for Linux Installation and Configuration Guide</w:t>
      </w:r>
    </w:p>
    <w:p w14:paraId="51862558" w14:textId="10BE42A1" w:rsidR="00256A7D" w:rsidRDefault="00256A7D" w:rsidP="00256A7D">
      <w:pPr>
        <w:pStyle w:val="PlainText"/>
        <w:ind w:left="504"/>
        <w:rPr>
          <w:rFonts w:ascii="Verdana" w:hAnsi="Verdana" w:cs="Courier New"/>
        </w:rPr>
      </w:pPr>
      <w:r>
        <w:rPr>
          <w:rFonts w:ascii="Verdana" w:hAnsi="Verdana" w:cs="Courier New"/>
        </w:rPr>
        <w:t xml:space="preserve">Linux: </w:t>
      </w:r>
      <w:hyperlink r:id="rId7" w:anchor="page=35" w:history="1">
        <w:r w:rsidRPr="00256A7D">
          <w:rPr>
            <w:rStyle w:val="Hyperlink"/>
            <w:rFonts w:ascii="Verdana" w:hAnsi="Verdana" w:cs="Courier New"/>
          </w:rPr>
          <w:t>2.8.5 Adjustment of time for EXPRESSCLUSTER services to start up (Required)</w:t>
        </w:r>
      </w:hyperlink>
    </w:p>
    <w:p w14:paraId="25E40C51" w14:textId="77777777" w:rsidR="00724F87" w:rsidRDefault="00724F87" w:rsidP="00256A7D">
      <w:pPr>
        <w:pStyle w:val="PlainText"/>
        <w:ind w:left="504"/>
        <w:rPr>
          <w:rFonts w:ascii="Verdana" w:hAnsi="Verdana" w:cs="Courier New"/>
        </w:rPr>
      </w:pPr>
    </w:p>
    <w:p w14:paraId="2B624C06" w14:textId="38FEEF4C" w:rsidR="001917F4" w:rsidRPr="001917F4" w:rsidRDefault="001917F4" w:rsidP="00256A7D">
      <w:pPr>
        <w:pStyle w:val="PlainText"/>
        <w:ind w:left="504"/>
        <w:rPr>
          <w:rFonts w:ascii="Verdana" w:hAnsi="Verdana" w:cs="Courier New"/>
          <w:i/>
          <w:iCs/>
        </w:rPr>
      </w:pPr>
      <w:r w:rsidRPr="001917F4">
        <w:rPr>
          <w:rFonts w:ascii="Verdana" w:hAnsi="Verdana" w:cs="Courier New"/>
          <w:i/>
          <w:iCs/>
        </w:rPr>
        <w:t>Command line</w:t>
      </w:r>
    </w:p>
    <w:p w14:paraId="53CA5558" w14:textId="5668BC66" w:rsidR="00D5727F" w:rsidRDefault="00000000" w:rsidP="007C6601">
      <w:pPr>
        <w:pStyle w:val="PlainText"/>
        <w:ind w:left="144"/>
        <w:rPr>
          <w:rFonts w:ascii="Verdana" w:hAnsi="Verdana" w:cs="Courier New"/>
        </w:rPr>
      </w:pPr>
      <w:sdt>
        <w:sdtPr>
          <w:rPr>
            <w:rFonts w:ascii="Verdana" w:hAnsi="Verdana" w:cs="Courier New"/>
            <w:sz w:val="28"/>
            <w:szCs w:val="28"/>
          </w:rPr>
          <w:id w:val="-913237220"/>
          <w14:checkbox>
            <w14:checked w14:val="0"/>
            <w14:checkedState w14:val="2612" w14:font="ＭＳ ゴシック"/>
            <w14:uncheckedState w14:val="2610" w14:font="ＭＳ ゴシック"/>
          </w14:checkbox>
        </w:sdtPr>
        <w:sdtContent>
          <w:r w:rsidR="007C6601">
            <w:rPr>
              <w:rFonts w:ascii="ＭＳ ゴシック" w:eastAsia="ＭＳ ゴシック" w:hAnsi="ＭＳ ゴシック" w:cs="Courier New" w:hint="eastAsia"/>
              <w:sz w:val="28"/>
              <w:szCs w:val="28"/>
            </w:rPr>
            <w:t>☐</w:t>
          </w:r>
        </w:sdtContent>
      </w:sdt>
      <w:r w:rsidR="007C6601" w:rsidRPr="00C63BF2">
        <w:rPr>
          <w:rFonts w:ascii="Verdana" w:hAnsi="Verdana" w:cs="Courier New"/>
        </w:rPr>
        <w:t xml:space="preserve"> </w:t>
      </w:r>
      <w:r w:rsidR="00D5727F" w:rsidRPr="00C63BF2">
        <w:rPr>
          <w:rFonts w:ascii="Verdana" w:hAnsi="Verdana" w:cs="Courier New"/>
        </w:rPr>
        <w:t xml:space="preserve">Open required TCP/UDP ports and ICMP via </w:t>
      </w:r>
      <w:proofErr w:type="spellStart"/>
      <w:r w:rsidR="00D5727F" w:rsidRPr="004F1A74">
        <w:rPr>
          <w:rFonts w:ascii="Verdana" w:hAnsi="Verdana" w:cs="Courier New"/>
          <w:i/>
          <w:iCs/>
        </w:rPr>
        <w:t>clpfwctrl</w:t>
      </w:r>
      <w:proofErr w:type="spellEnd"/>
      <w:r w:rsidR="00D5727F" w:rsidRPr="00C63BF2">
        <w:rPr>
          <w:rFonts w:ascii="Verdana" w:hAnsi="Verdana" w:cs="Courier New"/>
        </w:rPr>
        <w:t xml:space="preserve"> firewall command</w:t>
      </w:r>
    </w:p>
    <w:p w14:paraId="7D581E9C" w14:textId="77777777" w:rsidR="00E235D2" w:rsidRDefault="00E235D2" w:rsidP="00E235D2">
      <w:pPr>
        <w:pStyle w:val="PlainText"/>
        <w:ind w:left="504"/>
        <w:rPr>
          <w:rFonts w:ascii="Verdana" w:hAnsi="Verdana" w:cs="Courier New"/>
        </w:rPr>
      </w:pPr>
    </w:p>
    <w:p w14:paraId="162ADEEC" w14:textId="77777777" w:rsidR="00E235D2" w:rsidRDefault="00E235D2" w:rsidP="00E235D2">
      <w:pPr>
        <w:pStyle w:val="PlainText"/>
        <w:ind w:left="504"/>
        <w:rPr>
          <w:rFonts w:ascii="Verdana" w:hAnsi="Verdana" w:cs="Courier New"/>
        </w:rPr>
      </w:pPr>
      <w:r w:rsidRPr="00E235D2">
        <w:rPr>
          <w:rFonts w:ascii="Verdana" w:hAnsi="Verdana" w:cs="Courier New"/>
        </w:rPr>
        <w:t>EXPRESSCLUSTER X 5.3 for Linux Reference Guide</w:t>
      </w:r>
    </w:p>
    <w:p w14:paraId="39A15E30" w14:textId="5E3443A2" w:rsidR="00E235D2" w:rsidRPr="00C63BF2" w:rsidRDefault="00E235D2" w:rsidP="00E235D2">
      <w:pPr>
        <w:pStyle w:val="PlainText"/>
        <w:ind w:left="504"/>
        <w:rPr>
          <w:rFonts w:ascii="Verdana" w:hAnsi="Verdana" w:cs="Courier New"/>
        </w:rPr>
      </w:pPr>
      <w:hyperlink r:id="rId8" w:anchor="page=835" w:history="1">
        <w:r w:rsidRPr="00E235D2">
          <w:rPr>
            <w:rStyle w:val="Hyperlink"/>
            <w:rFonts w:ascii="Verdana" w:hAnsi="Verdana" w:cs="Courier New"/>
          </w:rPr>
          <w:t>Adding a Firewall Rule (</w:t>
        </w:r>
        <w:proofErr w:type="spellStart"/>
        <w:r w:rsidRPr="00E235D2">
          <w:rPr>
            <w:rStyle w:val="Hyperlink"/>
            <w:rFonts w:ascii="Verdana" w:hAnsi="Verdana" w:cs="Courier New"/>
          </w:rPr>
          <w:t>clpfwctrl</w:t>
        </w:r>
        <w:proofErr w:type="spellEnd"/>
        <w:r w:rsidRPr="00E235D2">
          <w:rPr>
            <w:rStyle w:val="Hyperlink"/>
            <w:rFonts w:ascii="Verdana" w:hAnsi="Verdana" w:cs="Courier New"/>
          </w:rPr>
          <w:t xml:space="preserve"> command)</w:t>
        </w:r>
      </w:hyperlink>
    </w:p>
    <w:p w14:paraId="1438E737" w14:textId="77777777" w:rsidR="00D5727F" w:rsidRPr="00C63BF2" w:rsidRDefault="00D5727F" w:rsidP="00D5727F">
      <w:pPr>
        <w:pStyle w:val="PlainText"/>
        <w:rPr>
          <w:rFonts w:ascii="Verdana" w:hAnsi="Verdana" w:cs="Courier New"/>
        </w:rPr>
      </w:pPr>
    </w:p>
    <w:sectPr w:rsidR="00D5727F" w:rsidRPr="00C63BF2" w:rsidSect="00724F87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12109A" w14:textId="77777777" w:rsidR="00204403" w:rsidRDefault="00204403" w:rsidP="00C63BF2">
      <w:pPr>
        <w:spacing w:after="0" w:line="240" w:lineRule="auto"/>
      </w:pPr>
      <w:r>
        <w:separator/>
      </w:r>
    </w:p>
  </w:endnote>
  <w:endnote w:type="continuationSeparator" w:id="0">
    <w:p w14:paraId="38D4B4A6" w14:textId="77777777" w:rsidR="00204403" w:rsidRDefault="00204403" w:rsidP="00C63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F665F7" w14:textId="77777777" w:rsidR="00204403" w:rsidRDefault="00204403" w:rsidP="00C63BF2">
      <w:pPr>
        <w:spacing w:after="0" w:line="240" w:lineRule="auto"/>
      </w:pPr>
      <w:r>
        <w:separator/>
      </w:r>
    </w:p>
  </w:footnote>
  <w:footnote w:type="continuationSeparator" w:id="0">
    <w:p w14:paraId="70840CA5" w14:textId="77777777" w:rsidR="00204403" w:rsidRDefault="00204403" w:rsidP="00C63B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21"/>
    <w:rsid w:val="000A7651"/>
    <w:rsid w:val="000B0149"/>
    <w:rsid w:val="001140BD"/>
    <w:rsid w:val="00114AD9"/>
    <w:rsid w:val="001478D7"/>
    <w:rsid w:val="001917F4"/>
    <w:rsid w:val="001B4F6D"/>
    <w:rsid w:val="001D69C4"/>
    <w:rsid w:val="001E3FAA"/>
    <w:rsid w:val="00204403"/>
    <w:rsid w:val="00256A7D"/>
    <w:rsid w:val="002A0405"/>
    <w:rsid w:val="002E4D47"/>
    <w:rsid w:val="002F75C4"/>
    <w:rsid w:val="0034347B"/>
    <w:rsid w:val="003851DD"/>
    <w:rsid w:val="003B0704"/>
    <w:rsid w:val="003C52C8"/>
    <w:rsid w:val="003E138C"/>
    <w:rsid w:val="0043310B"/>
    <w:rsid w:val="004A5672"/>
    <w:rsid w:val="004B50BB"/>
    <w:rsid w:val="004C7D26"/>
    <w:rsid w:val="004F1A74"/>
    <w:rsid w:val="00506183"/>
    <w:rsid w:val="00535F81"/>
    <w:rsid w:val="005A07FA"/>
    <w:rsid w:val="005A7E12"/>
    <w:rsid w:val="005D218E"/>
    <w:rsid w:val="0060695C"/>
    <w:rsid w:val="00621EE2"/>
    <w:rsid w:val="006709B7"/>
    <w:rsid w:val="006824CE"/>
    <w:rsid w:val="0071786D"/>
    <w:rsid w:val="00722286"/>
    <w:rsid w:val="00724F87"/>
    <w:rsid w:val="00730DAE"/>
    <w:rsid w:val="0076559A"/>
    <w:rsid w:val="0076567B"/>
    <w:rsid w:val="007A4316"/>
    <w:rsid w:val="007B4EA1"/>
    <w:rsid w:val="007C6601"/>
    <w:rsid w:val="00832F98"/>
    <w:rsid w:val="008400B0"/>
    <w:rsid w:val="0085614C"/>
    <w:rsid w:val="008A0057"/>
    <w:rsid w:val="008A5482"/>
    <w:rsid w:val="008B4E83"/>
    <w:rsid w:val="008E0B6D"/>
    <w:rsid w:val="00935E8F"/>
    <w:rsid w:val="00935F06"/>
    <w:rsid w:val="009816C5"/>
    <w:rsid w:val="009C724C"/>
    <w:rsid w:val="009D6151"/>
    <w:rsid w:val="009F1EF4"/>
    <w:rsid w:val="009F2870"/>
    <w:rsid w:val="00A152B6"/>
    <w:rsid w:val="00A225AD"/>
    <w:rsid w:val="00AA28C5"/>
    <w:rsid w:val="00B22963"/>
    <w:rsid w:val="00C07C22"/>
    <w:rsid w:val="00C63BF2"/>
    <w:rsid w:val="00CC5801"/>
    <w:rsid w:val="00CE22D0"/>
    <w:rsid w:val="00D24819"/>
    <w:rsid w:val="00D4282B"/>
    <w:rsid w:val="00D43EE7"/>
    <w:rsid w:val="00D5727F"/>
    <w:rsid w:val="00DD0457"/>
    <w:rsid w:val="00DD1B78"/>
    <w:rsid w:val="00E10D26"/>
    <w:rsid w:val="00E235D2"/>
    <w:rsid w:val="00E3611A"/>
    <w:rsid w:val="00E510BC"/>
    <w:rsid w:val="00E63B75"/>
    <w:rsid w:val="00EB24DD"/>
    <w:rsid w:val="00FB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6B095"/>
  <w15:chartTrackingRefBased/>
  <w15:docId w15:val="{17133730-92B0-481A-A9CD-8F22B5736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4D47"/>
  </w:style>
  <w:style w:type="paragraph" w:styleId="Heading1">
    <w:name w:val="heading 1"/>
    <w:basedOn w:val="Normal"/>
    <w:next w:val="Normal"/>
    <w:link w:val="Heading1Char"/>
    <w:uiPriority w:val="9"/>
    <w:qFormat/>
    <w:rsid w:val="00C63BF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63BF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3BF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DD3BB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D3BB1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C63B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3BF2"/>
  </w:style>
  <w:style w:type="paragraph" w:styleId="Footer">
    <w:name w:val="footer"/>
    <w:basedOn w:val="Normal"/>
    <w:link w:val="FooterChar"/>
    <w:uiPriority w:val="99"/>
    <w:unhideWhenUsed/>
    <w:rsid w:val="00C63B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3BF2"/>
  </w:style>
  <w:style w:type="character" w:customStyle="1" w:styleId="Heading1Char">
    <w:name w:val="Heading 1 Char"/>
    <w:basedOn w:val="DefaultParagraphFont"/>
    <w:link w:val="Heading1"/>
    <w:uiPriority w:val="9"/>
    <w:rsid w:val="00C63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63BF2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63BF2"/>
    <w:rPr>
      <w:rFonts w:asciiTheme="majorHAnsi" w:eastAsiaTheme="majorEastAsia" w:hAnsiTheme="majorHAnsi" w:cstheme="majorBidi"/>
      <w:color w:val="0A2F40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506183"/>
    <w:rPr>
      <w:color w:val="666666"/>
    </w:rPr>
  </w:style>
  <w:style w:type="table" w:styleId="TableGrid">
    <w:name w:val="Table Grid"/>
    <w:basedOn w:val="TableNormal"/>
    <w:uiPriority w:val="39"/>
    <w:rsid w:val="00B229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56A7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56A7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6A7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ec.com/en/global/prod/expresscluster/en/doc/manuals/W53_RG_EN_05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nec.com/en/global/prod/expresscluster/en/doc/manuals/L53_IG_EN_03.pdf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DA00C-A6FF-4BCE-886F-D16385703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864</TotalTime>
  <Pages>2</Pages>
  <Words>491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Pope, Gary</dc:creator>
  <cp:keywords/>
  <dc:description/>
  <cp:lastModifiedBy>Pope, Gary</cp:lastModifiedBy>
  <cp:revision>52</cp:revision>
  <dcterms:created xsi:type="dcterms:W3CDTF">2026-08-14T22:11:00Z</dcterms:created>
  <dcterms:modified xsi:type="dcterms:W3CDTF">2026-09-23T18:09:00Z</dcterms:modified>
</cp:coreProperties>
</file>