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01C8" w14:textId="076664B9" w:rsidR="00D5727F" w:rsidRPr="00C63BF2" w:rsidRDefault="00D5727F" w:rsidP="00C63BF2">
      <w:pPr>
        <w:pStyle w:val="Heading1"/>
      </w:pPr>
      <w:r w:rsidRPr="00C63BF2">
        <w:t>EXPRESSCLUSTER X 5.3 DR Configuration Checklist</w:t>
      </w:r>
      <w:r w:rsidR="00361F4D">
        <w:t xml:space="preserve"> for Windows Server</w:t>
      </w:r>
    </w:p>
    <w:p w14:paraId="138B1BDE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AB8CEB1" w14:textId="77EB389D" w:rsidR="00D5727F" w:rsidRPr="00C63BF2" w:rsidRDefault="00D5727F" w:rsidP="00D5727F">
      <w:pPr>
        <w:pStyle w:val="PlainText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Derived from </w:t>
      </w:r>
      <w:r w:rsidRPr="004A5672">
        <w:rPr>
          <w:rFonts w:ascii="Verdana" w:hAnsi="Verdana" w:cs="Courier New"/>
          <w:b/>
          <w:bCs/>
        </w:rPr>
        <w:t>DRBestPractice_X53.md</w:t>
      </w:r>
      <w:r w:rsidRPr="00C63BF2">
        <w:rPr>
          <w:rFonts w:ascii="Verdana" w:hAnsi="Verdana" w:cs="Courier New"/>
        </w:rPr>
        <w:t>.</w:t>
      </w:r>
    </w:p>
    <w:p w14:paraId="7EDE3B3B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2E934BF5" w14:textId="237DFEF8" w:rsidR="00D5727F" w:rsidRPr="00C63BF2" w:rsidRDefault="00D5727F" w:rsidP="00C63BF2">
      <w:pPr>
        <w:pStyle w:val="Heading2"/>
      </w:pPr>
      <w:r w:rsidRPr="00C63BF2">
        <w:t>Prerequisites</w:t>
      </w:r>
    </w:p>
    <w:p w14:paraId="63D5C3DA" w14:textId="71B6A310" w:rsidR="00D5727F" w:rsidRPr="00C63BF2" w:rsidRDefault="00000000" w:rsidP="00D5727F">
      <w:pPr>
        <w:pStyle w:val="PlainText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566585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 w:rsidRP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Confirm cluster is running EXPRESSCLUSTER X 5.3 (or later)</w:t>
      </w:r>
    </w:p>
    <w:p w14:paraId="1AC777D6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714D06F5" w14:textId="6F9CE3F9" w:rsidR="00D5727F" w:rsidRPr="00C63BF2" w:rsidRDefault="00D5727F" w:rsidP="00C63BF2">
      <w:pPr>
        <w:pStyle w:val="Heading2"/>
      </w:pPr>
      <w:r w:rsidRPr="00C63BF2">
        <w:t>Cluster Configuration (via Cluster WebUI Config Mode)</w:t>
      </w:r>
    </w:p>
    <w:p w14:paraId="3310EA61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2AFC4B01" w14:textId="16A4417F" w:rsidR="00D5727F" w:rsidRDefault="00D5727F" w:rsidP="00C63BF2">
      <w:pPr>
        <w:pStyle w:val="Heading3"/>
      </w:pPr>
      <w:r w:rsidRPr="00C63BF2">
        <w:t>1. Failover Attribute</w:t>
      </w:r>
    </w:p>
    <w:p w14:paraId="58E70A64" w14:textId="1DD85A9A" w:rsidR="00D43EE7" w:rsidRPr="00C97A9C" w:rsidRDefault="00D43EE7" w:rsidP="00D43EE7">
      <w:pPr>
        <w:spacing w:after="0" w:line="240" w:lineRule="auto"/>
        <w:ind w:left="504"/>
        <w:rPr>
          <w:i/>
          <w:iCs/>
        </w:rPr>
      </w:pPr>
      <w:r w:rsidRPr="00C97A9C">
        <w:rPr>
          <w:i/>
          <w:iCs/>
        </w:rPr>
        <w:t>Servers Properties</w:t>
      </w:r>
      <w:r w:rsidRPr="00C97A9C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C97A9C">
        <w:rPr>
          <w:rFonts w:ascii="Courier New" w:hAnsi="Courier New" w:cs="Courier New"/>
          <w:i/>
          <w:iCs/>
          <w:sz w:val="21"/>
          <w:szCs w:val="21"/>
        </w:rPr>
        <w:t>→</w:t>
      </w:r>
      <w:r w:rsidRPr="00C97A9C">
        <w:rPr>
          <w:rFonts w:ascii="Verdana" w:hAnsi="Verdana" w:cs="Courier New"/>
          <w:i/>
          <w:iCs/>
          <w:sz w:val="21"/>
          <w:szCs w:val="21"/>
        </w:rPr>
        <w:t xml:space="preserve"> Server group tab</w:t>
      </w:r>
      <w:r w:rsidRPr="00C97A9C">
        <w:rPr>
          <w:i/>
          <w:iCs/>
        </w:rPr>
        <w:t xml:space="preserve"> </w:t>
      </w:r>
    </w:p>
    <w:p w14:paraId="2BD62EF2" w14:textId="28F7FC24" w:rsidR="00D5727F" w:rsidRPr="00C63BF2" w:rsidRDefault="00000000" w:rsidP="00C63BF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83402111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Create server groups per site (skip if already done for hybrid disk resource)</w:t>
      </w:r>
    </w:p>
    <w:p w14:paraId="52D3BBA0" w14:textId="7866232F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754629875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3C52C8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2-node Mirror Disk: site1 = server1, site2 = server2</w:t>
      </w:r>
    </w:p>
    <w:p w14:paraId="1FD1CE6E" w14:textId="4359343D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719966598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3-node Hybrid Disk: site1 = server1+server2, site2 = drserver1</w:t>
      </w:r>
    </w:p>
    <w:p w14:paraId="4EE91B9D" w14:textId="07F54591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329744128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4-node Hybrid Disk: site1 = server1+server2, site2 = drserver1+drserver2</w:t>
      </w:r>
    </w:p>
    <w:p w14:paraId="5FD54514" w14:textId="7506B8FD" w:rsidR="00D5727F" w:rsidRDefault="00000000" w:rsidP="001140BD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3929726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Add a server group for the backup site with backup server(s)</w:t>
      </w:r>
    </w:p>
    <w:p w14:paraId="40C4EF43" w14:textId="48EE733E" w:rsidR="001140BD" w:rsidRDefault="00000000" w:rsidP="001140BD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0273281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140BD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1140BD">
        <w:rPr>
          <w:rFonts w:ascii="Verdana" w:hAnsi="Verdana" w:cs="Courier New"/>
          <w:sz w:val="28"/>
          <w:szCs w:val="28"/>
        </w:rPr>
        <w:t xml:space="preserve"> </w:t>
      </w:r>
      <w:r w:rsidR="00114AD9">
        <w:rPr>
          <w:rFonts w:ascii="Verdana" w:hAnsi="Verdana" w:cs="Courier New"/>
        </w:rPr>
        <w:t>Change</w:t>
      </w:r>
      <w:r w:rsidR="001140BD">
        <w:rPr>
          <w:rFonts w:ascii="Verdana" w:hAnsi="Verdana" w:cs="Courier New"/>
        </w:rPr>
        <w:t xml:space="preserve"> Failover Group Parameters</w:t>
      </w:r>
      <w:r w:rsidR="002A0405">
        <w:rPr>
          <w:rFonts w:ascii="Verdana" w:hAnsi="Verdana" w:cs="Courier New"/>
        </w:rPr>
        <w:t xml:space="preserve"> *Must have server groups created first</w:t>
      </w:r>
    </w:p>
    <w:p w14:paraId="3C785361" w14:textId="4A317AF3" w:rsidR="008A0057" w:rsidRPr="00361F4D" w:rsidRDefault="008A0057" w:rsidP="008A0057">
      <w:pPr>
        <w:pStyle w:val="PlainText"/>
        <w:ind w:left="720"/>
        <w:rPr>
          <w:rFonts w:ascii="Verdana" w:hAnsi="Verdana" w:cs="Courier New"/>
          <w:i/>
          <w:iCs/>
        </w:rPr>
      </w:pPr>
      <w:r w:rsidRPr="00361F4D">
        <w:rPr>
          <w:rFonts w:ascii="Verdana" w:hAnsi="Verdana" w:cs="Courier New"/>
          <w:i/>
          <w:iCs/>
        </w:rPr>
        <w:t>failover group Properties</w:t>
      </w:r>
    </w:p>
    <w:p w14:paraId="13C7F173" w14:textId="26D46055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00501459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>
        <w:rPr>
          <w:rFonts w:ascii="Verdana" w:hAnsi="Verdana" w:cs="Courier New"/>
          <w:sz w:val="28"/>
          <w:szCs w:val="28"/>
        </w:rPr>
        <w:t xml:space="preserve"> </w:t>
      </w:r>
      <w:r w:rsidR="00D5727F" w:rsidRPr="00C63BF2">
        <w:rPr>
          <w:rFonts w:ascii="Courier New" w:hAnsi="Courier New" w:cs="Courier New"/>
        </w:rPr>
        <w:t>→</w:t>
      </w:r>
      <w:r w:rsidR="00D5727F" w:rsidRPr="00C63BF2">
        <w:rPr>
          <w:rFonts w:ascii="Verdana" w:hAnsi="Verdana" w:cs="Courier New"/>
        </w:rPr>
        <w:t xml:space="preserve"> Info tab: check "Use Server Groups Settings"</w:t>
      </w:r>
      <w:r w:rsidR="00A152B6">
        <w:rPr>
          <w:rFonts w:ascii="Verdana" w:hAnsi="Verdana" w:cs="Courier New"/>
        </w:rPr>
        <w:t xml:space="preserve">     </w:t>
      </w:r>
    </w:p>
    <w:p w14:paraId="788692CE" w14:textId="107A3B10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2002329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8A0057" w:rsidRPr="00C63BF2">
        <w:rPr>
          <w:rFonts w:ascii="Courier New" w:hAnsi="Courier New" w:cs="Courier New"/>
        </w:rPr>
        <w:t>→</w:t>
      </w:r>
      <w:r w:rsidR="008A0057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Startup Server tab: add all created server groups</w:t>
      </w:r>
    </w:p>
    <w:p w14:paraId="5DBAD45B" w14:textId="6CFA851F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3351687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C07C22" w:rsidRPr="00C63BF2">
        <w:rPr>
          <w:rFonts w:ascii="Courier New" w:hAnsi="Courier New" w:cs="Courier New"/>
        </w:rPr>
        <w:t>→</w:t>
      </w:r>
      <w:r w:rsidR="00C07C2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Attribute tab, set:</w:t>
      </w:r>
    </w:p>
    <w:p w14:paraId="63719A12" w14:textId="069A9D51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-16209450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 xml:space="preserve">Manual Startup: </w:t>
      </w:r>
      <w:r w:rsidR="00E10D26">
        <w:rPr>
          <w:rFonts w:ascii="Verdana" w:hAnsi="Verdana" w:cs="Courier New"/>
        </w:rPr>
        <w:t>selected</w:t>
      </w:r>
    </w:p>
    <w:p w14:paraId="18309DC7" w14:textId="7177B0D6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8058203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Auto</w:t>
      </w:r>
      <w:r w:rsidR="00361F4D">
        <w:rPr>
          <w:rFonts w:ascii="Verdana" w:hAnsi="Verdana" w:cs="Courier New"/>
        </w:rPr>
        <w:t>matic f</w:t>
      </w:r>
      <w:r w:rsidRPr="00C63BF2">
        <w:rPr>
          <w:rFonts w:ascii="Verdana" w:hAnsi="Verdana" w:cs="Courier New"/>
        </w:rPr>
        <w:t xml:space="preserve">ailover: </w:t>
      </w:r>
      <w:r w:rsidR="00E10D26">
        <w:rPr>
          <w:rFonts w:ascii="Verdana" w:hAnsi="Verdana" w:cs="Courier New"/>
        </w:rPr>
        <w:t>selected</w:t>
      </w:r>
    </w:p>
    <w:p w14:paraId="1C218ABA" w14:textId="28407245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12338147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Prioritize</w:t>
      </w:r>
      <w:r w:rsidR="00361F4D">
        <w:rPr>
          <w:rFonts w:ascii="Verdana" w:hAnsi="Verdana" w:cs="Courier New"/>
        </w:rPr>
        <w:t xml:space="preserve"> server group</w:t>
      </w:r>
      <w:r w:rsidR="004C7D26" w:rsidRPr="004C7D26">
        <w:rPr>
          <w:rFonts w:ascii="Verdana" w:hAnsi="Verdana" w:cs="Courier New"/>
          <w:color w:val="FF0000"/>
        </w:rPr>
        <w:t xml:space="preserve"> </w:t>
      </w:r>
      <w:r w:rsidRPr="00C63BF2">
        <w:rPr>
          <w:rFonts w:ascii="Verdana" w:hAnsi="Verdana" w:cs="Courier New"/>
        </w:rPr>
        <w:t xml:space="preserve">failover policy: </w:t>
      </w:r>
      <w:r w:rsidR="00E10D26">
        <w:rPr>
          <w:rFonts w:ascii="Verdana" w:hAnsi="Verdana" w:cs="Courier New"/>
        </w:rPr>
        <w:t>selected</w:t>
      </w:r>
    </w:p>
    <w:p w14:paraId="4DD3B439" w14:textId="307083B7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-206401195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Enable only manual failover among the server groups: checked</w:t>
      </w:r>
    </w:p>
    <w:p w14:paraId="4DB5C074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0A5027F" w14:textId="6C9A60E2" w:rsidR="00D5727F" w:rsidRDefault="00D5727F" w:rsidP="00C63BF2">
      <w:pPr>
        <w:pStyle w:val="Heading3"/>
      </w:pPr>
      <w:r w:rsidRPr="00C63BF2">
        <w:t>2. Heartbeat</w:t>
      </w:r>
    </w:p>
    <w:p w14:paraId="4C189FC2" w14:textId="421B316C" w:rsidR="0085614C" w:rsidRPr="00361F4D" w:rsidRDefault="0085614C" w:rsidP="0085614C">
      <w:pPr>
        <w:spacing w:after="0" w:line="240" w:lineRule="auto"/>
        <w:ind w:left="504"/>
        <w:rPr>
          <w:i/>
          <w:iCs/>
          <w:sz w:val="21"/>
          <w:szCs w:val="21"/>
        </w:rPr>
      </w:pPr>
      <w:r w:rsidRPr="00361F4D">
        <w:rPr>
          <w:rFonts w:ascii="Verdana" w:hAnsi="Verdana" w:cs="Courier New"/>
          <w:i/>
          <w:iCs/>
          <w:sz w:val="21"/>
          <w:szCs w:val="21"/>
        </w:rPr>
        <w:t xml:space="preserve">Cluster Properties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Timeout tab</w:t>
      </w:r>
    </w:p>
    <w:p w14:paraId="74B41EC3" w14:textId="02206BC9" w:rsidR="000A7651" w:rsidRPr="00C63BF2" w:rsidRDefault="00000000" w:rsidP="000A7651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21767284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Extend </w:t>
      </w:r>
      <w:r w:rsidR="00DD0457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Heartbeat Timeout</w:t>
      </w:r>
      <w:r w:rsidR="00DD0457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beyond default (example: 90 sec)</w:t>
      </w:r>
      <w:r w:rsidR="00E3611A">
        <w:rPr>
          <w:rFonts w:ascii="Verdana" w:hAnsi="Verdana" w:cs="Courier New"/>
        </w:rPr>
        <w:br/>
      </w:r>
    </w:p>
    <w:p w14:paraId="5699B06F" w14:textId="3D0D14C7" w:rsidR="00D5727F" w:rsidRPr="00C63BF2" w:rsidRDefault="00D5727F" w:rsidP="000A7651">
      <w:pPr>
        <w:pStyle w:val="PlainText"/>
        <w:ind w:left="144"/>
        <w:rPr>
          <w:rFonts w:ascii="Verdana" w:hAnsi="Verdana" w:cs="Courier New"/>
        </w:rPr>
      </w:pPr>
    </w:p>
    <w:p w14:paraId="61128124" w14:textId="0A51AEC0" w:rsidR="00D5727F" w:rsidRDefault="00D5727F" w:rsidP="00C63BF2">
      <w:pPr>
        <w:pStyle w:val="Heading3"/>
      </w:pPr>
      <w:r w:rsidRPr="00C63BF2">
        <w:t>3. Mirror/Hybrid Disk Resource Parameters</w:t>
      </w:r>
    </w:p>
    <w:p w14:paraId="708BD5E6" w14:textId="64483BA1" w:rsidR="005D218E" w:rsidRPr="005D218E" w:rsidRDefault="005D218E" w:rsidP="005D218E">
      <w:pPr>
        <w:spacing w:after="0" w:line="240" w:lineRule="auto"/>
        <w:ind w:left="504"/>
        <w:rPr>
          <w:rFonts w:ascii="Verdana" w:hAnsi="Verdana"/>
          <w:sz w:val="21"/>
          <w:szCs w:val="21"/>
        </w:rPr>
      </w:pPr>
      <w:r w:rsidRPr="00361F4D">
        <w:rPr>
          <w:rFonts w:ascii="Verdana" w:hAnsi="Verdana" w:cs="Courier New"/>
          <w:i/>
          <w:iCs/>
          <w:sz w:val="21"/>
          <w:szCs w:val="21"/>
        </w:rPr>
        <w:t xml:space="preserve">md/hd Properties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Details tab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Tuning</w:t>
      </w:r>
    </w:p>
    <w:p w14:paraId="1DF134B9" w14:textId="292B73FB" w:rsidR="00D5727F" w:rsidRPr="00C63BF2" w:rsidRDefault="00000000" w:rsidP="00C63BF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7912772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Set </w:t>
      </w:r>
      <w:r w:rsidR="00B10DBA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Mirror Connect Timeout</w:t>
      </w:r>
      <w:r w:rsidR="00B10DBA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= </w:t>
      </w:r>
      <w:r w:rsidR="00D5727F" w:rsidRPr="008400B0">
        <w:rPr>
          <w:rFonts w:ascii="Verdana" w:hAnsi="Verdana" w:cs="Courier New"/>
        </w:rPr>
        <w:t>Heartbeat timeout</w:t>
      </w:r>
      <w:r w:rsidR="00D5727F" w:rsidRPr="00C63BF2">
        <w:rPr>
          <w:rFonts w:ascii="Verdana" w:hAnsi="Verdana" w:cs="Courier New"/>
        </w:rPr>
        <w:t xml:space="preserve"> − 10 sec</w:t>
      </w:r>
      <w:r w:rsidR="001D69C4">
        <w:rPr>
          <w:rFonts w:ascii="Verdana" w:hAnsi="Verdana" w:cs="Courier New"/>
        </w:rPr>
        <w:br/>
        <w:t xml:space="preserve">     </w:t>
      </w:r>
      <w:r w:rsidR="001478D7" w:rsidRPr="001478D7">
        <w:rPr>
          <w:rFonts w:ascii="Verdana" w:hAnsi="Verdana" w:cs="Courier New"/>
        </w:rPr>
        <w:t>(e.g. If heartbeat timeout is 90sec, mirror connect timeout should be 80sec.)</w:t>
      </w:r>
    </w:p>
    <w:p w14:paraId="49804D3C" w14:textId="1B08F135" w:rsidR="00D5727F" w:rsidRPr="00C63BF2" w:rsidRDefault="00000000" w:rsidP="00935F06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47348170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5D218E">
        <w:rPr>
          <w:rFonts w:ascii="Verdana" w:hAnsi="Verdana" w:cs="Courier New"/>
        </w:rPr>
        <w:t xml:space="preserve">Set </w:t>
      </w:r>
      <w:r w:rsidR="00B10DBA">
        <w:rPr>
          <w:rFonts w:ascii="Verdana" w:hAnsi="Verdana" w:cs="Courier New"/>
        </w:rPr>
        <w:t>m</w:t>
      </w:r>
      <w:r w:rsidR="00D5727F" w:rsidRPr="005D218E">
        <w:rPr>
          <w:rFonts w:ascii="Verdana" w:hAnsi="Verdana" w:cs="Courier New"/>
        </w:rPr>
        <w:t xml:space="preserve">irroring </w:t>
      </w:r>
      <w:r w:rsidR="00B10DBA">
        <w:rPr>
          <w:rFonts w:ascii="Verdana" w:hAnsi="Verdana" w:cs="Courier New"/>
        </w:rPr>
        <w:t>[</w:t>
      </w:r>
      <w:r w:rsidR="00D5727F" w:rsidRPr="005D218E">
        <w:rPr>
          <w:rFonts w:ascii="Verdana" w:hAnsi="Verdana" w:cs="Courier New"/>
        </w:rPr>
        <w:t>Mode</w:t>
      </w:r>
      <w:r w:rsidR="00B10DBA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(Synchronous recommended; Asynchronous if I/O performance requires it)</w:t>
      </w:r>
    </w:p>
    <w:p w14:paraId="31FC9DE8" w14:textId="0962757F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84240305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Enable </w:t>
      </w:r>
      <w:r w:rsidR="008400B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Compress Data</w:t>
      </w:r>
      <w:r w:rsidR="008400B0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(</w:t>
      </w:r>
      <w:r w:rsidR="00D5727F" w:rsidRPr="0071786D">
        <w:rPr>
          <w:rFonts w:ascii="Verdana" w:hAnsi="Verdana" w:cs="Courier New"/>
          <w:u w:val="single"/>
        </w:rPr>
        <w:t>async mode only</w:t>
      </w:r>
      <w:r w:rsidR="00D5727F" w:rsidRPr="00C63BF2">
        <w:rPr>
          <w:rFonts w:ascii="Verdana" w:hAnsi="Verdana" w:cs="Courier New"/>
        </w:rPr>
        <w:t xml:space="preserve">) and </w:t>
      </w:r>
      <w:r w:rsidR="008400B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Compress Data When Recovering</w:t>
      </w:r>
      <w:r w:rsidR="008400B0">
        <w:rPr>
          <w:rFonts w:ascii="Verdana" w:hAnsi="Verdana" w:cs="Courier New"/>
        </w:rPr>
        <w:t>]</w:t>
      </w:r>
    </w:p>
    <w:p w14:paraId="36A39526" w14:textId="546A8A69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97603947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4B50BB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(</w:t>
      </w:r>
      <w:r w:rsidR="00D5727F" w:rsidRPr="0071786D">
        <w:rPr>
          <w:rFonts w:ascii="Verdana" w:hAnsi="Verdana" w:cs="Courier New"/>
          <w:u w:val="single"/>
        </w:rPr>
        <w:t>Async mode only</w:t>
      </w:r>
      <w:r w:rsidR="00D5727F" w:rsidRPr="00C63BF2">
        <w:rPr>
          <w:rFonts w:ascii="Verdana" w:hAnsi="Verdana" w:cs="Courier New"/>
        </w:rPr>
        <w:t xml:space="preserve">) Configure </w:t>
      </w:r>
      <w:r w:rsidR="001B4F6D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History File</w:t>
      </w:r>
      <w:r w:rsidR="001B4F6D">
        <w:rPr>
          <w:rFonts w:ascii="Verdana" w:hAnsi="Verdana" w:cs="Courier New"/>
        </w:rPr>
        <w:t>s Store Folder]</w:t>
      </w:r>
      <w:r w:rsidR="00D5727F" w:rsidRPr="00C63BF2">
        <w:rPr>
          <w:rFonts w:ascii="Verdana" w:hAnsi="Verdana" w:cs="Courier New"/>
        </w:rPr>
        <w:t xml:space="preserve">: set store directory </w:t>
      </w:r>
      <w:r w:rsidR="001B4F6D" w:rsidRPr="00C63BF2">
        <w:rPr>
          <w:rFonts w:ascii="Verdana" w:hAnsi="Verdana" w:cs="Courier New"/>
        </w:rPr>
        <w:t>(</w:t>
      </w:r>
      <w:r w:rsidR="001B4F6D">
        <w:rPr>
          <w:rFonts w:ascii="Verdana" w:hAnsi="Verdana" w:cs="Courier New"/>
        </w:rPr>
        <w:t xml:space="preserve">recommend to </w:t>
      </w:r>
      <w:r w:rsidR="001B4F6D" w:rsidRPr="00C63BF2">
        <w:rPr>
          <w:rFonts w:ascii="Verdana" w:hAnsi="Verdana" w:cs="Courier New"/>
        </w:rPr>
        <w:t>use a non-system drive)</w:t>
      </w:r>
      <w:r w:rsidR="001B4F6D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and </w:t>
      </w:r>
      <w:r w:rsidR="001B4F6D">
        <w:rPr>
          <w:rFonts w:ascii="Verdana" w:hAnsi="Verdana" w:cs="Courier New"/>
        </w:rPr>
        <w:t>[S</w:t>
      </w:r>
      <w:r w:rsidR="00D5727F" w:rsidRPr="00C63BF2">
        <w:rPr>
          <w:rFonts w:ascii="Verdana" w:hAnsi="Verdana" w:cs="Courier New"/>
        </w:rPr>
        <w:t xml:space="preserve">ize </w:t>
      </w:r>
      <w:r w:rsidR="001B4F6D">
        <w:rPr>
          <w:rFonts w:ascii="Verdana" w:hAnsi="Verdana" w:cs="Courier New"/>
        </w:rPr>
        <w:t>L</w:t>
      </w:r>
      <w:r w:rsidR="00D5727F" w:rsidRPr="00C63BF2">
        <w:rPr>
          <w:rFonts w:ascii="Verdana" w:hAnsi="Verdana" w:cs="Courier New"/>
        </w:rPr>
        <w:t>imit</w:t>
      </w:r>
      <w:r w:rsidR="001B4F6D">
        <w:rPr>
          <w:rFonts w:ascii="Verdana" w:hAnsi="Verdana" w:cs="Courier New"/>
        </w:rPr>
        <w:t>]</w:t>
      </w:r>
      <w:r w:rsidR="001E3FAA">
        <w:rPr>
          <w:rFonts w:ascii="Verdana" w:hAnsi="Verdana" w:cs="Courier New"/>
        </w:rPr>
        <w:t xml:space="preserve"> (</w:t>
      </w:r>
      <w:r w:rsidR="005D218E">
        <w:rPr>
          <w:rFonts w:ascii="Verdana" w:hAnsi="Verdana" w:cs="Courier New"/>
        </w:rPr>
        <w:t>important</w:t>
      </w:r>
      <w:r w:rsidR="001E3FAA">
        <w:rPr>
          <w:rFonts w:ascii="Verdana" w:hAnsi="Verdana" w:cs="Courier New"/>
        </w:rPr>
        <w:t xml:space="preserve"> if using system drive)</w:t>
      </w:r>
      <w:r w:rsidR="00D5727F" w:rsidRPr="00C63BF2">
        <w:rPr>
          <w:rFonts w:ascii="Verdana" w:hAnsi="Verdana" w:cs="Courier New"/>
        </w:rPr>
        <w:t xml:space="preserve"> </w:t>
      </w:r>
    </w:p>
    <w:p w14:paraId="5C19923B" w14:textId="0C84479E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C0BBA4C" w14:textId="5C3593A2" w:rsidR="00D5727F" w:rsidRDefault="00D5727F" w:rsidP="007C6601">
      <w:pPr>
        <w:pStyle w:val="Heading3"/>
      </w:pPr>
      <w:r w:rsidRPr="00C63BF2">
        <w:lastRenderedPageBreak/>
        <w:t>4. Mirror/Hybrid Disk Monitor Resource Parameters</w:t>
      </w:r>
    </w:p>
    <w:p w14:paraId="48E754FA" w14:textId="68E0016D" w:rsidR="009D6151" w:rsidRPr="00361F4D" w:rsidRDefault="008E0B6D" w:rsidP="009D6151">
      <w:pPr>
        <w:spacing w:after="0" w:line="240" w:lineRule="auto"/>
        <w:ind w:left="504"/>
        <w:rPr>
          <w:i/>
          <w:iCs/>
          <w:sz w:val="21"/>
          <w:szCs w:val="21"/>
        </w:rPr>
      </w:pPr>
      <w:r w:rsidRPr="00361F4D">
        <w:rPr>
          <w:rFonts w:ascii="Verdana" w:hAnsi="Verdana" w:cs="Courier New"/>
          <w:i/>
          <w:iCs/>
          <w:sz w:val="21"/>
          <w:szCs w:val="21"/>
        </w:rPr>
        <w:t>m</w:t>
      </w:r>
      <w:r w:rsidR="009D6151" w:rsidRPr="00361F4D">
        <w:rPr>
          <w:rFonts w:ascii="Verdana" w:hAnsi="Verdana" w:cs="Courier New"/>
          <w:i/>
          <w:iCs/>
          <w:sz w:val="21"/>
          <w:szCs w:val="21"/>
        </w:rPr>
        <w:t>d</w:t>
      </w:r>
      <w:r w:rsidRPr="00361F4D">
        <w:rPr>
          <w:rFonts w:ascii="Verdana" w:hAnsi="Verdana" w:cs="Courier New"/>
          <w:i/>
          <w:iCs/>
          <w:sz w:val="21"/>
          <w:szCs w:val="21"/>
        </w:rPr>
        <w:t>w1</w:t>
      </w:r>
      <w:r w:rsidR="009D6151" w:rsidRPr="00361F4D">
        <w:rPr>
          <w:rFonts w:ascii="Verdana" w:hAnsi="Verdana" w:cs="Courier New"/>
          <w:i/>
          <w:iCs/>
          <w:sz w:val="21"/>
          <w:szCs w:val="21"/>
        </w:rPr>
        <w:t xml:space="preserve">/hdw monitor resource Properties </w:t>
      </w:r>
      <w:r w:rsidR="009D6151"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="009D6151" w:rsidRPr="00361F4D">
        <w:rPr>
          <w:rFonts w:ascii="Verdana" w:hAnsi="Verdana" w:cs="Courier New"/>
          <w:i/>
          <w:iCs/>
          <w:sz w:val="21"/>
          <w:szCs w:val="21"/>
        </w:rPr>
        <w:t xml:space="preserve"> Monitor(common) tab</w:t>
      </w:r>
    </w:p>
    <w:p w14:paraId="48F6DFC8" w14:textId="3D26C552" w:rsidR="00D5727F" w:rsidRPr="00C63BF2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4840628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Set </w:t>
      </w:r>
      <w:r w:rsidR="00EB24DD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Retry Count</w:t>
      </w:r>
      <w:r w:rsidR="00EB24DD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= 1</w:t>
      </w:r>
    </w:p>
    <w:p w14:paraId="41F3E442" w14:textId="3299A092" w:rsidR="00D5727F" w:rsidRPr="00C63BF2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42588225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Leave Timeout at default (999 sec) — do not change</w:t>
      </w:r>
    </w:p>
    <w:p w14:paraId="44888155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43D66D0D" w14:textId="716375C1" w:rsidR="00D5727F" w:rsidRDefault="00D5727F" w:rsidP="007C6601">
      <w:pPr>
        <w:pStyle w:val="Heading3"/>
      </w:pPr>
      <w:r w:rsidRPr="00C63BF2">
        <w:t>5. Network Partition (NP) Resolution</w:t>
      </w:r>
    </w:p>
    <w:p w14:paraId="11E311DE" w14:textId="19D65F03" w:rsidR="00D24819" w:rsidRPr="00361F4D" w:rsidRDefault="00D24819" w:rsidP="00D24819">
      <w:pPr>
        <w:spacing w:after="0" w:line="240" w:lineRule="auto"/>
        <w:ind w:left="504"/>
        <w:rPr>
          <w:rFonts w:ascii="Verdana" w:hAnsi="Verdana"/>
          <w:i/>
          <w:iCs/>
          <w:sz w:val="21"/>
          <w:szCs w:val="21"/>
        </w:rPr>
      </w:pPr>
      <w:r w:rsidRPr="00361F4D">
        <w:rPr>
          <w:rFonts w:ascii="Verdana" w:hAnsi="Verdana"/>
          <w:i/>
          <w:iCs/>
          <w:sz w:val="21"/>
          <w:szCs w:val="21"/>
        </w:rPr>
        <w:t>Cluster Properties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Fencing tab</w:t>
      </w:r>
      <w:r w:rsidR="00935E8F" w:rsidRPr="00361F4D">
        <w:rPr>
          <w:rFonts w:ascii="Verdana" w:hAnsi="Verdana" w:cs="Courier New"/>
          <w:i/>
          <w:iCs/>
          <w:sz w:val="21"/>
          <w:szCs w:val="21"/>
        </w:rPr>
        <w:t xml:space="preserve"> (formerly NP Resolution)</w:t>
      </w:r>
    </w:p>
    <w:p w14:paraId="14225707" w14:textId="6DF63331" w:rsidR="00D5727F" w:rsidRDefault="00000000" w:rsidP="00730DAE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779326312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7B4EA1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2-node Mirror Disk: no NP Resolution resource needed</w:t>
      </w:r>
      <w:r w:rsidR="007B4EA1">
        <w:rPr>
          <w:rFonts w:ascii="Verdana" w:hAnsi="Verdana" w:cs="Courier New"/>
        </w:rPr>
        <w:t xml:space="preserve"> due to manual failover </w:t>
      </w:r>
      <w:r w:rsidR="00730DAE">
        <w:rPr>
          <w:rFonts w:ascii="Verdana" w:hAnsi="Verdana" w:cs="Courier New"/>
        </w:rPr>
        <w:t xml:space="preserve">between server groups </w:t>
      </w:r>
      <w:r w:rsidR="007B4EA1">
        <w:rPr>
          <w:rFonts w:ascii="Verdana" w:hAnsi="Verdana" w:cs="Courier New"/>
        </w:rPr>
        <w:t>setting</w:t>
      </w:r>
    </w:p>
    <w:p w14:paraId="4A06A115" w14:textId="77777777" w:rsidR="00730DAE" w:rsidRPr="00C63BF2" w:rsidRDefault="00730DAE" w:rsidP="005A7E12">
      <w:pPr>
        <w:pStyle w:val="PlainText"/>
        <w:ind w:left="144"/>
        <w:rPr>
          <w:rFonts w:ascii="Verdana" w:hAnsi="Verdana" w:cs="Courier New"/>
        </w:rPr>
      </w:pPr>
    </w:p>
    <w:p w14:paraId="04717014" w14:textId="4C547879" w:rsidR="00D5727F" w:rsidRDefault="00000000" w:rsidP="005A7E1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99880690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5A7E12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3-node Hybrid Disk: configure Ping NP and Disk NP per the site table</w:t>
      </w:r>
    </w:p>
    <w:p w14:paraId="71414BB7" w14:textId="1196FCE7" w:rsidR="00B22963" w:rsidRDefault="00B22963" w:rsidP="00D30961">
      <w:pPr>
        <w:pStyle w:val="PlainText"/>
        <w:rPr>
          <w:rFonts w:ascii="Verdana" w:hAnsi="Verdana" w:cs="Courier New"/>
        </w:rPr>
      </w:pPr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2406"/>
        <w:gridCol w:w="2434"/>
        <w:gridCol w:w="2435"/>
        <w:gridCol w:w="2435"/>
      </w:tblGrid>
      <w:tr w:rsidR="00B22963" w14:paraId="5AB919EC" w14:textId="77777777" w:rsidTr="00B22963">
        <w:tc>
          <w:tcPr>
            <w:tcW w:w="2553" w:type="dxa"/>
          </w:tcPr>
          <w:p w14:paraId="1F3AF7FF" w14:textId="0420EBF0" w:rsidR="00B22963" w:rsidRPr="00B22963" w:rsidRDefault="00B22963" w:rsidP="00B22963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Type</w:t>
            </w:r>
          </w:p>
        </w:tc>
        <w:tc>
          <w:tcPr>
            <w:tcW w:w="2553" w:type="dxa"/>
          </w:tcPr>
          <w:p w14:paraId="3448A3EA" w14:textId="48FDB617" w:rsidR="00B22963" w:rsidRPr="00B22963" w:rsidRDefault="00B22963" w:rsidP="00B22963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server1</w:t>
            </w:r>
          </w:p>
        </w:tc>
        <w:tc>
          <w:tcPr>
            <w:tcW w:w="2554" w:type="dxa"/>
          </w:tcPr>
          <w:p w14:paraId="61C51D46" w14:textId="551582CE" w:rsidR="00B22963" w:rsidRDefault="008A5482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="00B22963"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2</w:t>
            </w:r>
          </w:p>
        </w:tc>
        <w:tc>
          <w:tcPr>
            <w:tcW w:w="2554" w:type="dxa"/>
          </w:tcPr>
          <w:p w14:paraId="6200FB64" w14:textId="26DD55B9" w:rsidR="00B22963" w:rsidRDefault="008A5482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="00B22963"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3</w:t>
            </w:r>
          </w:p>
        </w:tc>
      </w:tr>
      <w:tr w:rsidR="00B22963" w14:paraId="7F51B6E5" w14:textId="77777777" w:rsidTr="00B22963">
        <w:tc>
          <w:tcPr>
            <w:tcW w:w="2553" w:type="dxa"/>
          </w:tcPr>
          <w:p w14:paraId="0A245079" w14:textId="1380ACCF" w:rsidR="00B22963" w:rsidRDefault="00B22963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Ping</w:t>
            </w:r>
          </w:p>
        </w:tc>
        <w:tc>
          <w:tcPr>
            <w:tcW w:w="2553" w:type="dxa"/>
          </w:tcPr>
          <w:p w14:paraId="2E2FEE5A" w14:textId="71FE4181" w:rsidR="00B22963" w:rsidRDefault="00B22963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554" w:type="dxa"/>
          </w:tcPr>
          <w:p w14:paraId="7FD7B59A" w14:textId="00D4436E" w:rsidR="00B22963" w:rsidRDefault="00B22963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554" w:type="dxa"/>
          </w:tcPr>
          <w:p w14:paraId="115EDD05" w14:textId="7F59DC50" w:rsidR="00B22963" w:rsidRDefault="00B22963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-</w:t>
            </w:r>
          </w:p>
        </w:tc>
      </w:tr>
      <w:tr w:rsidR="00B22963" w14:paraId="6064939E" w14:textId="77777777" w:rsidTr="00B22963">
        <w:tc>
          <w:tcPr>
            <w:tcW w:w="2553" w:type="dxa"/>
          </w:tcPr>
          <w:p w14:paraId="7CE2643A" w14:textId="7A4911DF" w:rsidR="00B22963" w:rsidRDefault="00B22963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Disk</w:t>
            </w:r>
          </w:p>
        </w:tc>
        <w:tc>
          <w:tcPr>
            <w:tcW w:w="2553" w:type="dxa"/>
          </w:tcPr>
          <w:p w14:paraId="142BFAC9" w14:textId="2B59BABD" w:rsidR="00B22963" w:rsidRDefault="008A5482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  <w:tc>
          <w:tcPr>
            <w:tcW w:w="2554" w:type="dxa"/>
          </w:tcPr>
          <w:p w14:paraId="7640B247" w14:textId="50E22AA5" w:rsidR="00B22963" w:rsidRDefault="008A5482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  <w:tc>
          <w:tcPr>
            <w:tcW w:w="2554" w:type="dxa"/>
          </w:tcPr>
          <w:p w14:paraId="2B045604" w14:textId="7F2ADD73" w:rsidR="00B22963" w:rsidRDefault="008A5482" w:rsidP="00B22963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-</w:t>
            </w:r>
          </w:p>
        </w:tc>
      </w:tr>
    </w:tbl>
    <w:p w14:paraId="45611A67" w14:textId="77777777" w:rsidR="00B22963" w:rsidRDefault="00B22963" w:rsidP="00B22963">
      <w:pPr>
        <w:pStyle w:val="PlainText"/>
        <w:ind w:left="504"/>
        <w:rPr>
          <w:rFonts w:ascii="Verdana" w:hAnsi="Verdana" w:cs="Courier New"/>
        </w:rPr>
      </w:pPr>
    </w:p>
    <w:p w14:paraId="0EE55C27" w14:textId="735C59A9" w:rsidR="00D5727F" w:rsidRDefault="00000000" w:rsidP="005A7E1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673519409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5A7E12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4-node Hybrid Disk: configure Ping NP and Disk NP per the site table</w:t>
      </w:r>
    </w:p>
    <w:p w14:paraId="1FE31A10" w14:textId="7E33F93F" w:rsidR="00722286" w:rsidRDefault="00722286" w:rsidP="00D30961">
      <w:pPr>
        <w:pStyle w:val="PlainText"/>
        <w:rPr>
          <w:rFonts w:ascii="Verdana" w:hAnsi="Verdana" w:cs="Courier New"/>
        </w:rPr>
      </w:pPr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1898"/>
        <w:gridCol w:w="2022"/>
        <w:gridCol w:w="2023"/>
        <w:gridCol w:w="2023"/>
        <w:gridCol w:w="1744"/>
      </w:tblGrid>
      <w:tr w:rsidR="008A5482" w14:paraId="52A928FA" w14:textId="479591C3" w:rsidTr="008A5482">
        <w:tc>
          <w:tcPr>
            <w:tcW w:w="1898" w:type="dxa"/>
          </w:tcPr>
          <w:p w14:paraId="7CC85B48" w14:textId="77777777" w:rsidR="008A5482" w:rsidRPr="00B22963" w:rsidRDefault="008A5482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Type</w:t>
            </w:r>
          </w:p>
        </w:tc>
        <w:tc>
          <w:tcPr>
            <w:tcW w:w="2022" w:type="dxa"/>
          </w:tcPr>
          <w:p w14:paraId="2D62D8D6" w14:textId="77777777" w:rsidR="008A5482" w:rsidRPr="00B22963" w:rsidRDefault="008A5482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server1</w:t>
            </w:r>
          </w:p>
        </w:tc>
        <w:tc>
          <w:tcPr>
            <w:tcW w:w="2023" w:type="dxa"/>
          </w:tcPr>
          <w:p w14:paraId="44255100" w14:textId="15BBE693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2</w:t>
            </w:r>
          </w:p>
        </w:tc>
        <w:tc>
          <w:tcPr>
            <w:tcW w:w="2023" w:type="dxa"/>
          </w:tcPr>
          <w:p w14:paraId="66A13CDF" w14:textId="63729728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3</w:t>
            </w:r>
          </w:p>
        </w:tc>
        <w:tc>
          <w:tcPr>
            <w:tcW w:w="1744" w:type="dxa"/>
          </w:tcPr>
          <w:p w14:paraId="5005C958" w14:textId="2CB553D0" w:rsidR="008A5482" w:rsidRPr="00B22963" w:rsidRDefault="008A5482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4</w:t>
            </w:r>
          </w:p>
        </w:tc>
      </w:tr>
      <w:tr w:rsidR="008A5482" w14:paraId="6B0CCEB2" w14:textId="090A22AB" w:rsidTr="008A5482">
        <w:tc>
          <w:tcPr>
            <w:tcW w:w="1898" w:type="dxa"/>
          </w:tcPr>
          <w:p w14:paraId="3E95E33A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Ping</w:t>
            </w:r>
          </w:p>
        </w:tc>
        <w:tc>
          <w:tcPr>
            <w:tcW w:w="2022" w:type="dxa"/>
          </w:tcPr>
          <w:p w14:paraId="173AEAD6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023" w:type="dxa"/>
          </w:tcPr>
          <w:p w14:paraId="4A4FC126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023" w:type="dxa"/>
          </w:tcPr>
          <w:p w14:paraId="70B1AB7D" w14:textId="377B9868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1744" w:type="dxa"/>
          </w:tcPr>
          <w:p w14:paraId="64E0AA99" w14:textId="7A082934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</w:tr>
      <w:tr w:rsidR="008A5482" w14:paraId="684C6681" w14:textId="19FD9D6E" w:rsidTr="008A5482">
        <w:tc>
          <w:tcPr>
            <w:tcW w:w="1898" w:type="dxa"/>
          </w:tcPr>
          <w:p w14:paraId="65627F45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Disk</w:t>
            </w:r>
          </w:p>
        </w:tc>
        <w:tc>
          <w:tcPr>
            <w:tcW w:w="2022" w:type="dxa"/>
          </w:tcPr>
          <w:p w14:paraId="0EB9569B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  <w:tc>
          <w:tcPr>
            <w:tcW w:w="2023" w:type="dxa"/>
          </w:tcPr>
          <w:p w14:paraId="773C384B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  <w:tc>
          <w:tcPr>
            <w:tcW w:w="2023" w:type="dxa"/>
          </w:tcPr>
          <w:p w14:paraId="5C489A18" w14:textId="4D073642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  <w:tc>
          <w:tcPr>
            <w:tcW w:w="1744" w:type="dxa"/>
          </w:tcPr>
          <w:p w14:paraId="318D4361" w14:textId="0F816B53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Target Drive</w:t>
            </w:r>
          </w:p>
        </w:tc>
      </w:tr>
    </w:tbl>
    <w:p w14:paraId="251A4B52" w14:textId="77777777" w:rsidR="008A5482" w:rsidRDefault="008A5482" w:rsidP="005A7E12">
      <w:pPr>
        <w:pStyle w:val="PlainText"/>
        <w:ind w:left="144"/>
        <w:rPr>
          <w:rFonts w:ascii="Verdana" w:hAnsi="Verdana" w:cs="Courier New"/>
        </w:rPr>
      </w:pPr>
    </w:p>
    <w:p w14:paraId="5B62F3AC" w14:textId="5A543C1E" w:rsidR="00D5727F" w:rsidRDefault="00D5727F" w:rsidP="007C6601">
      <w:pPr>
        <w:pStyle w:val="Heading2"/>
      </w:pPr>
      <w:r w:rsidRPr="00C63BF2">
        <w:t>Other Settings</w:t>
      </w:r>
    </w:p>
    <w:p w14:paraId="0A63D1E8" w14:textId="77777777" w:rsidR="00E26C60" w:rsidRPr="00361F4D" w:rsidRDefault="00E26C60" w:rsidP="00E26C60">
      <w:pPr>
        <w:spacing w:after="0" w:line="240" w:lineRule="auto"/>
        <w:ind w:left="504"/>
        <w:rPr>
          <w:rFonts w:ascii="Verdana" w:hAnsi="Verdana"/>
          <w:i/>
          <w:iCs/>
          <w:sz w:val="21"/>
          <w:szCs w:val="21"/>
        </w:rPr>
      </w:pPr>
      <w:r>
        <w:rPr>
          <w:rFonts w:ascii="Verdana" w:hAnsi="Verdana"/>
          <w:i/>
          <w:iCs/>
          <w:sz w:val="21"/>
          <w:szCs w:val="21"/>
        </w:rPr>
        <w:t>Cluster Properties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</w:t>
      </w:r>
      <w:r>
        <w:rPr>
          <w:rFonts w:ascii="Verdana" w:hAnsi="Verdana"/>
          <w:i/>
          <w:iCs/>
          <w:sz w:val="21"/>
          <w:szCs w:val="21"/>
        </w:rPr>
        <w:t>Timeout tab</w:t>
      </w:r>
    </w:p>
    <w:p w14:paraId="6A0A6C47" w14:textId="77777777" w:rsidR="00935F06" w:rsidRDefault="00000000" w:rsidP="00935F06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65183381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Configure Service Startup Delay Time so other servers can detect heartbeat timeout on reboot</w:t>
      </w:r>
    </w:p>
    <w:p w14:paraId="0E564315" w14:textId="77777777" w:rsidR="00256A7D" w:rsidRDefault="00256A7D" w:rsidP="00256A7D">
      <w:pPr>
        <w:pStyle w:val="PlainText"/>
        <w:ind w:left="504"/>
        <w:rPr>
          <w:rFonts w:ascii="Verdana" w:hAnsi="Verdana" w:cs="Courier New"/>
        </w:rPr>
      </w:pPr>
    </w:p>
    <w:p w14:paraId="39F6435F" w14:textId="257F0D20" w:rsidR="00A225AD" w:rsidRDefault="00256A7D" w:rsidP="00256A7D">
      <w:pPr>
        <w:pStyle w:val="PlainText"/>
        <w:ind w:left="504"/>
        <w:rPr>
          <w:rFonts w:ascii="Verdana" w:hAnsi="Verdana" w:cs="Courier New"/>
        </w:rPr>
      </w:pPr>
      <w:r w:rsidRPr="00256A7D">
        <w:rPr>
          <w:rFonts w:ascii="Verdana" w:hAnsi="Verdana" w:cs="Courier New"/>
        </w:rPr>
        <w:t>EXPRESSCLUSTER X 5.3 for Windows Installation and Configuration Guide</w:t>
      </w:r>
      <w:r>
        <w:rPr>
          <w:rFonts w:ascii="Verdana" w:hAnsi="Verdana" w:cs="Courier New"/>
        </w:rPr>
        <w:br/>
      </w:r>
      <w:r w:rsidR="00A225AD">
        <w:rPr>
          <w:rFonts w:ascii="Verdana" w:hAnsi="Verdana" w:cs="Courier New"/>
        </w:rPr>
        <w:t xml:space="preserve">Windows: </w:t>
      </w:r>
      <w:hyperlink r:id="rId7" w:anchor="page=27" w:history="1">
        <w:r w:rsidR="00A225AD" w:rsidRPr="00256A7D">
          <w:rPr>
            <w:rStyle w:val="Hyperlink"/>
            <w:rFonts w:ascii="Verdana" w:hAnsi="Verdana" w:cs="Courier New"/>
          </w:rPr>
          <w:t>2.6.3 Adjustment of time for EXPRESSCLUSTER services to start up (Required)</w:t>
        </w:r>
      </w:hyperlink>
    </w:p>
    <w:p w14:paraId="0D034A44" w14:textId="77777777" w:rsidR="0070409E" w:rsidRDefault="0070409E" w:rsidP="00256A7D">
      <w:pPr>
        <w:pStyle w:val="PlainText"/>
        <w:ind w:left="504"/>
        <w:rPr>
          <w:rFonts w:ascii="Verdana" w:hAnsi="Verdana" w:cs="Courier New"/>
        </w:rPr>
      </w:pPr>
    </w:p>
    <w:p w14:paraId="62055B47" w14:textId="2633AE9E" w:rsidR="00C36832" w:rsidRPr="00C36832" w:rsidRDefault="00C36832" w:rsidP="00256A7D">
      <w:pPr>
        <w:pStyle w:val="PlainText"/>
        <w:ind w:left="504"/>
        <w:rPr>
          <w:rFonts w:ascii="Verdana" w:hAnsi="Verdana" w:cs="Courier New"/>
          <w:i/>
          <w:iCs/>
        </w:rPr>
      </w:pPr>
      <w:r w:rsidRPr="00C36832">
        <w:rPr>
          <w:rFonts w:ascii="Verdana" w:hAnsi="Verdana" w:cs="Courier New"/>
          <w:i/>
          <w:iCs/>
        </w:rPr>
        <w:t>Windows command line</w:t>
      </w:r>
    </w:p>
    <w:p w14:paraId="53CA5558" w14:textId="5668BC66" w:rsidR="00D5727F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91323722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Open required TCP/UDP ports and ICMP via </w:t>
      </w:r>
      <w:r w:rsidR="00D5727F" w:rsidRPr="004F1A74">
        <w:rPr>
          <w:rFonts w:ascii="Verdana" w:hAnsi="Verdana" w:cs="Courier New"/>
          <w:i/>
          <w:iCs/>
        </w:rPr>
        <w:t>clpfwctrl</w:t>
      </w:r>
      <w:r w:rsidR="00D5727F" w:rsidRPr="00C63BF2">
        <w:rPr>
          <w:rFonts w:ascii="Verdana" w:hAnsi="Verdana" w:cs="Courier New"/>
        </w:rPr>
        <w:t xml:space="preserve"> firewall command</w:t>
      </w:r>
    </w:p>
    <w:p w14:paraId="0D152946" w14:textId="77777777" w:rsidR="00C36832" w:rsidRDefault="00C36832" w:rsidP="00E235D2">
      <w:pPr>
        <w:pStyle w:val="PlainText"/>
        <w:ind w:left="504"/>
        <w:rPr>
          <w:rFonts w:ascii="Verdana" w:hAnsi="Verdana" w:cs="Courier New"/>
        </w:rPr>
      </w:pPr>
    </w:p>
    <w:p w14:paraId="6FC00B80" w14:textId="261EF7CD" w:rsidR="00E235D2" w:rsidRDefault="00E235D2" w:rsidP="00E235D2">
      <w:pPr>
        <w:pStyle w:val="PlainText"/>
        <w:ind w:left="504"/>
        <w:rPr>
          <w:rFonts w:ascii="Verdana" w:hAnsi="Verdana" w:cs="Courier New"/>
        </w:rPr>
      </w:pPr>
      <w:r w:rsidRPr="00E235D2">
        <w:rPr>
          <w:rFonts w:ascii="Verdana" w:hAnsi="Verdana" w:cs="Courier New"/>
        </w:rPr>
        <w:t>EXPRESSCLUSTER X 5.3 for Windows Reference Guide</w:t>
      </w:r>
    </w:p>
    <w:p w14:paraId="67E199C2" w14:textId="3E4D5CBB" w:rsidR="00E235D2" w:rsidRDefault="00E235D2" w:rsidP="00E235D2">
      <w:pPr>
        <w:pStyle w:val="PlainText"/>
        <w:ind w:left="504"/>
        <w:rPr>
          <w:rFonts w:ascii="Verdana" w:hAnsi="Verdana" w:cs="Courier New"/>
        </w:rPr>
      </w:pPr>
      <w:hyperlink r:id="rId8" w:anchor="adding-a-firewall-rule-clpfwctrl-command" w:history="1">
        <w:r w:rsidRPr="00E235D2">
          <w:rPr>
            <w:rStyle w:val="Hyperlink"/>
            <w:rFonts w:ascii="Verdana" w:hAnsi="Verdana" w:cs="Courier New"/>
          </w:rPr>
          <w:t>Adding a Firewall Rule (clpfwctrl command)</w:t>
        </w:r>
      </w:hyperlink>
    </w:p>
    <w:p w14:paraId="7D581E9C" w14:textId="77777777" w:rsidR="00E235D2" w:rsidRDefault="00E235D2" w:rsidP="00E235D2">
      <w:pPr>
        <w:pStyle w:val="PlainText"/>
        <w:ind w:left="504"/>
        <w:rPr>
          <w:rFonts w:ascii="Verdana" w:hAnsi="Verdana" w:cs="Courier New"/>
        </w:rPr>
      </w:pPr>
    </w:p>
    <w:sectPr w:rsidR="00E235D2" w:rsidSect="00C3683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F56E8" w14:textId="77777777" w:rsidR="00F04F7A" w:rsidRDefault="00F04F7A" w:rsidP="00C63BF2">
      <w:pPr>
        <w:spacing w:after="0" w:line="240" w:lineRule="auto"/>
      </w:pPr>
      <w:r>
        <w:separator/>
      </w:r>
    </w:p>
  </w:endnote>
  <w:endnote w:type="continuationSeparator" w:id="0">
    <w:p w14:paraId="64FC353D" w14:textId="77777777" w:rsidR="00F04F7A" w:rsidRDefault="00F04F7A" w:rsidP="00C6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04CB" w14:textId="77777777" w:rsidR="00F04F7A" w:rsidRDefault="00F04F7A" w:rsidP="00C63BF2">
      <w:pPr>
        <w:spacing w:after="0" w:line="240" w:lineRule="auto"/>
      </w:pPr>
      <w:r>
        <w:separator/>
      </w:r>
    </w:p>
  </w:footnote>
  <w:footnote w:type="continuationSeparator" w:id="0">
    <w:p w14:paraId="2DD98FB5" w14:textId="77777777" w:rsidR="00F04F7A" w:rsidRDefault="00F04F7A" w:rsidP="00C63B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21"/>
    <w:rsid w:val="000A7651"/>
    <w:rsid w:val="000B0149"/>
    <w:rsid w:val="000E6A48"/>
    <w:rsid w:val="001140BD"/>
    <w:rsid w:val="00114AD9"/>
    <w:rsid w:val="001478D7"/>
    <w:rsid w:val="001B4F6D"/>
    <w:rsid w:val="001D69C4"/>
    <w:rsid w:val="001E3FAA"/>
    <w:rsid w:val="00256A7D"/>
    <w:rsid w:val="002A0405"/>
    <w:rsid w:val="002E4D47"/>
    <w:rsid w:val="002F75C4"/>
    <w:rsid w:val="0034347B"/>
    <w:rsid w:val="00361F4D"/>
    <w:rsid w:val="003851DD"/>
    <w:rsid w:val="003C52C8"/>
    <w:rsid w:val="0043310B"/>
    <w:rsid w:val="004A5672"/>
    <w:rsid w:val="004B50BB"/>
    <w:rsid w:val="004C7D26"/>
    <w:rsid w:val="004F1A74"/>
    <w:rsid w:val="00506183"/>
    <w:rsid w:val="00535F81"/>
    <w:rsid w:val="005A07FA"/>
    <w:rsid w:val="005A7E12"/>
    <w:rsid w:val="005D218E"/>
    <w:rsid w:val="0060695C"/>
    <w:rsid w:val="00621EE2"/>
    <w:rsid w:val="006709B7"/>
    <w:rsid w:val="006824CE"/>
    <w:rsid w:val="0070409E"/>
    <w:rsid w:val="0071786D"/>
    <w:rsid w:val="00722286"/>
    <w:rsid w:val="00730DAE"/>
    <w:rsid w:val="0076559A"/>
    <w:rsid w:val="0076567B"/>
    <w:rsid w:val="007A4316"/>
    <w:rsid w:val="007B4EA1"/>
    <w:rsid w:val="007C6601"/>
    <w:rsid w:val="008400B0"/>
    <w:rsid w:val="0085614C"/>
    <w:rsid w:val="008A0057"/>
    <w:rsid w:val="008A5482"/>
    <w:rsid w:val="008E0B6D"/>
    <w:rsid w:val="00935E8F"/>
    <w:rsid w:val="00935F06"/>
    <w:rsid w:val="009471C5"/>
    <w:rsid w:val="009816C5"/>
    <w:rsid w:val="009C724C"/>
    <w:rsid w:val="009D6151"/>
    <w:rsid w:val="009F1EF4"/>
    <w:rsid w:val="009F2870"/>
    <w:rsid w:val="00A152B6"/>
    <w:rsid w:val="00A225AD"/>
    <w:rsid w:val="00AA1E1B"/>
    <w:rsid w:val="00AA28C5"/>
    <w:rsid w:val="00B10DBA"/>
    <w:rsid w:val="00B22963"/>
    <w:rsid w:val="00C07C22"/>
    <w:rsid w:val="00C36832"/>
    <w:rsid w:val="00C63BF2"/>
    <w:rsid w:val="00C97A9C"/>
    <w:rsid w:val="00CC5801"/>
    <w:rsid w:val="00D24819"/>
    <w:rsid w:val="00D30961"/>
    <w:rsid w:val="00D4282B"/>
    <w:rsid w:val="00D43EE7"/>
    <w:rsid w:val="00D5727F"/>
    <w:rsid w:val="00D826D4"/>
    <w:rsid w:val="00DD0457"/>
    <w:rsid w:val="00DD1B78"/>
    <w:rsid w:val="00E10D26"/>
    <w:rsid w:val="00E235D2"/>
    <w:rsid w:val="00E26C60"/>
    <w:rsid w:val="00E3611A"/>
    <w:rsid w:val="00E510BC"/>
    <w:rsid w:val="00E63B75"/>
    <w:rsid w:val="00EB24DD"/>
    <w:rsid w:val="00F04F7A"/>
    <w:rsid w:val="00FB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6B095"/>
  <w15:chartTrackingRefBased/>
  <w15:docId w15:val="{17133730-92B0-481A-A9CD-8F22B573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C60"/>
  </w:style>
  <w:style w:type="paragraph" w:styleId="Heading1">
    <w:name w:val="heading 1"/>
    <w:basedOn w:val="Normal"/>
    <w:next w:val="Normal"/>
    <w:link w:val="Heading1Char"/>
    <w:uiPriority w:val="9"/>
    <w:qFormat/>
    <w:rsid w:val="00C63B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B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D3B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D3BB1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63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BF2"/>
  </w:style>
  <w:style w:type="paragraph" w:styleId="Footer">
    <w:name w:val="footer"/>
    <w:basedOn w:val="Normal"/>
    <w:link w:val="FooterChar"/>
    <w:uiPriority w:val="99"/>
    <w:unhideWhenUsed/>
    <w:rsid w:val="00C63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BF2"/>
  </w:style>
  <w:style w:type="character" w:customStyle="1" w:styleId="Heading1Char">
    <w:name w:val="Heading 1 Char"/>
    <w:basedOn w:val="DefaultParagraphFont"/>
    <w:link w:val="Heading1"/>
    <w:uiPriority w:val="9"/>
    <w:rsid w:val="00C6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BF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3BF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506183"/>
    <w:rPr>
      <w:color w:val="666666"/>
    </w:rPr>
  </w:style>
  <w:style w:type="table" w:styleId="TableGrid">
    <w:name w:val="Table Grid"/>
    <w:basedOn w:val="TableNormal"/>
    <w:uiPriority w:val="39"/>
    <w:rsid w:val="00B22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6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ec.co.jp/software/clustering/expresscluster_x/x53/ecx_x53_windows_en/W53_RG_EN/W_RG_09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c.com/en/global/prod/expresscluster/en/doc/manuals/W53_IG_EN_03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DA00C-A6FF-4BCE-886F-D16385703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Pope, Gary</dc:creator>
  <cp:keywords/>
  <dc:description/>
  <cp:lastModifiedBy>Pope, Gary</cp:lastModifiedBy>
  <cp:revision>57</cp:revision>
  <dcterms:created xsi:type="dcterms:W3CDTF">2026-08-14T22:11:00Z</dcterms:created>
  <dcterms:modified xsi:type="dcterms:W3CDTF">2026-09-23T18:03:00Z</dcterms:modified>
</cp:coreProperties>
</file>