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Formato para el desarrollo de componente formativo</w:t>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340" w:hRule="atLeast"/>
          <w:tblHeader w:val="0"/>
        </w:trPr>
        <w:tc>
          <w:tcPr>
            <w:vAlign w:val="center"/>
          </w:tcPr>
          <w:p w:rsidR="00000000" w:rsidDel="00000000" w:rsidP="00000000" w:rsidRDefault="00000000" w:rsidRPr="00000000" w14:paraId="00000002">
            <w:pPr>
              <w:spacing w:after="120" w:before="120" w:line="240" w:lineRule="auto"/>
              <w:jc w:val="center"/>
              <w:rPr>
                <w:b w:val="1"/>
              </w:rPr>
            </w:pPr>
            <w:r w:rsidDel="00000000" w:rsidR="00000000" w:rsidRPr="00000000">
              <w:rPr>
                <w:b w:val="1"/>
                <w:rtl w:val="0"/>
              </w:rPr>
              <w:t xml:space="preserve">Programa de formación</w:t>
            </w:r>
          </w:p>
        </w:tc>
        <w:tc>
          <w:tcPr>
            <w:vAlign w:val="center"/>
          </w:tcPr>
          <w:p w:rsidR="00000000" w:rsidDel="00000000" w:rsidP="00000000" w:rsidRDefault="00000000" w:rsidRPr="00000000" w14:paraId="00000003">
            <w:pPr>
              <w:spacing w:after="120" w:before="120" w:line="240" w:lineRule="auto"/>
              <w:jc w:val="center"/>
              <w:rPr/>
            </w:pPr>
            <w:r w:rsidDel="00000000" w:rsidR="00000000" w:rsidRPr="00000000">
              <w:rPr>
                <w:rtl w:val="0"/>
              </w:rPr>
              <w:t xml:space="preserve">Programación para analítica de datos</w:t>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before="120" w:line="240" w:lineRule="auto"/>
              <w:jc w:val="center"/>
              <w:rPr>
                <w:b w:val="1"/>
              </w:rPr>
            </w:pPr>
            <w:r w:rsidDel="00000000" w:rsidR="00000000" w:rsidRPr="00000000">
              <w:rPr>
                <w:b w:val="1"/>
                <w:rtl w:val="0"/>
              </w:rPr>
              <w:t xml:space="preserve">Competencia</w:t>
            </w:r>
          </w:p>
        </w:tc>
        <w:tc>
          <w:tcPr>
            <w:vAlign w:val="center"/>
          </w:tcPr>
          <w:p w:rsidR="00000000" w:rsidDel="00000000" w:rsidP="00000000" w:rsidRDefault="00000000" w:rsidRPr="00000000" w14:paraId="00000007">
            <w:pPr>
              <w:spacing w:after="120" w:before="120" w:line="240" w:lineRule="auto"/>
              <w:jc w:val="center"/>
              <w:rPr/>
            </w:pPr>
            <w:r w:rsidDel="00000000" w:rsidR="00000000" w:rsidRPr="00000000">
              <w:rPr>
                <w:b w:val="1"/>
                <w:rtl w:val="0"/>
              </w:rPr>
              <w:t xml:space="preserve">210601026</w:t>
            </w:r>
            <w:r w:rsidDel="00000000" w:rsidR="00000000" w:rsidRPr="00000000">
              <w:rPr>
                <w:rtl w:val="0"/>
              </w:rPr>
              <w:t xml:space="preserve">. Procesar datos de acuerdo con procedimiento técnico y metodología estadística.</w:t>
            </w:r>
          </w:p>
        </w:tc>
        <w:tc>
          <w:tcPr>
            <w:vAlign w:val="center"/>
          </w:tcPr>
          <w:p w:rsidR="00000000" w:rsidDel="00000000" w:rsidP="00000000" w:rsidRDefault="00000000" w:rsidRPr="00000000" w14:paraId="00000008">
            <w:pPr>
              <w:spacing w:after="120" w:before="120" w:line="240" w:lineRule="auto"/>
              <w:jc w:val="center"/>
              <w:rPr>
                <w:b w:val="1"/>
              </w:rPr>
            </w:pPr>
            <w:r w:rsidDel="00000000" w:rsidR="00000000" w:rsidRPr="00000000">
              <w:rPr>
                <w:b w:val="1"/>
                <w:rtl w:val="0"/>
              </w:rPr>
              <w:t xml:space="preserve">Resultados de aprendizaje</w:t>
            </w:r>
          </w:p>
        </w:tc>
        <w:tc>
          <w:tcPr>
            <w:vAlign w:val="center"/>
          </w:tcPr>
          <w:p w:rsidR="00000000" w:rsidDel="00000000" w:rsidP="00000000" w:rsidRDefault="00000000" w:rsidRPr="00000000" w14:paraId="00000009">
            <w:pPr>
              <w:spacing w:line="278.00000000000006" w:lineRule="auto"/>
              <w:jc w:val="center"/>
              <w:rPr/>
            </w:pPr>
            <w:r w:rsidDel="00000000" w:rsidR="00000000" w:rsidRPr="00000000">
              <w:rPr>
                <w:b w:val="1"/>
                <w:rtl w:val="0"/>
              </w:rPr>
              <w:t xml:space="preserve">210601026-03.</w:t>
            </w:r>
            <w:r w:rsidDel="00000000" w:rsidR="00000000" w:rsidRPr="00000000">
              <w:rPr>
                <w:rtl w:val="0"/>
              </w:rPr>
              <w:t xml:space="preserve"> Realizar procedimientos sobre los datos aplicando variables y técnicas estadísticas.</w:t>
            </w:r>
          </w:p>
          <w:p w:rsidR="00000000" w:rsidDel="00000000" w:rsidP="00000000" w:rsidRDefault="00000000" w:rsidRPr="00000000" w14:paraId="0000000A">
            <w:pPr>
              <w:spacing w:line="278.00000000000006" w:lineRule="auto"/>
              <w:jc w:val="center"/>
              <w:rPr>
                <w:b w:val="1"/>
                <w:color w:val="000000"/>
              </w:rPr>
            </w:pPr>
            <w:r w:rsidDel="00000000" w:rsidR="00000000" w:rsidRPr="00000000">
              <w:rPr>
                <w:b w:val="1"/>
                <w:rtl w:val="0"/>
              </w:rPr>
              <w:t xml:space="preserve">210601026-04.</w:t>
            </w:r>
            <w:r w:rsidDel="00000000" w:rsidR="00000000" w:rsidRPr="00000000">
              <w:rPr>
                <w:rtl w:val="0"/>
              </w:rPr>
              <w:t xml:space="preserve">  Elaborar informes según la necesidad del cliente.</w:t>
            </w: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340" w:hRule="atLeast"/>
          <w:tblHeader w:val="0"/>
        </w:trPr>
        <w:tc>
          <w:tcPr>
            <w:vAlign w:val="center"/>
          </w:tcPr>
          <w:p w:rsidR="00000000" w:rsidDel="00000000" w:rsidP="00000000" w:rsidRDefault="00000000" w:rsidRPr="00000000" w14:paraId="0000000D">
            <w:pPr>
              <w:spacing w:after="120" w:before="120" w:line="240" w:lineRule="auto"/>
              <w:jc w:val="center"/>
              <w:rPr>
                <w:b w:val="1"/>
              </w:rPr>
            </w:pPr>
            <w:r w:rsidDel="00000000" w:rsidR="00000000" w:rsidRPr="00000000">
              <w:rPr>
                <w:b w:val="1"/>
                <w:rtl w:val="0"/>
              </w:rPr>
              <w:t xml:space="preserve">Número del componente formativo</w:t>
            </w:r>
          </w:p>
        </w:tc>
        <w:tc>
          <w:tcPr>
            <w:vAlign w:val="center"/>
          </w:tcPr>
          <w:p w:rsidR="00000000" w:rsidDel="00000000" w:rsidP="00000000" w:rsidRDefault="00000000" w:rsidRPr="00000000" w14:paraId="0000000E">
            <w:pPr>
              <w:spacing w:after="120" w:before="120" w:line="240" w:lineRule="auto"/>
              <w:jc w:val="center"/>
              <w:rPr/>
            </w:pPr>
            <w:r w:rsidDel="00000000" w:rsidR="00000000" w:rsidRPr="00000000">
              <w:rPr>
                <w:rtl w:val="0"/>
              </w:rPr>
              <w:t xml:space="preserve">03</w:t>
            </w:r>
          </w:p>
        </w:tc>
      </w:tr>
      <w:tr>
        <w:trPr>
          <w:cantSplit w:val="0"/>
          <w:trHeight w:val="340" w:hRule="atLeast"/>
          <w:tblHeader w:val="0"/>
        </w:trPr>
        <w:tc>
          <w:tcPr>
            <w:vAlign w:val="center"/>
          </w:tcPr>
          <w:p w:rsidR="00000000" w:rsidDel="00000000" w:rsidP="00000000" w:rsidRDefault="00000000" w:rsidRPr="00000000" w14:paraId="0000000F">
            <w:pPr>
              <w:spacing w:after="120" w:before="120" w:line="240" w:lineRule="auto"/>
              <w:jc w:val="center"/>
              <w:rPr>
                <w:b w:val="1"/>
              </w:rPr>
            </w:pPr>
            <w:r w:rsidDel="00000000" w:rsidR="00000000" w:rsidRPr="00000000">
              <w:rPr>
                <w:b w:val="1"/>
                <w:rtl w:val="0"/>
              </w:rPr>
              <w:t xml:space="preserve">Nombre del componente formativo</w:t>
            </w:r>
          </w:p>
        </w:tc>
        <w:tc>
          <w:tcPr>
            <w:vAlign w:val="center"/>
          </w:tcPr>
          <w:p w:rsidR="00000000" w:rsidDel="00000000" w:rsidP="00000000" w:rsidRDefault="00000000" w:rsidRPr="00000000" w14:paraId="00000010">
            <w:pPr>
              <w:spacing w:after="120" w:before="120" w:line="240" w:lineRule="auto"/>
              <w:jc w:val="center"/>
              <w:rPr/>
            </w:pPr>
            <w:bookmarkStart w:colFirst="0" w:colLast="0" w:name="_gjdgxs" w:id="0"/>
            <w:bookmarkEnd w:id="0"/>
            <w:r w:rsidDel="00000000" w:rsidR="00000000" w:rsidRPr="00000000">
              <w:rPr>
                <w:rtl w:val="0"/>
              </w:rPr>
              <w:t xml:space="preserve">Análisis estadístico de datos y generación de gráficos</w:t>
            </w:r>
          </w:p>
        </w:tc>
      </w:tr>
      <w:tr>
        <w:trPr>
          <w:cantSplit w:val="0"/>
          <w:trHeight w:val="340" w:hRule="atLeast"/>
          <w:tblHeader w:val="0"/>
        </w:trPr>
        <w:tc>
          <w:tcPr>
            <w:vAlign w:val="center"/>
          </w:tcPr>
          <w:p w:rsidR="00000000" w:rsidDel="00000000" w:rsidP="00000000" w:rsidRDefault="00000000" w:rsidRPr="00000000" w14:paraId="00000011">
            <w:pPr>
              <w:spacing w:after="120" w:before="120" w:line="240" w:lineRule="auto"/>
              <w:jc w:val="center"/>
              <w:rPr>
                <w:b w:val="1"/>
              </w:rPr>
            </w:pPr>
            <w:r w:rsidDel="00000000" w:rsidR="00000000" w:rsidRPr="00000000">
              <w:rPr>
                <w:b w:val="1"/>
                <w:rtl w:val="0"/>
              </w:rPr>
              <w:t xml:space="preserve">Breve descripción</w:t>
            </w:r>
          </w:p>
        </w:tc>
        <w:tc>
          <w:tcPr>
            <w:vAlign w:val="center"/>
          </w:tcPr>
          <w:p w:rsidR="00000000" w:rsidDel="00000000" w:rsidP="00000000" w:rsidRDefault="00000000" w:rsidRPr="00000000" w14:paraId="00000012">
            <w:pPr>
              <w:spacing w:after="120" w:before="120" w:line="240" w:lineRule="auto"/>
              <w:jc w:val="center"/>
              <w:rPr/>
            </w:pPr>
            <w:r w:rsidDel="00000000" w:rsidR="00000000" w:rsidRPr="00000000">
              <w:rPr>
                <w:rtl w:val="0"/>
              </w:rPr>
              <w:t xml:space="preserve">Este componente, explora los conceptos fundamentales y las herramientas necesarias para el análisis estadístico, cubriendo desde las medidas de tendencia central y dispersión hasta las probabilidades y gráficos estadísticos. Abarca técnicas precisas para calcular medias, varianza y coeficientes, y profundiza en la interpretación de gráficos y la redacción de informes estadísticos efectivos. </w:t>
            </w:r>
          </w:p>
        </w:tc>
      </w:tr>
      <w:tr>
        <w:trPr>
          <w:cantSplit w:val="0"/>
          <w:trHeight w:val="340" w:hRule="atLeast"/>
          <w:tblHeader w:val="0"/>
        </w:trPr>
        <w:tc>
          <w:tcPr>
            <w:vAlign w:val="center"/>
          </w:tcPr>
          <w:p w:rsidR="00000000" w:rsidDel="00000000" w:rsidP="00000000" w:rsidRDefault="00000000" w:rsidRPr="00000000" w14:paraId="00000013">
            <w:pPr>
              <w:spacing w:after="120" w:before="120" w:line="240" w:lineRule="auto"/>
              <w:jc w:val="center"/>
              <w:rPr>
                <w:b w:val="1"/>
              </w:rPr>
            </w:pPr>
            <w:r w:rsidDel="00000000" w:rsidR="00000000" w:rsidRPr="00000000">
              <w:rPr>
                <w:b w:val="1"/>
                <w:rtl w:val="0"/>
              </w:rPr>
              <w:t xml:space="preserve">Palabras clave</w:t>
            </w:r>
          </w:p>
        </w:tc>
        <w:tc>
          <w:tcPr>
            <w:vAlign w:val="center"/>
          </w:tcPr>
          <w:p w:rsidR="00000000" w:rsidDel="00000000" w:rsidP="00000000" w:rsidRDefault="00000000" w:rsidRPr="00000000" w14:paraId="00000014">
            <w:pPr>
              <w:spacing w:after="120" w:before="120" w:line="240" w:lineRule="auto"/>
              <w:jc w:val="center"/>
              <w:rPr>
                <w:highlight w:val="yellow"/>
              </w:rPr>
            </w:pPr>
            <w:r w:rsidDel="00000000" w:rsidR="00000000" w:rsidRPr="00000000">
              <w:rPr>
                <w:rtl w:val="0"/>
              </w:rPr>
              <w:t xml:space="preserve">Medidas de tendencia central, medidas de dispersión, probabilidad, gráficos estadísticos, informe estadístico.</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565"/>
        <w:tblGridChange w:id="0">
          <w:tblGrid>
            <w:gridCol w:w="2263"/>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after="120" w:before="120" w:line="240" w:lineRule="auto"/>
              <w:rPr>
                <w:b w:val="1"/>
              </w:rPr>
            </w:pPr>
            <w:r w:rsidDel="00000000" w:rsidR="00000000" w:rsidRPr="00000000">
              <w:rPr>
                <w:b w:val="1"/>
                <w:rtl w:val="0"/>
              </w:rPr>
              <w:t xml:space="preserve">Área ocupacional</w:t>
            </w:r>
          </w:p>
        </w:tc>
        <w:tc>
          <w:tcPr>
            <w:vAlign w:val="center"/>
          </w:tcPr>
          <w:p w:rsidR="00000000" w:rsidDel="00000000" w:rsidP="00000000" w:rsidRDefault="00000000" w:rsidRPr="00000000" w14:paraId="00000018">
            <w:pPr>
              <w:spacing w:after="120" w:before="120" w:line="240" w:lineRule="auto"/>
              <w:rPr/>
            </w:pPr>
            <w:r w:rsidDel="00000000" w:rsidR="00000000" w:rsidRPr="00000000">
              <w:rPr>
                <w:rtl w:val="0"/>
              </w:rPr>
              <w:t xml:space="preserve">Servicios</w:t>
            </w:r>
          </w:p>
        </w:tc>
      </w:tr>
      <w:tr>
        <w:trPr>
          <w:cantSplit w:val="0"/>
          <w:trHeight w:val="465" w:hRule="atLeast"/>
          <w:tblHeader w:val="0"/>
        </w:trPr>
        <w:tc>
          <w:tcPr>
            <w:vAlign w:val="center"/>
          </w:tcPr>
          <w:p w:rsidR="00000000" w:rsidDel="00000000" w:rsidP="00000000" w:rsidRDefault="00000000" w:rsidRPr="00000000" w14:paraId="00000019">
            <w:pPr>
              <w:spacing w:after="120" w:before="120" w:line="240" w:lineRule="auto"/>
              <w:rPr>
                <w:b w:val="1"/>
              </w:rPr>
            </w:pPr>
            <w:r w:rsidDel="00000000" w:rsidR="00000000" w:rsidRPr="00000000">
              <w:rPr>
                <w:b w:val="1"/>
                <w:rtl w:val="0"/>
              </w:rPr>
              <w:t xml:space="preserve">Idioma</w:t>
            </w:r>
          </w:p>
        </w:tc>
        <w:tc>
          <w:tcPr>
            <w:vAlign w:val="center"/>
          </w:tcPr>
          <w:p w:rsidR="00000000" w:rsidDel="00000000" w:rsidP="00000000" w:rsidRDefault="00000000" w:rsidRPr="00000000" w14:paraId="0000001A">
            <w:pPr>
              <w:spacing w:after="120" w:before="120" w:line="240" w:lineRule="auto"/>
              <w:rPr/>
            </w:pPr>
            <w:r w:rsidDel="00000000" w:rsidR="00000000" w:rsidRPr="00000000">
              <w:rPr>
                <w:rtl w:val="0"/>
              </w:rPr>
              <w:t xml:space="preserve">Español</w:t>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spacing w:line="278.00000000000006" w:lineRule="auto"/>
        <w:jc w:val="left"/>
        <w:rPr>
          <w:b w:val="1"/>
          <w:color w:val="000000"/>
        </w:rPr>
      </w:pPr>
      <w:r w:rsidDel="00000000" w:rsidR="00000000" w:rsidRPr="00000000">
        <w:rPr>
          <w:rtl w:val="0"/>
        </w:rPr>
      </w:r>
    </w:p>
    <w:p w:rsidR="00000000" w:rsidDel="00000000" w:rsidP="00000000" w:rsidRDefault="00000000" w:rsidRPr="00000000" w14:paraId="0000001D">
      <w:pPr>
        <w:spacing w:line="278.00000000000006" w:lineRule="auto"/>
        <w:jc w:val="left"/>
        <w:rPr/>
      </w:pPr>
      <w:r w:rsidDel="00000000" w:rsidR="00000000" w:rsidRPr="00000000">
        <w:br w:type="page"/>
      </w:r>
      <w:r w:rsidDel="00000000" w:rsidR="00000000" w:rsidRPr="00000000">
        <w:rPr>
          <w:rtl w:val="0"/>
        </w:rPr>
        <w:t xml:space="preserve">Tabla de contenidos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Medidas de tendencia central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 aritmética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Mediana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 geométrica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hyperlink>
          <w:hyperlink w:anchor="_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 ponderada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hyperlink>
          <w:hyperlink w:anchor="_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 recortada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hyperlink>
          <w:hyperlink w:anchor="_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Trimedia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Medidas de dispersión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17dp8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Rango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Desviación media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Varianza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hyperlink>
          <w:hyperlink w:anchor="_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Desviación estándar</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hyperlink>
          <w:hyperlink w:anchor="_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Coeficiente de variación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hyperlink>
          <w:hyperlink w:anchor="_1ksv4u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Rango intercuartílico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hyperlink>
          <w:hyperlink w:anchor="_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Amplitud de variación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hyperlink>
          <w:hyperlink w:anchor="_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Coeficiente de variación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Medidas de posición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3j2qqm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Cuartiles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1y810t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Deciles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4i7ojh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Percentiles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hyperlink>
          <w:hyperlink w:anchor="_2xcytp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Rango intercuartílico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1ci93x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Probabilidades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3whwml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Cálculo de probabilidades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2bn6wsx">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Probabilidades marginales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hyperlink>
          <w:hyperlink w:anchor="_qsh70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Regla de la adición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w:t>
            </w:r>
          </w:hyperlink>
          <w:hyperlink w:anchor="_3as4po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Regla de la multiplicación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w:t>
            </w:r>
          </w:hyperlink>
          <w:hyperlink w:anchor="_1pxezwc">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Teorema de Bayes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hyperlink>
          <w:hyperlink w:anchor="_49x2ik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Distribución normal</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w:t>
            </w:r>
          </w:hyperlink>
          <w:hyperlink w:anchor="_2p2csry">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Distribución t-student</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4.8</w:t>
            </w:r>
          </w:hyperlink>
          <w:hyperlink w:anchor="_147n2z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Prueba de valor z</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w:t>
            </w:r>
          </w:hyperlink>
          <w:hyperlink w:anchor="_3o7al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Aplicaciones de la probabilidad en el análisis estadístico</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23ckvvd">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Gráficos estadísticos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ihv636">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gráficos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32hioq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Elección del gráfico adecuado según el tipo de datos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r>
          </w:hyperlink>
          <w:hyperlink w:anchor="_1hmsyy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Interpretación de gráficos estadísticos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41mghm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Informes estadísticos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w:t>
            </w:r>
          </w:hyperlink>
          <w:hyperlink w:anchor="_2grqru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 de un informe estadístico</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w:t>
            </w:r>
          </w:hyperlink>
          <w:hyperlink w:anchor="_vx122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Presentación de datos en un informe</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w:t>
            </w:r>
          </w:hyperlink>
          <w:hyperlink w:anchor="_3fwokq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 claro y conciso</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6.4</w:t>
            </w:r>
          </w:hyperlink>
          <w:hyperlink w:anchor="_1v1yux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informes estadísticos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6.5</w:t>
            </w:r>
          </w:hyperlink>
          <w:hyperlink w:anchor="_4f1mdl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Elaboración de conclusiones y recomendaciones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hyperlink>
          <w:hyperlink w:anchor="_2u6wnt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Errores comunes en los informes estadísticos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19c6y1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Síntesis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3tbugp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 complementario</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hyperlink>
          <w:hyperlink w:anchor="_28h4qw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Glosario</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hyperlink>
          <w:hyperlink w:anchor="_nmf14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Referencias bibliográficas</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ámbito de la estadística aplicada, la comprensión y el uso de medidas estadísticas permiten describir, analizar y entender patrones dentro de los datos. Las medidas de tendencia central, dispersión y posición, junto con el cálculo de probabilidades, son fundamentales para interpretar correctamente la información y realizar inferencias válidas sobre poblaciones a partir de muestras.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¿Cómo se aplican estas herramientas para obtener resultados precisos y representativos en el análisis estadístico? Este componente formativo explora los principios y metodologías de las medidas estadísticas clave, abarcando desde los conceptos de media y varianza hasta las distribuciones de probabilidad y su interpretación en gráficos estadísticos. Además, se proporcionarán enfoques prácticos para seleccionar y presentar datos de manera clara y efectiva en informes estadísticos.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lo largo de este componente, el aprendiz desarrollará habilidades para calcular y aplicar medidas estadísticas, interpretar distribuciones y utilizar gráficos para comunicar hallazgos. Asimismo, se destacarán las mejores prácticas para estructurar datos y elegir el tipo de gráfico adecuado, optimizando la precisión y la claridad en la presentación de resultados.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medidas estadísticas y su interpretación son pilares para cualquier análisis riguroso, ya que "la precisión de las conclusiones depende de la correcta aplicación de los principios estadísticos".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¡Bienvenido a este recorrido por el mundo de la estadística y la visualización efectiva de datos para el análisis!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57">
            <w:pPr>
              <w:spacing w:after="120" w:before="120" w:lineRule="auto"/>
              <w:jc w:val="center"/>
              <w:rPr/>
            </w:pPr>
            <w:r w:rsidDel="00000000" w:rsidR="00000000" w:rsidRPr="00000000">
              <w:rPr>
                <w:rtl w:val="0"/>
              </w:rPr>
              <w:t xml:space="preserve">DI_ Guion_Introduccion_Video_CF03_ 228117</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jc w:val="center"/>
        <w:rPr>
          <w:b w:val="1"/>
        </w:rPr>
      </w:pPr>
      <w:r w:rsidDel="00000000" w:rsidR="00000000" w:rsidRPr="00000000">
        <w:rPr>
          <w:b w:val="1"/>
          <w:rtl w:val="0"/>
        </w:rPr>
        <w:t xml:space="preserve">Análisis estadístico de datos y generación de gráficos</w:t>
      </w:r>
    </w:p>
    <w:p w:rsidR="00000000" w:rsidDel="00000000" w:rsidP="00000000" w:rsidRDefault="00000000" w:rsidRPr="00000000" w14:paraId="0000005D">
      <w:pPr>
        <w:pStyle w:val="Heading1"/>
        <w:numPr>
          <w:ilvl w:val="0"/>
          <w:numId w:val="11"/>
        </w:numPr>
        <w:ind w:left="432" w:hanging="432"/>
        <w:rPr/>
      </w:pPr>
      <w:bookmarkStart w:colFirst="0" w:colLast="0" w:name="_30j0zll" w:id="1"/>
      <w:bookmarkEnd w:id="1"/>
      <w:r w:rsidDel="00000000" w:rsidR="00000000" w:rsidRPr="00000000">
        <w:rPr>
          <w:rtl w:val="0"/>
        </w:rPr>
        <w:t xml:space="preserve"> Medidas de tendencia central</w:t>
      </w:r>
    </w:p>
    <w:p w:rsidR="00000000" w:rsidDel="00000000" w:rsidP="00000000" w:rsidRDefault="00000000" w:rsidRPr="00000000" w14:paraId="0000005E">
      <w:pPr>
        <w:rPr/>
      </w:pPr>
      <w:r w:rsidDel="00000000" w:rsidR="00000000" w:rsidRPr="00000000">
        <w:rPr>
          <w:rtl w:val="0"/>
        </w:rPr>
        <w:t xml:space="preserve">Las </w:t>
      </w:r>
      <w:r w:rsidDel="00000000" w:rsidR="00000000" w:rsidRPr="00000000">
        <w:rPr>
          <w:b w:val="1"/>
          <w:rtl w:val="0"/>
        </w:rPr>
        <w:t xml:space="preserve">medidas de tendencia central</w:t>
      </w:r>
      <w:r w:rsidDel="00000000" w:rsidR="00000000" w:rsidRPr="00000000">
        <w:rPr>
          <w:rtl w:val="0"/>
        </w:rPr>
        <w:t xml:space="preserve"> son valores que resumen un conjunto de datos, indicando el punto central o típico alrededor del cual los datos tienden a agruparse. Estas medidas proporcionan información sobre la distribución de los datos y permiten describir el comportamiento general de la muestra o población. </w:t>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 Medidas de tendencia central</w:t>
      </w:r>
    </w:p>
    <w:p w:rsidR="00000000" w:rsidDel="00000000" w:rsidP="00000000" w:rsidRDefault="00000000" w:rsidRPr="00000000" w14:paraId="00000060">
      <w:pPr>
        <w:rPr/>
      </w:pPr>
      <w:r w:rsidDel="00000000" w:rsidR="00000000" w:rsidRPr="00000000">
        <w:rPr/>
        <mc:AlternateContent>
          <mc:Choice Requires="wpg">
            <w:drawing>
              <wp:inline distB="0" distT="0" distL="0" distR="0">
                <wp:extent cx="5495925" cy="2562225"/>
                <wp:effectExtent b="0" l="0" r="0" t="0"/>
                <wp:docPr id="2" name=""/>
                <a:graphic>
                  <a:graphicData uri="http://schemas.microsoft.com/office/word/2010/wordprocessingGroup">
                    <wpg:wgp>
                      <wpg:cNvGrpSpPr/>
                      <wpg:grpSpPr>
                        <a:xfrm>
                          <a:off x="0" y="0"/>
                          <a:ext cx="5495925" cy="2562225"/>
                          <a:chOff x="0" y="0"/>
                          <a:chExt cx="5502275" cy="2567325"/>
                        </a:xfrm>
                      </wpg:grpSpPr>
                      <wpg:grpSp>
                        <wpg:cNvGrpSpPr/>
                        <wpg:grpSpPr>
                          <a:xfrm>
                            <a:off x="0" y="0"/>
                            <a:ext cx="5495925" cy="2562225"/>
                            <a:chOff x="0" y="0"/>
                            <a:chExt cx="5495925" cy="2562225"/>
                          </a:xfrm>
                        </wpg:grpSpPr>
                        <wps:wsp>
                          <wps:cNvSpPr/>
                          <wps:cNvPr id="3" name="Shape 3"/>
                          <wps:spPr>
                            <a:xfrm>
                              <a:off x="0" y="0"/>
                              <a:ext cx="5495925" cy="256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5400000">
                              <a:off x="2713339" y="-477583"/>
                              <a:ext cx="2047778" cy="3517392"/>
                            </a:xfrm>
                            <a:prstGeom prst="round2SameRect">
                              <a:avLst>
                                <a:gd fmla="val 16667" name="adj1"/>
                                <a:gd fmla="val 0" name="adj2"/>
                              </a:avLst>
                            </a:prstGeom>
                            <a:solidFill>
                              <a:schemeClr val="lt1">
                                <a:alpha val="89803"/>
                              </a:schemeClr>
                            </a:solidFill>
                            <a:ln cap="flat" cmpd="sng" w="12700">
                              <a:solidFill>
                                <a:srgbClr val="0B2741">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1978532" y="357188"/>
                              <a:ext cx="3417428" cy="1847850"/>
                            </a:xfrm>
                            <a:prstGeom prst="rect">
                              <a:avLst/>
                            </a:prstGeom>
                            <a:noFill/>
                            <a:ln>
                              <a:noFill/>
                            </a:ln>
                          </wps:spPr>
                          <wps:txbx>
                            <w:txbxContent>
                              <w:p w:rsidR="00000000" w:rsidDel="00000000" w:rsidP="00000000" w:rsidRDefault="00000000" w:rsidRPr="00000000">
                                <w:pPr>
                                  <w:spacing w:after="0" w:before="0" w:line="215.9999942779541"/>
                                  <w:ind w:left="270" w:right="0" w:firstLine="18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Media aritmética</w:t>
                                </w:r>
                              </w:p>
                              <w:p w:rsidR="00000000" w:rsidDel="00000000" w:rsidP="00000000" w:rsidRDefault="00000000" w:rsidRPr="00000000">
                                <w:pPr>
                                  <w:spacing w:after="0" w:before="54.000000953674316" w:line="215.9999942779541"/>
                                  <w:ind w:left="270" w:right="0" w:firstLine="1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Mediana</w:t>
                                </w:r>
                              </w:p>
                              <w:p w:rsidR="00000000" w:rsidDel="00000000" w:rsidP="00000000" w:rsidRDefault="00000000" w:rsidRPr="00000000">
                                <w:pPr>
                                  <w:spacing w:after="0" w:before="54.000000953674316" w:line="215.9999942779541"/>
                                  <w:ind w:left="270" w:right="0" w:firstLine="1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Moda</w:t>
                                </w:r>
                              </w:p>
                              <w:p w:rsidR="00000000" w:rsidDel="00000000" w:rsidP="00000000" w:rsidRDefault="00000000" w:rsidRPr="00000000">
                                <w:pPr>
                                  <w:spacing w:after="0" w:before="54.000000953674316" w:line="215.9999942779541"/>
                                  <w:ind w:left="270" w:right="0" w:firstLine="1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Media geométrica</w:t>
                                </w:r>
                              </w:p>
                              <w:p w:rsidR="00000000" w:rsidDel="00000000" w:rsidP="00000000" w:rsidRDefault="00000000" w:rsidRPr="00000000">
                                <w:pPr>
                                  <w:spacing w:after="0" w:before="54.000000953674316" w:line="215.9999942779541"/>
                                  <w:ind w:left="270" w:right="0" w:firstLine="1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Media ponderada</w:t>
                                </w:r>
                              </w:p>
                              <w:p w:rsidR="00000000" w:rsidDel="00000000" w:rsidP="00000000" w:rsidRDefault="00000000" w:rsidRPr="00000000">
                                <w:pPr>
                                  <w:spacing w:after="0" w:before="54.000000953674316" w:line="215.9999942779541"/>
                                  <w:ind w:left="270" w:right="0" w:firstLine="1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Media recortada</w:t>
                                </w:r>
                              </w:p>
                              <w:p w:rsidR="00000000" w:rsidDel="00000000" w:rsidP="00000000" w:rsidRDefault="00000000" w:rsidRPr="00000000">
                                <w:pPr>
                                  <w:spacing w:after="0" w:before="54.000000953674316" w:line="215.9999942779541"/>
                                  <w:ind w:left="270" w:right="0" w:firstLine="1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Trimedia</w:t>
                                </w:r>
                              </w:p>
                            </w:txbxContent>
                          </wps:txbx>
                          <wps:bodyPr anchorCtr="0" anchor="ctr" bIns="123825" lIns="247650" spcFirstLastPara="1" rIns="247650" wrap="square" tIns="123825">
                            <a:noAutofit/>
                          </wps:bodyPr>
                        </wps:wsp>
                        <wps:wsp>
                          <wps:cNvSpPr/>
                          <wps:cNvPr id="11" name="Shape 11"/>
                          <wps:spPr>
                            <a:xfrm>
                              <a:off x="0" y="1251"/>
                              <a:ext cx="1978533" cy="2559722"/>
                            </a:xfrm>
                            <a:prstGeom prst="roundRect">
                              <a:avLst>
                                <a:gd fmla="val 16667"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96584" y="97835"/>
                              <a:ext cx="1785365" cy="2366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Medidas de tendencia central</w:t>
                                </w:r>
                              </w:p>
                            </w:txbxContent>
                          </wps:txbx>
                          <wps:bodyPr anchorCtr="0" anchor="ctr" bIns="34275" lIns="68575" spcFirstLastPara="1" rIns="68575" wrap="square" tIns="34275">
                            <a:noAutofit/>
                          </wps:bodyPr>
                        </wps:wsp>
                      </wpg:grpSp>
                    </wpg:wgp>
                  </a:graphicData>
                </a:graphic>
              </wp:inline>
            </w:drawing>
          </mc:Choice>
          <mc:Fallback>
            <w:drawing>
              <wp:inline distB="0" distT="0" distL="0" distR="0">
                <wp:extent cx="5495925" cy="2562225"/>
                <wp:effectExtent b="0" l="0" r="0" t="0"/>
                <wp:docPr id="2" name="image27.png"/>
                <a:graphic>
                  <a:graphicData uri="http://schemas.openxmlformats.org/drawingml/2006/picture">
                    <pic:pic>
                      <pic:nvPicPr>
                        <pic:cNvPr id="0" name="image27.png"/>
                        <pic:cNvPicPr preferRelativeResize="0"/>
                      </pic:nvPicPr>
                      <pic:blipFill>
                        <a:blip r:embed="rId6"/>
                        <a:srcRect/>
                        <a:stretch>
                          <a:fillRect/>
                        </a:stretch>
                      </pic:blipFill>
                      <pic:spPr>
                        <a:xfrm>
                          <a:off x="0" y="0"/>
                          <a:ext cx="5495925" cy="256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Texto alternativo:</w:t>
      </w:r>
      <w:r w:rsidDel="00000000" w:rsidR="00000000" w:rsidRPr="00000000">
        <w:rPr>
          <w:rtl w:val="0"/>
        </w:rPr>
        <w:t xml:space="preserve"> La Figura 1 se denomina «Medidas de tendencia central», y muestra las diferentes medidas que proporcionan información sobre la distribución de los datos y permiten describir el comportamiento general de la muestra o población.</w:t>
      </w:r>
    </w:p>
    <w:p w:rsidR="00000000" w:rsidDel="00000000" w:rsidP="00000000" w:rsidRDefault="00000000" w:rsidRPr="00000000" w14:paraId="00000063">
      <w:pPr>
        <w:pStyle w:val="Heading2"/>
        <w:numPr>
          <w:ilvl w:val="1"/>
          <w:numId w:val="11"/>
        </w:numPr>
        <w:ind w:left="576" w:hanging="576"/>
        <w:rPr/>
      </w:pPr>
      <w:bookmarkStart w:colFirst="0" w:colLast="0" w:name="_1fob9te" w:id="2"/>
      <w:bookmarkEnd w:id="2"/>
      <w:r w:rsidDel="00000000" w:rsidR="00000000" w:rsidRPr="00000000">
        <w:rPr>
          <w:rtl w:val="0"/>
        </w:rPr>
        <w:t xml:space="preserve">Media aritmética</w:t>
      </w:r>
    </w:p>
    <w:p w:rsidR="00000000" w:rsidDel="00000000" w:rsidP="00000000" w:rsidRDefault="00000000" w:rsidRPr="00000000" w14:paraId="00000064">
      <w:pPr>
        <w:rPr/>
      </w:pPr>
      <w:r w:rsidDel="00000000" w:rsidR="00000000" w:rsidRPr="00000000">
        <w:rPr>
          <w:rtl w:val="0"/>
        </w:rPr>
        <w:t xml:space="preserve">La </w:t>
      </w:r>
      <w:r w:rsidDel="00000000" w:rsidR="00000000" w:rsidRPr="00000000">
        <w:rPr>
          <w:b w:val="1"/>
          <w:rtl w:val="0"/>
        </w:rPr>
        <w:t xml:space="preserve">media aritmética</w:t>
      </w:r>
      <w:r w:rsidDel="00000000" w:rsidR="00000000" w:rsidRPr="00000000">
        <w:rPr>
          <w:rtl w:val="0"/>
        </w:rPr>
        <w:t xml:space="preserve">, también conocida simplemente como </w:t>
      </w:r>
      <w:r w:rsidDel="00000000" w:rsidR="00000000" w:rsidRPr="00000000">
        <w:rPr>
          <w:b w:val="1"/>
          <w:rtl w:val="0"/>
        </w:rPr>
        <w:t xml:space="preserve">media</w:t>
      </w:r>
      <w:r w:rsidDel="00000000" w:rsidR="00000000" w:rsidRPr="00000000">
        <w:rPr>
          <w:rtl w:val="0"/>
        </w:rPr>
        <w:t xml:space="preserve">, es la medida de tendencia central más utilizada. Se calcula sumando todos los valores de los datos y dividiendo el resultado entre el número total de observaciones. La media es especialmente útil cuando los datos están distribuidos de manera simétrica, ya que refleja el valor promedio del conjunto.</w:t>
      </w:r>
    </w:p>
    <w:p w:rsidR="00000000" w:rsidDel="00000000" w:rsidP="00000000" w:rsidRDefault="00000000" w:rsidRPr="00000000" w14:paraId="00000065">
      <w:pPr>
        <w:spacing w:line="278.00000000000006"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66">
      <w:pPr>
        <w:numPr>
          <w:ilvl w:val="0"/>
          <w:numId w:val="34"/>
        </w:numPr>
        <w:spacing w:line="259" w:lineRule="auto"/>
        <w:ind w:left="360" w:hanging="360"/>
        <w:rPr/>
      </w:pPr>
      <w:r w:rsidDel="00000000" w:rsidR="00000000" w:rsidRPr="00000000">
        <w:rPr>
          <w:b w:val="1"/>
          <w:rtl w:val="0"/>
        </w:rPr>
        <w:t xml:space="preserve">Fórmula</w:t>
      </w:r>
      <w:r w:rsidDel="00000000" w:rsidR="00000000" w:rsidRPr="00000000">
        <w:rPr>
          <w:rtl w:val="0"/>
        </w:rPr>
        <w:t xml:space="preserve">:</w:t>
      </w:r>
    </w:p>
    <w:p w:rsidR="00000000" w:rsidDel="00000000" w:rsidP="00000000" w:rsidRDefault="00000000" w:rsidRPr="00000000" w14:paraId="00000067">
      <w:pPr>
        <w:jc w:val="left"/>
        <w:rPr/>
      </w:pPr>
      <w:r w:rsidDel="00000000" w:rsidR="00000000" w:rsidRPr="00000000">
        <w:rPr/>
        <w:drawing>
          <wp:inline distB="0" distT="0" distL="0" distR="0">
            <wp:extent cx="5040000" cy="2039306"/>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40000" cy="203930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34"/>
        </w:numPr>
        <w:spacing w:line="259" w:lineRule="auto"/>
        <w:ind w:left="360" w:hanging="360"/>
        <w:rPr/>
      </w:pPr>
      <w:r w:rsidDel="00000000" w:rsidR="00000000" w:rsidRPr="00000000">
        <w:rPr>
          <w:b w:val="1"/>
          <w:rtl w:val="0"/>
        </w:rPr>
        <w:t xml:space="preserve">Propiedades</w:t>
      </w:r>
      <w:r w:rsidDel="00000000" w:rsidR="00000000" w:rsidRPr="00000000">
        <w:rPr>
          <w:rtl w:val="0"/>
        </w:rPr>
        <w:t xml:space="preserve">:</w:t>
      </w:r>
    </w:p>
    <w:p w:rsidR="00000000" w:rsidDel="00000000" w:rsidP="00000000" w:rsidRDefault="00000000" w:rsidRPr="00000000" w14:paraId="00000069">
      <w:pPr>
        <w:numPr>
          <w:ilvl w:val="1"/>
          <w:numId w:val="34"/>
        </w:numPr>
        <w:spacing w:line="259" w:lineRule="auto"/>
        <w:ind w:left="1080" w:hanging="360"/>
        <w:rPr/>
      </w:pPr>
      <w:r w:rsidDel="00000000" w:rsidR="00000000" w:rsidRPr="00000000">
        <w:rPr>
          <w:rtl w:val="0"/>
        </w:rPr>
        <w:t xml:space="preserve">Es fácil de calcular y comprender.</w:t>
      </w:r>
    </w:p>
    <w:p w:rsidR="00000000" w:rsidDel="00000000" w:rsidP="00000000" w:rsidRDefault="00000000" w:rsidRPr="00000000" w14:paraId="0000006A">
      <w:pPr>
        <w:numPr>
          <w:ilvl w:val="1"/>
          <w:numId w:val="34"/>
        </w:numPr>
        <w:spacing w:line="259" w:lineRule="auto"/>
        <w:ind w:left="1080" w:hanging="360"/>
        <w:rPr/>
      </w:pPr>
      <w:r w:rsidDel="00000000" w:rsidR="00000000" w:rsidRPr="00000000">
        <w:rPr>
          <w:rtl w:val="0"/>
        </w:rPr>
        <w:t xml:space="preserve">Afectada por valores atípicos (outliers), lo que puede distorsionar la interpretación.</w:t>
      </w:r>
    </w:p>
    <w:p w:rsidR="00000000" w:rsidDel="00000000" w:rsidP="00000000" w:rsidRDefault="00000000" w:rsidRPr="00000000" w14:paraId="0000006B">
      <w:pPr>
        <w:pStyle w:val="Heading2"/>
        <w:numPr>
          <w:ilvl w:val="1"/>
          <w:numId w:val="11"/>
        </w:numPr>
        <w:ind w:left="218" w:hanging="576"/>
        <w:rPr/>
      </w:pPr>
      <w:bookmarkStart w:colFirst="0" w:colLast="0" w:name="_3znysh7" w:id="3"/>
      <w:bookmarkEnd w:id="3"/>
      <w:r w:rsidDel="00000000" w:rsidR="00000000" w:rsidRPr="00000000">
        <w:rPr>
          <w:rtl w:val="0"/>
        </w:rPr>
        <w:t xml:space="preserve">Mediana</w:t>
      </w:r>
    </w:p>
    <w:p w:rsidR="00000000" w:rsidDel="00000000" w:rsidP="00000000" w:rsidRDefault="00000000" w:rsidRPr="00000000" w14:paraId="0000006C">
      <w:pPr>
        <w:rPr/>
      </w:pPr>
      <w:r w:rsidDel="00000000" w:rsidR="00000000" w:rsidRPr="00000000">
        <w:rPr>
          <w:rtl w:val="0"/>
        </w:rPr>
        <w:t xml:space="preserve">La </w:t>
      </w:r>
      <w:r w:rsidDel="00000000" w:rsidR="00000000" w:rsidRPr="00000000">
        <w:rPr>
          <w:b w:val="1"/>
          <w:rtl w:val="0"/>
        </w:rPr>
        <w:t xml:space="preserve">mediana</w:t>
      </w:r>
      <w:r w:rsidDel="00000000" w:rsidR="00000000" w:rsidRPr="00000000">
        <w:rPr>
          <w:rtl w:val="0"/>
        </w:rPr>
        <w:t xml:space="preserve"> es el valor central de un conjunto de datos ordenado de menor a mayor. Divide el conjunto de datos en dos partes iguales, de tal manera que el 50% de las observaciones son menores o iguales a la mediana, y el 50% son mayores o iguales a ella. A diferencia de la media, la mediana no se ve afectada por valores atípicos, lo que la convierte en una medida más robusta en distribuciones asimétricas.</w:t>
      </w:r>
    </w:p>
    <w:p w:rsidR="00000000" w:rsidDel="00000000" w:rsidP="00000000" w:rsidRDefault="00000000" w:rsidRPr="00000000" w14:paraId="0000006D">
      <w:pPr>
        <w:numPr>
          <w:ilvl w:val="0"/>
          <w:numId w:val="35"/>
        </w:numPr>
        <w:spacing w:line="259" w:lineRule="auto"/>
        <w:ind w:left="360" w:hanging="360"/>
        <w:rPr/>
      </w:pPr>
      <w:r w:rsidDel="00000000" w:rsidR="00000000" w:rsidRPr="00000000">
        <w:rPr>
          <w:b w:val="1"/>
          <w:rtl w:val="0"/>
        </w:rPr>
        <w:t xml:space="preserve">Cálculo</w:t>
      </w:r>
      <w:r w:rsidDel="00000000" w:rsidR="00000000" w:rsidRPr="00000000">
        <w:rPr>
          <w:rtl w:val="0"/>
        </w:rPr>
        <w:t xml:space="preserve">:</w:t>
      </w:r>
    </w:p>
    <w:p w:rsidR="00000000" w:rsidDel="00000000" w:rsidP="00000000" w:rsidRDefault="00000000" w:rsidRPr="00000000" w14:paraId="0000006E">
      <w:pPr>
        <w:numPr>
          <w:ilvl w:val="1"/>
          <w:numId w:val="35"/>
        </w:numPr>
        <w:spacing w:line="259" w:lineRule="auto"/>
        <w:ind w:left="1080" w:hanging="360"/>
        <w:rPr/>
      </w:pPr>
      <w:r w:rsidDel="00000000" w:rsidR="00000000" w:rsidRPr="00000000">
        <w:rPr>
          <w:rtl w:val="0"/>
        </w:rPr>
        <w:t xml:space="preserve">Si el número de observaciones es impar, la mediana es el valor que ocupa la posición central.</w:t>
      </w:r>
    </w:p>
    <w:p w:rsidR="00000000" w:rsidDel="00000000" w:rsidP="00000000" w:rsidRDefault="00000000" w:rsidRPr="00000000" w14:paraId="0000006F">
      <w:pPr>
        <w:numPr>
          <w:ilvl w:val="1"/>
          <w:numId w:val="35"/>
        </w:numPr>
        <w:spacing w:line="259" w:lineRule="auto"/>
        <w:ind w:left="1080" w:hanging="360"/>
        <w:rPr/>
      </w:pPr>
      <w:r w:rsidDel="00000000" w:rsidR="00000000" w:rsidRPr="00000000">
        <w:rPr>
          <w:rtl w:val="0"/>
        </w:rPr>
        <w:t xml:space="preserve">Si el número de observaciones es par, la mediana es el promedio de los dos valores centrales.</w:t>
      </w:r>
    </w:p>
    <w:p w:rsidR="00000000" w:rsidDel="00000000" w:rsidP="00000000" w:rsidRDefault="00000000" w:rsidRPr="00000000" w14:paraId="00000070">
      <w:pPr>
        <w:numPr>
          <w:ilvl w:val="0"/>
          <w:numId w:val="35"/>
        </w:numPr>
        <w:spacing w:line="259" w:lineRule="auto"/>
        <w:ind w:left="360" w:hanging="360"/>
        <w:rPr/>
      </w:pPr>
      <w:r w:rsidDel="00000000" w:rsidR="00000000" w:rsidRPr="00000000">
        <w:rPr>
          <w:b w:val="1"/>
          <w:rtl w:val="0"/>
        </w:rPr>
        <w:t xml:space="preserve">Propiedades</w:t>
      </w:r>
      <w:r w:rsidDel="00000000" w:rsidR="00000000" w:rsidRPr="00000000">
        <w:rPr>
          <w:rtl w:val="0"/>
        </w:rPr>
        <w:t xml:space="preserve">:</w:t>
      </w:r>
    </w:p>
    <w:p w:rsidR="00000000" w:rsidDel="00000000" w:rsidP="00000000" w:rsidRDefault="00000000" w:rsidRPr="00000000" w14:paraId="00000071">
      <w:pPr>
        <w:numPr>
          <w:ilvl w:val="1"/>
          <w:numId w:val="35"/>
        </w:numPr>
        <w:spacing w:line="259" w:lineRule="auto"/>
        <w:ind w:left="1080" w:hanging="360"/>
        <w:rPr/>
      </w:pPr>
      <w:r w:rsidDel="00000000" w:rsidR="00000000" w:rsidRPr="00000000">
        <w:rPr>
          <w:rtl w:val="0"/>
        </w:rPr>
        <w:t xml:space="preserve">No está afectada por valores extremos.</w:t>
      </w:r>
    </w:p>
    <w:p w:rsidR="00000000" w:rsidDel="00000000" w:rsidP="00000000" w:rsidRDefault="00000000" w:rsidRPr="00000000" w14:paraId="00000072">
      <w:pPr>
        <w:numPr>
          <w:ilvl w:val="1"/>
          <w:numId w:val="35"/>
        </w:numPr>
        <w:spacing w:line="259" w:lineRule="auto"/>
        <w:ind w:left="1080" w:hanging="360"/>
        <w:rPr/>
      </w:pPr>
      <w:r w:rsidDel="00000000" w:rsidR="00000000" w:rsidRPr="00000000">
        <w:rPr>
          <w:rtl w:val="0"/>
        </w:rPr>
        <w:t xml:space="preserve">Es útil para distribuciones sesgadas, ya que ofrece una representación más precisa del valor central.</w:t>
      </w:r>
    </w:p>
    <w:p w:rsidR="00000000" w:rsidDel="00000000" w:rsidP="00000000" w:rsidRDefault="00000000" w:rsidRPr="00000000" w14:paraId="00000073">
      <w:pPr>
        <w:pStyle w:val="Heading2"/>
        <w:numPr>
          <w:ilvl w:val="1"/>
          <w:numId w:val="11"/>
        </w:numPr>
        <w:ind w:left="576" w:hanging="576"/>
        <w:rPr/>
      </w:pPr>
      <w:bookmarkStart w:colFirst="0" w:colLast="0" w:name="_2et92p0" w:id="4"/>
      <w:bookmarkEnd w:id="4"/>
      <w:r w:rsidDel="00000000" w:rsidR="00000000" w:rsidRPr="00000000">
        <w:rPr>
          <w:rtl w:val="0"/>
        </w:rPr>
        <w:t xml:space="preserve">Moda</w:t>
      </w:r>
    </w:p>
    <w:p w:rsidR="00000000" w:rsidDel="00000000" w:rsidP="00000000" w:rsidRDefault="00000000" w:rsidRPr="00000000" w14:paraId="00000074">
      <w:pPr>
        <w:rPr/>
      </w:pPr>
      <w:r w:rsidDel="00000000" w:rsidR="00000000" w:rsidRPr="00000000">
        <w:rPr>
          <w:rtl w:val="0"/>
        </w:rPr>
        <w:t xml:space="preserve">La </w:t>
      </w:r>
      <w:r w:rsidDel="00000000" w:rsidR="00000000" w:rsidRPr="00000000">
        <w:rPr>
          <w:b w:val="1"/>
          <w:rtl w:val="0"/>
        </w:rPr>
        <w:t xml:space="preserve">moda</w:t>
      </w:r>
      <w:r w:rsidDel="00000000" w:rsidR="00000000" w:rsidRPr="00000000">
        <w:rPr>
          <w:rtl w:val="0"/>
        </w:rPr>
        <w:t xml:space="preserve"> es el valor o los valores que más se repiten en un conjunto de datos. Es útil cuando se desea identificar el valor más frecuente en la distribución. Puede haber distribuciones </w:t>
      </w:r>
      <w:r w:rsidDel="00000000" w:rsidR="00000000" w:rsidRPr="00000000">
        <w:rPr>
          <w:b w:val="1"/>
          <w:rtl w:val="0"/>
        </w:rPr>
        <w:t xml:space="preserve">unimodales</w:t>
      </w:r>
      <w:r w:rsidDel="00000000" w:rsidR="00000000" w:rsidRPr="00000000">
        <w:rPr>
          <w:rtl w:val="0"/>
        </w:rPr>
        <w:t xml:space="preserve"> (con una moda), </w:t>
      </w:r>
      <w:r w:rsidDel="00000000" w:rsidR="00000000" w:rsidRPr="00000000">
        <w:rPr>
          <w:b w:val="1"/>
          <w:rtl w:val="0"/>
        </w:rPr>
        <w:t xml:space="preserve">bimodales</w:t>
      </w:r>
      <w:r w:rsidDel="00000000" w:rsidR="00000000" w:rsidRPr="00000000">
        <w:rPr>
          <w:rtl w:val="0"/>
        </w:rPr>
        <w:t xml:space="preserve"> (con dos modas) o </w:t>
      </w:r>
      <w:r w:rsidDel="00000000" w:rsidR="00000000" w:rsidRPr="00000000">
        <w:rPr>
          <w:b w:val="1"/>
          <w:rtl w:val="0"/>
        </w:rPr>
        <w:t xml:space="preserve">multimodales</w:t>
      </w:r>
      <w:r w:rsidDel="00000000" w:rsidR="00000000" w:rsidRPr="00000000">
        <w:rPr>
          <w:rtl w:val="0"/>
        </w:rPr>
        <w:t xml:space="preserve"> (con más de dos modas).</w:t>
      </w:r>
    </w:p>
    <w:p w:rsidR="00000000" w:rsidDel="00000000" w:rsidP="00000000" w:rsidRDefault="00000000" w:rsidRPr="00000000" w14:paraId="00000075">
      <w:pPr>
        <w:numPr>
          <w:ilvl w:val="0"/>
          <w:numId w:val="36"/>
        </w:numPr>
        <w:spacing w:line="259" w:lineRule="auto"/>
        <w:ind w:left="360" w:hanging="360"/>
        <w:rPr/>
      </w:pPr>
      <w:r w:rsidDel="00000000" w:rsidR="00000000" w:rsidRPr="00000000">
        <w:rPr>
          <w:b w:val="1"/>
          <w:rtl w:val="0"/>
        </w:rPr>
        <w:t xml:space="preserve">Propiedades</w:t>
      </w:r>
      <w:r w:rsidDel="00000000" w:rsidR="00000000" w:rsidRPr="00000000">
        <w:rPr>
          <w:rtl w:val="0"/>
        </w:rPr>
        <w:t xml:space="preserve">:</w:t>
      </w:r>
    </w:p>
    <w:p w:rsidR="00000000" w:rsidDel="00000000" w:rsidP="00000000" w:rsidRDefault="00000000" w:rsidRPr="00000000" w14:paraId="00000076">
      <w:pPr>
        <w:numPr>
          <w:ilvl w:val="1"/>
          <w:numId w:val="36"/>
        </w:numPr>
        <w:spacing w:line="259" w:lineRule="auto"/>
        <w:ind w:left="1080" w:hanging="360"/>
        <w:rPr/>
      </w:pPr>
      <w:r w:rsidDel="00000000" w:rsidR="00000000" w:rsidRPr="00000000">
        <w:rPr>
          <w:rtl w:val="0"/>
        </w:rPr>
        <w:t xml:space="preserve">Es la única medida de tendencia central que puede aplicarse a variables cualitativas.</w:t>
      </w:r>
    </w:p>
    <w:p w:rsidR="00000000" w:rsidDel="00000000" w:rsidP="00000000" w:rsidRDefault="00000000" w:rsidRPr="00000000" w14:paraId="00000077">
      <w:pPr>
        <w:numPr>
          <w:ilvl w:val="1"/>
          <w:numId w:val="36"/>
        </w:numPr>
        <w:spacing w:line="259" w:lineRule="auto"/>
        <w:ind w:left="1080" w:hanging="360"/>
        <w:rPr/>
      </w:pPr>
      <w:r w:rsidDel="00000000" w:rsidR="00000000" w:rsidRPr="00000000">
        <w:rPr>
          <w:rtl w:val="0"/>
        </w:rPr>
        <w:t xml:space="preserve">Puede no ser representativa del conjunto si los datos no tienen una moda clara o si hay varias modas.</w:t>
      </w:r>
    </w:p>
    <w:p w:rsidR="00000000" w:rsidDel="00000000" w:rsidP="00000000" w:rsidRDefault="00000000" w:rsidRPr="00000000" w14:paraId="00000078">
      <w:pPr>
        <w:pStyle w:val="Heading2"/>
        <w:numPr>
          <w:ilvl w:val="1"/>
          <w:numId w:val="11"/>
        </w:numPr>
        <w:ind w:left="576" w:hanging="576"/>
        <w:rPr/>
      </w:pPr>
      <w:bookmarkStart w:colFirst="0" w:colLast="0" w:name="_tyjcwt" w:id="5"/>
      <w:bookmarkEnd w:id="5"/>
      <w:r w:rsidDel="00000000" w:rsidR="00000000" w:rsidRPr="00000000">
        <w:rPr>
          <w:rtl w:val="0"/>
        </w:rPr>
        <w:t xml:space="preserve">Media geométrica</w:t>
      </w:r>
    </w:p>
    <w:p w:rsidR="00000000" w:rsidDel="00000000" w:rsidP="00000000" w:rsidRDefault="00000000" w:rsidRPr="00000000" w14:paraId="00000079">
      <w:pPr>
        <w:rPr/>
      </w:pPr>
      <w:r w:rsidDel="00000000" w:rsidR="00000000" w:rsidRPr="00000000">
        <w:rPr>
          <w:rtl w:val="0"/>
        </w:rPr>
        <w:t xml:space="preserve">La </w:t>
      </w:r>
      <w:r w:rsidDel="00000000" w:rsidR="00000000" w:rsidRPr="00000000">
        <w:rPr>
          <w:b w:val="1"/>
          <w:rtl w:val="0"/>
        </w:rPr>
        <w:t xml:space="preserve">media geométrica</w:t>
      </w:r>
      <w:r w:rsidDel="00000000" w:rsidR="00000000" w:rsidRPr="00000000">
        <w:rPr>
          <w:rtl w:val="0"/>
        </w:rPr>
        <w:t xml:space="preserve"> es una medida de tendencia central que se utiliza principalmente para conjuntos de datos positivos que están relacionados multiplicativamente, como tasas de crecimiento o porcentajes de cambio. Se calcula multiplicando todos los valores y extrayendo la raíz enésima del producto, donde nnn es el número total de observaciones.</w:t>
      </w:r>
    </w:p>
    <w:p w:rsidR="00000000" w:rsidDel="00000000" w:rsidP="00000000" w:rsidRDefault="00000000" w:rsidRPr="00000000" w14:paraId="0000007A">
      <w:pPr>
        <w:numPr>
          <w:ilvl w:val="0"/>
          <w:numId w:val="37"/>
        </w:numPr>
        <w:spacing w:line="259" w:lineRule="auto"/>
        <w:ind w:left="360" w:hanging="360"/>
        <w:rPr/>
      </w:pPr>
      <w:r w:rsidDel="00000000" w:rsidR="00000000" w:rsidRPr="00000000">
        <w:rPr>
          <w:b w:val="1"/>
          <w:rtl w:val="0"/>
        </w:rPr>
        <w:t xml:space="preserve">Fórmula</w:t>
      </w:r>
      <w:r w:rsidDel="00000000" w:rsidR="00000000" w:rsidRPr="00000000">
        <w:rPr>
          <w:rtl w:val="0"/>
        </w:rPr>
        <w:t xml:space="preserve">:</w:t>
      </w:r>
    </w:p>
    <w:p w:rsidR="00000000" w:rsidDel="00000000" w:rsidP="00000000" w:rsidRDefault="00000000" w:rsidRPr="00000000" w14:paraId="0000007B">
      <w:pPr>
        <w:jc w:val="left"/>
        <w:rPr/>
      </w:pPr>
      <w:r w:rsidDel="00000000" w:rsidR="00000000" w:rsidRPr="00000000">
        <w:rPr/>
        <w:drawing>
          <wp:inline distB="0" distT="0" distL="0" distR="0">
            <wp:extent cx="5040000" cy="2400474"/>
            <wp:effectExtent b="0" l="0" r="0" t="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040000" cy="2400474"/>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37"/>
        </w:numPr>
        <w:spacing w:line="259" w:lineRule="auto"/>
        <w:ind w:left="360" w:hanging="360"/>
        <w:rPr/>
      </w:pPr>
      <w:r w:rsidDel="00000000" w:rsidR="00000000" w:rsidRPr="00000000">
        <w:rPr>
          <w:b w:val="1"/>
          <w:rtl w:val="0"/>
        </w:rPr>
        <w:t xml:space="preserve">Propiedades</w:t>
      </w:r>
      <w:r w:rsidDel="00000000" w:rsidR="00000000" w:rsidRPr="00000000">
        <w:rPr>
          <w:rtl w:val="0"/>
        </w:rPr>
        <w:t xml:space="preserve">:</w:t>
      </w:r>
    </w:p>
    <w:p w:rsidR="00000000" w:rsidDel="00000000" w:rsidP="00000000" w:rsidRDefault="00000000" w:rsidRPr="00000000" w14:paraId="0000007D">
      <w:pPr>
        <w:numPr>
          <w:ilvl w:val="1"/>
          <w:numId w:val="37"/>
        </w:numPr>
        <w:spacing w:line="259" w:lineRule="auto"/>
        <w:ind w:left="1080" w:hanging="360"/>
        <w:rPr/>
      </w:pPr>
      <w:r w:rsidDel="00000000" w:rsidR="00000000" w:rsidRPr="00000000">
        <w:rPr>
          <w:rtl w:val="0"/>
        </w:rPr>
        <w:t xml:space="preserve">Es adecuada para datos que varían en proporción, como en el crecimiento de una población o el rendimiento de una inversión.</w:t>
      </w:r>
    </w:p>
    <w:p w:rsidR="00000000" w:rsidDel="00000000" w:rsidP="00000000" w:rsidRDefault="00000000" w:rsidRPr="00000000" w14:paraId="0000007E">
      <w:pPr>
        <w:numPr>
          <w:ilvl w:val="1"/>
          <w:numId w:val="37"/>
        </w:numPr>
        <w:spacing w:line="259" w:lineRule="auto"/>
        <w:ind w:left="1080" w:hanging="360"/>
        <w:rPr/>
      </w:pPr>
      <w:r w:rsidDel="00000000" w:rsidR="00000000" w:rsidRPr="00000000">
        <w:rPr>
          <w:rtl w:val="0"/>
        </w:rPr>
        <w:t xml:space="preserve">Menos sensible a valores extremos que la media aritmética.</w:t>
      </w:r>
    </w:p>
    <w:p w:rsidR="00000000" w:rsidDel="00000000" w:rsidP="00000000" w:rsidRDefault="00000000" w:rsidRPr="00000000" w14:paraId="0000007F">
      <w:pPr>
        <w:ind w:left="1080" w:firstLine="0"/>
        <w:rPr/>
      </w:pPr>
      <w:r w:rsidDel="00000000" w:rsidR="00000000" w:rsidRPr="00000000">
        <w:rPr>
          <w:rtl w:val="0"/>
        </w:rPr>
      </w:r>
    </w:p>
    <w:p w:rsidR="00000000" w:rsidDel="00000000" w:rsidP="00000000" w:rsidRDefault="00000000" w:rsidRPr="00000000" w14:paraId="00000080">
      <w:pPr>
        <w:pStyle w:val="Heading2"/>
        <w:numPr>
          <w:ilvl w:val="1"/>
          <w:numId w:val="11"/>
        </w:numPr>
        <w:ind w:left="576" w:hanging="576"/>
        <w:rPr/>
      </w:pPr>
      <w:bookmarkStart w:colFirst="0" w:colLast="0" w:name="_3dy6vkm" w:id="6"/>
      <w:bookmarkEnd w:id="6"/>
      <w:r w:rsidDel="00000000" w:rsidR="00000000" w:rsidRPr="00000000">
        <w:rPr>
          <w:rtl w:val="0"/>
        </w:rPr>
        <w:t xml:space="preserve">Media ponderada</w:t>
      </w:r>
    </w:p>
    <w:p w:rsidR="00000000" w:rsidDel="00000000" w:rsidP="00000000" w:rsidRDefault="00000000" w:rsidRPr="00000000" w14:paraId="00000081">
      <w:pPr>
        <w:rPr/>
      </w:pPr>
      <w:r w:rsidDel="00000000" w:rsidR="00000000" w:rsidRPr="00000000">
        <w:rPr>
          <w:rtl w:val="0"/>
        </w:rPr>
        <w:t xml:space="preserve">La </w:t>
      </w:r>
      <w:r w:rsidDel="00000000" w:rsidR="00000000" w:rsidRPr="00000000">
        <w:rPr>
          <w:b w:val="1"/>
          <w:rtl w:val="0"/>
        </w:rPr>
        <w:t xml:space="preserve">media ponderada</w:t>
      </w:r>
      <w:r w:rsidDel="00000000" w:rsidR="00000000" w:rsidRPr="00000000">
        <w:rPr>
          <w:rtl w:val="0"/>
        </w:rPr>
        <w:t xml:space="preserve"> es una variante de la media aritmética en la que cada valor del conjunto de datos se multiplica por un peso específico que refleja su importancia relativa. La media ponderada se usa cuando algunos valores tienen mayor relevancia o peso en el análisis que otros.</w:t>
      </w:r>
    </w:p>
    <w:p w:rsidR="00000000" w:rsidDel="00000000" w:rsidP="00000000" w:rsidRDefault="00000000" w:rsidRPr="00000000" w14:paraId="00000082">
      <w:pPr>
        <w:spacing w:line="278.00000000000006"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83">
      <w:pPr>
        <w:numPr>
          <w:ilvl w:val="0"/>
          <w:numId w:val="1"/>
        </w:numPr>
        <w:spacing w:line="259" w:lineRule="auto"/>
        <w:ind w:left="360" w:hanging="360"/>
        <w:rPr/>
      </w:pPr>
      <w:r w:rsidDel="00000000" w:rsidR="00000000" w:rsidRPr="00000000">
        <w:rPr>
          <w:b w:val="1"/>
          <w:rtl w:val="0"/>
        </w:rPr>
        <w:t xml:space="preserve">Fórmula</w:t>
      </w:r>
      <w:r w:rsidDel="00000000" w:rsidR="00000000" w:rsidRPr="00000000">
        <w:rPr>
          <w:rtl w:val="0"/>
        </w:rPr>
        <w:t xml:space="preserve">:</w:t>
      </w:r>
    </w:p>
    <w:p w:rsidR="00000000" w:rsidDel="00000000" w:rsidP="00000000" w:rsidRDefault="00000000" w:rsidRPr="00000000" w14:paraId="00000084">
      <w:pPr>
        <w:jc w:val="left"/>
        <w:rPr/>
      </w:pPr>
      <w:r w:rsidDel="00000000" w:rsidR="00000000" w:rsidRPr="00000000">
        <w:rPr/>
        <w:drawing>
          <wp:inline distB="0" distT="0" distL="0" distR="0">
            <wp:extent cx="5040000" cy="22400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40000" cy="2240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1"/>
        </w:numPr>
        <w:spacing w:line="259" w:lineRule="auto"/>
        <w:ind w:left="360" w:hanging="360"/>
        <w:rPr/>
      </w:pPr>
      <w:r w:rsidDel="00000000" w:rsidR="00000000" w:rsidRPr="00000000">
        <w:rPr>
          <w:b w:val="1"/>
          <w:rtl w:val="0"/>
        </w:rPr>
        <w:t xml:space="preserve">Propiedades</w:t>
      </w:r>
      <w:r w:rsidDel="00000000" w:rsidR="00000000" w:rsidRPr="00000000">
        <w:rPr>
          <w:rtl w:val="0"/>
        </w:rPr>
        <w:t xml:space="preserve">:</w:t>
      </w:r>
    </w:p>
    <w:p w:rsidR="00000000" w:rsidDel="00000000" w:rsidP="00000000" w:rsidRDefault="00000000" w:rsidRPr="00000000" w14:paraId="00000086">
      <w:pPr>
        <w:numPr>
          <w:ilvl w:val="1"/>
          <w:numId w:val="1"/>
        </w:numPr>
        <w:spacing w:line="259" w:lineRule="auto"/>
        <w:ind w:left="1080" w:hanging="360"/>
        <w:rPr/>
      </w:pPr>
      <w:r w:rsidDel="00000000" w:rsidR="00000000" w:rsidRPr="00000000">
        <w:rPr>
          <w:rtl w:val="0"/>
        </w:rPr>
        <w:t xml:space="preserve">Permite dar más relevancia a ciertos valores según su importancia o frecuencia.</w:t>
      </w:r>
    </w:p>
    <w:p w:rsidR="00000000" w:rsidDel="00000000" w:rsidP="00000000" w:rsidRDefault="00000000" w:rsidRPr="00000000" w14:paraId="00000087">
      <w:pPr>
        <w:numPr>
          <w:ilvl w:val="1"/>
          <w:numId w:val="1"/>
        </w:numPr>
        <w:spacing w:line="259" w:lineRule="auto"/>
        <w:ind w:left="1080" w:hanging="360"/>
        <w:rPr/>
      </w:pPr>
      <w:r w:rsidDel="00000000" w:rsidR="00000000" w:rsidRPr="00000000">
        <w:rPr>
          <w:rtl w:val="0"/>
        </w:rPr>
        <w:t xml:space="preserve">Es especialmente útil cuando se necesita reflejar la influencia desigual de los datos.</w:t>
      </w:r>
    </w:p>
    <w:p w:rsidR="00000000" w:rsidDel="00000000" w:rsidP="00000000" w:rsidRDefault="00000000" w:rsidRPr="00000000" w14:paraId="00000088">
      <w:pPr>
        <w:pStyle w:val="Heading2"/>
        <w:numPr>
          <w:ilvl w:val="1"/>
          <w:numId w:val="11"/>
        </w:numPr>
        <w:ind w:left="576" w:hanging="576"/>
        <w:rPr/>
      </w:pPr>
      <w:bookmarkStart w:colFirst="0" w:colLast="0" w:name="_1t3h5sf" w:id="7"/>
      <w:bookmarkEnd w:id="7"/>
      <w:r w:rsidDel="00000000" w:rsidR="00000000" w:rsidRPr="00000000">
        <w:rPr>
          <w:rtl w:val="0"/>
        </w:rPr>
        <w:t xml:space="preserve">Media recortada</w:t>
      </w:r>
    </w:p>
    <w:p w:rsidR="00000000" w:rsidDel="00000000" w:rsidP="00000000" w:rsidRDefault="00000000" w:rsidRPr="00000000" w14:paraId="00000089">
      <w:pPr>
        <w:rPr/>
      </w:pPr>
      <w:r w:rsidDel="00000000" w:rsidR="00000000" w:rsidRPr="00000000">
        <w:rPr>
          <w:rtl w:val="0"/>
        </w:rPr>
        <w:t xml:space="preserve">La </w:t>
      </w:r>
      <w:r w:rsidDel="00000000" w:rsidR="00000000" w:rsidRPr="00000000">
        <w:rPr>
          <w:b w:val="1"/>
          <w:rtl w:val="0"/>
        </w:rPr>
        <w:t xml:space="preserve">media recortada</w:t>
      </w:r>
      <w:r w:rsidDel="00000000" w:rsidR="00000000" w:rsidRPr="00000000">
        <w:rPr>
          <w:rtl w:val="0"/>
        </w:rPr>
        <w:t xml:space="preserve"> es una versión modificada de la media aritmética, en la que se eliminan los valores más extremos (los mayores y menores) antes de calcular la media. Esto permite reducir el efecto de los valores atípicos en el cálculo.</w:t>
      </w:r>
    </w:p>
    <w:p w:rsidR="00000000" w:rsidDel="00000000" w:rsidP="00000000" w:rsidRDefault="00000000" w:rsidRPr="00000000" w14:paraId="0000008A">
      <w:pPr>
        <w:numPr>
          <w:ilvl w:val="0"/>
          <w:numId w:val="2"/>
        </w:numPr>
        <w:spacing w:line="259" w:lineRule="auto"/>
        <w:ind w:left="360" w:hanging="360"/>
        <w:rPr/>
      </w:pPr>
      <w:r w:rsidDel="00000000" w:rsidR="00000000" w:rsidRPr="00000000">
        <w:rPr>
          <w:b w:val="1"/>
          <w:rtl w:val="0"/>
        </w:rPr>
        <w:t xml:space="preserve">Cálculo</w:t>
      </w:r>
      <w:r w:rsidDel="00000000" w:rsidR="00000000" w:rsidRPr="00000000">
        <w:rPr>
          <w:rtl w:val="0"/>
        </w:rPr>
        <w:t xml:space="preserve">:</w:t>
      </w:r>
    </w:p>
    <w:p w:rsidR="00000000" w:rsidDel="00000000" w:rsidP="00000000" w:rsidRDefault="00000000" w:rsidRPr="00000000" w14:paraId="0000008B">
      <w:pPr>
        <w:numPr>
          <w:ilvl w:val="1"/>
          <w:numId w:val="2"/>
        </w:numPr>
        <w:spacing w:line="259" w:lineRule="auto"/>
        <w:ind w:left="1080" w:hanging="360"/>
        <w:rPr/>
      </w:pPr>
      <w:r w:rsidDel="00000000" w:rsidR="00000000" w:rsidRPr="00000000">
        <w:rPr>
          <w:rtl w:val="0"/>
        </w:rPr>
        <w:t xml:space="preserve">Se eliminan un porcentaje predeterminado de los valores más altos y más bajos.</w:t>
      </w:r>
    </w:p>
    <w:p w:rsidR="00000000" w:rsidDel="00000000" w:rsidP="00000000" w:rsidRDefault="00000000" w:rsidRPr="00000000" w14:paraId="0000008C">
      <w:pPr>
        <w:numPr>
          <w:ilvl w:val="1"/>
          <w:numId w:val="2"/>
        </w:numPr>
        <w:spacing w:line="259" w:lineRule="auto"/>
        <w:ind w:left="1080" w:hanging="360"/>
        <w:rPr/>
      </w:pPr>
      <w:r w:rsidDel="00000000" w:rsidR="00000000" w:rsidRPr="00000000">
        <w:rPr>
          <w:rtl w:val="0"/>
        </w:rPr>
        <w:t xml:space="preserve">Se calcula la media aritmética de los valores restantes.</w:t>
      </w:r>
    </w:p>
    <w:p w:rsidR="00000000" w:rsidDel="00000000" w:rsidP="00000000" w:rsidRDefault="00000000" w:rsidRPr="00000000" w14:paraId="0000008D">
      <w:pPr>
        <w:numPr>
          <w:ilvl w:val="0"/>
          <w:numId w:val="2"/>
        </w:numPr>
        <w:spacing w:line="259" w:lineRule="auto"/>
        <w:ind w:left="360" w:hanging="360"/>
        <w:rPr/>
      </w:pPr>
      <w:r w:rsidDel="00000000" w:rsidR="00000000" w:rsidRPr="00000000">
        <w:rPr>
          <w:b w:val="1"/>
          <w:rtl w:val="0"/>
        </w:rPr>
        <w:t xml:space="preserve">Propiedades</w:t>
      </w:r>
      <w:r w:rsidDel="00000000" w:rsidR="00000000" w:rsidRPr="00000000">
        <w:rPr>
          <w:rtl w:val="0"/>
        </w:rPr>
        <w:t xml:space="preserve">:</w:t>
      </w:r>
    </w:p>
    <w:p w:rsidR="00000000" w:rsidDel="00000000" w:rsidP="00000000" w:rsidRDefault="00000000" w:rsidRPr="00000000" w14:paraId="0000008E">
      <w:pPr>
        <w:numPr>
          <w:ilvl w:val="1"/>
          <w:numId w:val="2"/>
        </w:numPr>
        <w:spacing w:line="259" w:lineRule="auto"/>
        <w:ind w:left="1080" w:hanging="360"/>
        <w:rPr/>
      </w:pPr>
      <w:r w:rsidDel="00000000" w:rsidR="00000000" w:rsidRPr="00000000">
        <w:rPr>
          <w:rtl w:val="0"/>
        </w:rPr>
        <w:t xml:space="preserve">Proporciona una medida de tendencia central menos sensible a valores atípicos.</w:t>
      </w:r>
    </w:p>
    <w:p w:rsidR="00000000" w:rsidDel="00000000" w:rsidP="00000000" w:rsidRDefault="00000000" w:rsidRPr="00000000" w14:paraId="0000008F">
      <w:pPr>
        <w:numPr>
          <w:ilvl w:val="1"/>
          <w:numId w:val="2"/>
        </w:numPr>
        <w:spacing w:line="259" w:lineRule="auto"/>
        <w:ind w:left="1080" w:hanging="360"/>
        <w:rPr/>
      </w:pPr>
      <w:r w:rsidDel="00000000" w:rsidR="00000000" w:rsidRPr="00000000">
        <w:rPr>
          <w:rtl w:val="0"/>
        </w:rPr>
        <w:t xml:space="preserve">Es útil en situaciones donde los datos contienen valores extremos que podrían distorsionar la media.</w:t>
      </w:r>
    </w:p>
    <w:p w:rsidR="00000000" w:rsidDel="00000000" w:rsidP="00000000" w:rsidRDefault="00000000" w:rsidRPr="00000000" w14:paraId="00000090">
      <w:pPr>
        <w:pStyle w:val="Heading2"/>
        <w:numPr>
          <w:ilvl w:val="1"/>
          <w:numId w:val="11"/>
        </w:numPr>
        <w:ind w:left="576" w:hanging="576"/>
        <w:rPr/>
      </w:pPr>
      <w:bookmarkStart w:colFirst="0" w:colLast="0" w:name="_4d34og8" w:id="8"/>
      <w:bookmarkEnd w:id="8"/>
      <w:r w:rsidDel="00000000" w:rsidR="00000000" w:rsidRPr="00000000">
        <w:rPr>
          <w:rtl w:val="0"/>
        </w:rPr>
        <w:t xml:space="preserve">Trimedia</w:t>
      </w:r>
    </w:p>
    <w:p w:rsidR="00000000" w:rsidDel="00000000" w:rsidP="00000000" w:rsidRDefault="00000000" w:rsidRPr="00000000" w14:paraId="00000091">
      <w:pPr>
        <w:rPr/>
      </w:pPr>
      <w:r w:rsidDel="00000000" w:rsidR="00000000" w:rsidRPr="00000000">
        <w:rPr>
          <w:rtl w:val="0"/>
        </w:rPr>
        <w:t xml:space="preserve">La </w:t>
      </w:r>
      <w:r w:rsidDel="00000000" w:rsidR="00000000" w:rsidRPr="00000000">
        <w:rPr>
          <w:b w:val="1"/>
          <w:rtl w:val="0"/>
        </w:rPr>
        <w:t xml:space="preserve">trimedia</w:t>
      </w:r>
      <w:r w:rsidDel="00000000" w:rsidR="00000000" w:rsidRPr="00000000">
        <w:rPr>
          <w:rtl w:val="0"/>
        </w:rPr>
        <w:t xml:space="preserve"> es una medida de tendencia central que toma en cuenta tanto la mediana como los cuartiles (primer y tercer cuartil) del conjunto de datos. Es una medida robusta que combina información de diferentes puntos de la distribución para proporcionar un resumen más equilibrado de la tendencia central.</w:t>
      </w:r>
    </w:p>
    <w:p w:rsidR="00000000" w:rsidDel="00000000" w:rsidP="00000000" w:rsidRDefault="00000000" w:rsidRPr="00000000" w14:paraId="00000092">
      <w:pPr>
        <w:spacing w:line="278.00000000000006"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93">
      <w:pPr>
        <w:numPr>
          <w:ilvl w:val="0"/>
          <w:numId w:val="3"/>
        </w:numPr>
        <w:spacing w:line="259" w:lineRule="auto"/>
        <w:ind w:left="360" w:hanging="360"/>
        <w:rPr/>
      </w:pPr>
      <w:r w:rsidDel="00000000" w:rsidR="00000000" w:rsidRPr="00000000">
        <w:rPr>
          <w:b w:val="1"/>
          <w:rtl w:val="0"/>
        </w:rPr>
        <w:t xml:space="preserve">Fórmula</w:t>
      </w:r>
      <w:r w:rsidDel="00000000" w:rsidR="00000000" w:rsidRPr="00000000">
        <w:rPr>
          <w:rtl w:val="0"/>
        </w:rPr>
        <w:t xml:space="preserve">:</w:t>
      </w:r>
    </w:p>
    <w:p w:rsidR="00000000" w:rsidDel="00000000" w:rsidP="00000000" w:rsidRDefault="00000000" w:rsidRPr="00000000" w14:paraId="00000094">
      <w:pPr>
        <w:jc w:val="left"/>
        <w:rPr/>
      </w:pPr>
      <w:r w:rsidDel="00000000" w:rsidR="00000000" w:rsidRPr="00000000">
        <w:rPr/>
        <w:drawing>
          <wp:inline distB="0" distT="0" distL="0" distR="0">
            <wp:extent cx="5382376" cy="2057687"/>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82376" cy="2057687"/>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3"/>
        </w:numPr>
        <w:spacing w:line="259" w:lineRule="auto"/>
        <w:ind w:left="360" w:hanging="360"/>
        <w:rPr/>
      </w:pPr>
      <w:r w:rsidDel="00000000" w:rsidR="00000000" w:rsidRPr="00000000">
        <w:rPr>
          <w:b w:val="1"/>
          <w:rtl w:val="0"/>
        </w:rPr>
        <w:t xml:space="preserve">Propiedades</w:t>
      </w:r>
      <w:r w:rsidDel="00000000" w:rsidR="00000000" w:rsidRPr="00000000">
        <w:rPr>
          <w:rtl w:val="0"/>
        </w:rPr>
        <w:t xml:space="preserve">:</w:t>
      </w:r>
    </w:p>
    <w:p w:rsidR="00000000" w:rsidDel="00000000" w:rsidP="00000000" w:rsidRDefault="00000000" w:rsidRPr="00000000" w14:paraId="00000096">
      <w:pPr>
        <w:numPr>
          <w:ilvl w:val="1"/>
          <w:numId w:val="3"/>
        </w:numPr>
        <w:spacing w:line="259" w:lineRule="auto"/>
        <w:ind w:left="1080" w:hanging="360"/>
        <w:rPr/>
      </w:pPr>
      <w:r w:rsidDel="00000000" w:rsidR="00000000" w:rsidRPr="00000000">
        <w:rPr>
          <w:rtl w:val="0"/>
        </w:rPr>
        <w:t xml:space="preserve">Proporciona una medida que tiene en cuenta tanto la dispersión como el centro de los datos.</w:t>
      </w:r>
    </w:p>
    <w:p w:rsidR="00000000" w:rsidDel="00000000" w:rsidP="00000000" w:rsidRDefault="00000000" w:rsidRPr="00000000" w14:paraId="00000097">
      <w:pPr>
        <w:numPr>
          <w:ilvl w:val="1"/>
          <w:numId w:val="3"/>
        </w:numPr>
        <w:spacing w:line="259" w:lineRule="auto"/>
        <w:ind w:left="1080" w:hanging="360"/>
        <w:rPr/>
      </w:pPr>
      <w:r w:rsidDel="00000000" w:rsidR="00000000" w:rsidRPr="00000000">
        <w:rPr>
          <w:rtl w:val="0"/>
        </w:rPr>
        <w:t xml:space="preserve">Es menos sensible a los valores atípicos que la media aritmética.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1"/>
        <w:numPr>
          <w:ilvl w:val="0"/>
          <w:numId w:val="11"/>
        </w:numPr>
        <w:ind w:left="432" w:hanging="432"/>
        <w:rPr/>
      </w:pPr>
      <w:bookmarkStart w:colFirst="0" w:colLast="0" w:name="_2s8eyo1" w:id="9"/>
      <w:bookmarkEnd w:id="9"/>
      <w:r w:rsidDel="00000000" w:rsidR="00000000" w:rsidRPr="00000000">
        <w:rPr>
          <w:rtl w:val="0"/>
        </w:rPr>
        <w:t xml:space="preserve">Medidas de dispersión</w:t>
      </w:r>
    </w:p>
    <w:p w:rsidR="00000000" w:rsidDel="00000000" w:rsidP="00000000" w:rsidRDefault="00000000" w:rsidRPr="00000000" w14:paraId="0000009A">
      <w:pPr>
        <w:rPr/>
      </w:pPr>
      <w:r w:rsidDel="00000000" w:rsidR="00000000" w:rsidRPr="00000000">
        <w:rPr>
          <w:rtl w:val="0"/>
        </w:rPr>
        <w:t xml:space="preserve">Las </w:t>
      </w:r>
      <w:r w:rsidDel="00000000" w:rsidR="00000000" w:rsidRPr="00000000">
        <w:rPr>
          <w:b w:val="1"/>
          <w:rtl w:val="0"/>
        </w:rPr>
        <w:t xml:space="preserve">medidas de dispersión</w:t>
      </w:r>
      <w:r w:rsidDel="00000000" w:rsidR="00000000" w:rsidRPr="00000000">
        <w:rPr>
          <w:rtl w:val="0"/>
        </w:rPr>
        <w:t xml:space="preserve"> son herramientas estadísticas que describen qué tan dispersos o esparcidos están los datos en un conjunto. Estas medidas indican la variabilidad de los datos alrededor de una medida de tendencia central, como la media o la mediana. Cuanto mayor sea la dispersión, más lejos estarán los datos de la tendencia central, lo que refleja una mayor variabilidad en el conjunto de datos.</w:t>
      </w:r>
    </w:p>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2. Medidas de dispersión.</w:t>
      </w:r>
    </w:p>
    <w:p w:rsidR="00000000" w:rsidDel="00000000" w:rsidP="00000000" w:rsidRDefault="00000000" w:rsidRPr="00000000" w14:paraId="0000009C">
      <w:pPr>
        <w:rPr/>
      </w:pPr>
      <w:r w:rsidDel="00000000" w:rsidR="00000000" w:rsidRPr="00000000">
        <w:rPr/>
        <mc:AlternateContent>
          <mc:Choice Requires="wpg">
            <w:drawing>
              <wp:inline distB="0" distT="0" distL="0" distR="0">
                <wp:extent cx="5495925" cy="2160000"/>
                <wp:effectExtent b="0" l="0" r="0" t="0"/>
                <wp:docPr id="1" name=""/>
                <a:graphic>
                  <a:graphicData uri="http://schemas.microsoft.com/office/word/2010/wordprocessingGroup">
                    <wpg:wgp>
                      <wpg:cNvGrpSpPr/>
                      <wpg:grpSpPr>
                        <a:xfrm>
                          <a:off x="0" y="0"/>
                          <a:ext cx="5495925" cy="2160000"/>
                          <a:chOff x="0" y="0"/>
                          <a:chExt cx="5502275" cy="2165300"/>
                        </a:xfrm>
                      </wpg:grpSpPr>
                      <wpg:grpSp>
                        <wpg:cNvGrpSpPr/>
                        <wpg:grpSpPr>
                          <a:xfrm>
                            <a:off x="0" y="0"/>
                            <a:ext cx="5495925" cy="2160000"/>
                            <a:chOff x="0" y="0"/>
                            <a:chExt cx="5495925" cy="2160000"/>
                          </a:xfrm>
                        </wpg:grpSpPr>
                        <wps:wsp>
                          <wps:cNvSpPr/>
                          <wps:cNvPr id="3" name="Shape 3"/>
                          <wps:spPr>
                            <a:xfrm>
                              <a:off x="0" y="0"/>
                              <a:ext cx="5495925" cy="21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2874072" y="-678696"/>
                              <a:ext cx="1726312" cy="3517392"/>
                            </a:xfrm>
                            <a:prstGeom prst="round2SameRect">
                              <a:avLst>
                                <a:gd fmla="val 16667" name="adj1"/>
                                <a:gd fmla="val 0" name="adj2"/>
                              </a:avLst>
                            </a:prstGeom>
                            <a:solidFill>
                              <a:srgbClr val="CAD1D8">
                                <a:alpha val="89803"/>
                              </a:srgbClr>
                            </a:solidFill>
                            <a:ln cap="flat" cmpd="sng" w="12700">
                              <a:solidFill>
                                <a:srgbClr val="CAD1D8">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978532" y="301116"/>
                              <a:ext cx="3433120" cy="1557768"/>
                            </a:xfrm>
                            <a:prstGeom prst="rect">
                              <a:avLst/>
                            </a:prstGeom>
                            <a:noFill/>
                            <a:ln>
                              <a:noFill/>
                            </a:ln>
                          </wps:spPr>
                          <wps:txbx>
                            <w:txbxContent>
                              <w:p w:rsidR="00000000" w:rsidDel="00000000" w:rsidP="00000000" w:rsidRDefault="00000000" w:rsidRPr="00000000">
                                <w:pPr>
                                  <w:spacing w:after="0" w:before="0" w:line="215.9999942779541"/>
                                  <w:ind w:left="270" w:right="0" w:firstLine="18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Rango</w:t>
                                </w:r>
                              </w:p>
                              <w:p w:rsidR="00000000" w:rsidDel="00000000" w:rsidP="00000000" w:rsidRDefault="00000000" w:rsidRPr="00000000">
                                <w:pPr>
                                  <w:spacing w:after="0" w:before="54.000000953674316" w:line="215.9999942779541"/>
                                  <w:ind w:left="270" w:right="0" w:firstLine="1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Desviación media</w:t>
                                </w:r>
                              </w:p>
                              <w:p w:rsidR="00000000" w:rsidDel="00000000" w:rsidP="00000000" w:rsidRDefault="00000000" w:rsidRPr="00000000">
                                <w:pPr>
                                  <w:spacing w:after="0" w:before="54.000000953674316" w:line="215.9999942779541"/>
                                  <w:ind w:left="270" w:right="0" w:firstLine="1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Desviación estándar</w:t>
                                </w:r>
                              </w:p>
                              <w:p w:rsidR="00000000" w:rsidDel="00000000" w:rsidP="00000000" w:rsidRDefault="00000000" w:rsidRPr="00000000">
                                <w:pPr>
                                  <w:spacing w:after="0" w:before="54.000000953674316" w:line="215.9999942779541"/>
                                  <w:ind w:left="270" w:right="0" w:firstLine="1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Coeficiente de variación</w:t>
                                </w:r>
                              </w:p>
                              <w:p w:rsidR="00000000" w:rsidDel="00000000" w:rsidP="00000000" w:rsidRDefault="00000000" w:rsidRPr="00000000">
                                <w:pPr>
                                  <w:spacing w:after="0" w:before="54.000000953674316" w:line="215.9999942779541"/>
                                  <w:ind w:left="270" w:right="0" w:firstLine="1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Rango intercuartílico</w:t>
                                </w:r>
                              </w:p>
                              <w:p w:rsidR="00000000" w:rsidDel="00000000" w:rsidP="00000000" w:rsidRDefault="00000000" w:rsidRPr="00000000">
                                <w:pPr>
                                  <w:spacing w:after="0" w:before="54.000000953674316" w:line="215.9999942779541"/>
                                  <w:ind w:left="270" w:right="0" w:firstLine="1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Amplitud de variación</w:t>
                                </w:r>
                              </w:p>
                              <w:p w:rsidR="00000000" w:rsidDel="00000000" w:rsidP="00000000" w:rsidRDefault="00000000" w:rsidRPr="00000000">
                                <w:pPr>
                                  <w:spacing w:after="0" w:before="54.000000953674316" w:line="215.9999942779541"/>
                                  <w:ind w:left="270" w:right="0" w:firstLine="1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Coeficiente de variación</w:t>
                                </w:r>
                              </w:p>
                            </w:txbxContent>
                          </wps:txbx>
                          <wps:bodyPr anchorCtr="0" anchor="ctr" bIns="123825" lIns="247650" spcFirstLastPara="1" rIns="247650" wrap="square" tIns="123825">
                            <a:noAutofit/>
                          </wps:bodyPr>
                        </wps:wsp>
                        <wps:wsp>
                          <wps:cNvSpPr/>
                          <wps:cNvPr id="6" name="Shape 6"/>
                          <wps:spPr>
                            <a:xfrm>
                              <a:off x="0" y="1054"/>
                              <a:ext cx="1978533" cy="2157890"/>
                            </a:xfrm>
                            <a:prstGeom prst="roundRect">
                              <a:avLst>
                                <a:gd fmla="val 16667" name="adj"/>
                              </a:avLst>
                            </a:prstGeom>
                            <a:solidFill>
                              <a:srgbClr val="12608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96584" y="97638"/>
                              <a:ext cx="1785365" cy="196472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Medidas de dispersión</w:t>
                                </w:r>
                              </w:p>
                            </w:txbxContent>
                          </wps:txbx>
                          <wps:bodyPr anchorCtr="0" anchor="ctr" bIns="34275" lIns="68575" spcFirstLastPara="1" rIns="68575" wrap="square" tIns="34275">
                            <a:noAutofit/>
                          </wps:bodyPr>
                        </wps:wsp>
                      </wpg:grpSp>
                    </wpg:wgp>
                  </a:graphicData>
                </a:graphic>
              </wp:inline>
            </w:drawing>
          </mc:Choice>
          <mc:Fallback>
            <w:drawing>
              <wp:inline distB="0" distT="0" distL="0" distR="0">
                <wp:extent cx="5495925" cy="2160000"/>
                <wp:effectExtent b="0" l="0" r="0" t="0"/>
                <wp:docPr id="1" name="image26.png"/>
                <a:graphic>
                  <a:graphicData uri="http://schemas.openxmlformats.org/drawingml/2006/picture">
                    <pic:pic>
                      <pic:nvPicPr>
                        <pic:cNvPr id="0" name="image26.png"/>
                        <pic:cNvPicPr preferRelativeResize="0"/>
                      </pic:nvPicPr>
                      <pic:blipFill>
                        <a:blip r:embed="rId11"/>
                        <a:srcRect/>
                        <a:stretch>
                          <a:fillRect/>
                        </a:stretch>
                      </pic:blipFill>
                      <pic:spPr>
                        <a:xfrm>
                          <a:off x="0" y="0"/>
                          <a:ext cx="5495925" cy="2160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Texto alternativo:</w:t>
      </w:r>
      <w:r w:rsidDel="00000000" w:rsidR="00000000" w:rsidRPr="00000000">
        <w:rPr>
          <w:rtl w:val="0"/>
        </w:rPr>
        <w:t xml:space="preserve"> La Figura 2 se denomina «Medidas de dispersión», y muestra las diferentes medidas que indican la variabilidad de los datos alrededor de una medida de tendencia central.</w:t>
      </w:r>
    </w:p>
    <w:p w:rsidR="00000000" w:rsidDel="00000000" w:rsidP="00000000" w:rsidRDefault="00000000" w:rsidRPr="00000000" w14:paraId="0000009F">
      <w:pPr>
        <w:pStyle w:val="Heading2"/>
        <w:numPr>
          <w:ilvl w:val="1"/>
          <w:numId w:val="11"/>
        </w:numPr>
        <w:ind w:left="576" w:hanging="576"/>
        <w:rPr/>
      </w:pPr>
      <w:bookmarkStart w:colFirst="0" w:colLast="0" w:name="_17dp8vu" w:id="10"/>
      <w:bookmarkEnd w:id="10"/>
      <w:r w:rsidDel="00000000" w:rsidR="00000000" w:rsidRPr="00000000">
        <w:rPr>
          <w:rtl w:val="0"/>
        </w:rPr>
        <w:t xml:space="preserve">Rango</w:t>
      </w:r>
    </w:p>
    <w:p w:rsidR="00000000" w:rsidDel="00000000" w:rsidP="00000000" w:rsidRDefault="00000000" w:rsidRPr="00000000" w14:paraId="000000A0">
      <w:pPr>
        <w:rPr/>
      </w:pPr>
      <w:r w:rsidDel="00000000" w:rsidR="00000000" w:rsidRPr="00000000">
        <w:rPr>
          <w:rtl w:val="0"/>
        </w:rPr>
        <w:t xml:space="preserve">El </w:t>
      </w:r>
      <w:r w:rsidDel="00000000" w:rsidR="00000000" w:rsidRPr="00000000">
        <w:rPr>
          <w:b w:val="1"/>
          <w:rtl w:val="0"/>
        </w:rPr>
        <w:t xml:space="preserve">rango</w:t>
      </w:r>
      <w:r w:rsidDel="00000000" w:rsidR="00000000" w:rsidRPr="00000000">
        <w:rPr>
          <w:rtl w:val="0"/>
        </w:rPr>
        <w:t xml:space="preserve"> es la diferencia entre el valor más alto y el más bajo en un conjunto de datos. Es la medida de dispersión más simple y se usa para describir la amplitud total de los valores observados.</w:t>
      </w:r>
    </w:p>
    <w:p w:rsidR="00000000" w:rsidDel="00000000" w:rsidP="00000000" w:rsidRDefault="00000000" w:rsidRPr="00000000" w14:paraId="000000A1">
      <w:pPr>
        <w:numPr>
          <w:ilvl w:val="0"/>
          <w:numId w:val="4"/>
        </w:numPr>
        <w:spacing w:line="259" w:lineRule="auto"/>
        <w:ind w:left="360" w:hanging="360"/>
        <w:rPr/>
      </w:pPr>
      <w:r w:rsidDel="00000000" w:rsidR="00000000" w:rsidRPr="00000000">
        <w:rPr>
          <w:b w:val="1"/>
          <w:rtl w:val="0"/>
        </w:rPr>
        <w:t xml:space="preserve">Fórmula</w:t>
      </w: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drawing>
          <wp:inline distB="0" distT="0" distL="0" distR="0">
            <wp:extent cx="4744112" cy="1571844"/>
            <wp:effectExtent b="0" l="0" r="0" t="0"/>
            <wp:docPr id="1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744112" cy="1571844"/>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0"/>
          <w:numId w:val="4"/>
        </w:numPr>
        <w:spacing w:line="259" w:lineRule="auto"/>
        <w:ind w:left="360" w:hanging="360"/>
        <w:rPr/>
      </w:pPr>
      <w:r w:rsidDel="00000000" w:rsidR="00000000" w:rsidRPr="00000000">
        <w:rPr>
          <w:b w:val="1"/>
          <w:rtl w:val="0"/>
        </w:rPr>
        <w:t xml:space="preserve">Propiedades</w:t>
      </w:r>
      <w:r w:rsidDel="00000000" w:rsidR="00000000" w:rsidRPr="00000000">
        <w:rPr>
          <w:rtl w:val="0"/>
        </w:rPr>
        <w:t xml:space="preserve">:</w:t>
      </w:r>
    </w:p>
    <w:p w:rsidR="00000000" w:rsidDel="00000000" w:rsidP="00000000" w:rsidRDefault="00000000" w:rsidRPr="00000000" w14:paraId="000000A4">
      <w:pPr>
        <w:numPr>
          <w:ilvl w:val="1"/>
          <w:numId w:val="4"/>
        </w:numPr>
        <w:spacing w:line="259" w:lineRule="auto"/>
        <w:ind w:left="1080" w:hanging="360"/>
        <w:rPr/>
      </w:pPr>
      <w:r w:rsidDel="00000000" w:rsidR="00000000" w:rsidRPr="00000000">
        <w:rPr>
          <w:rtl w:val="0"/>
        </w:rPr>
        <w:t xml:space="preserve">Es fácil de calcular, pero es muy sensible a los valores atípicos, ya que solo depende de los extremos.</w:t>
      </w:r>
    </w:p>
    <w:p w:rsidR="00000000" w:rsidDel="00000000" w:rsidP="00000000" w:rsidRDefault="00000000" w:rsidRPr="00000000" w14:paraId="000000A5">
      <w:pPr>
        <w:numPr>
          <w:ilvl w:val="1"/>
          <w:numId w:val="4"/>
        </w:numPr>
        <w:spacing w:line="259" w:lineRule="auto"/>
        <w:ind w:left="1080" w:hanging="360"/>
        <w:rPr/>
      </w:pPr>
      <w:r w:rsidDel="00000000" w:rsidR="00000000" w:rsidRPr="00000000">
        <w:rPr>
          <w:rtl w:val="0"/>
        </w:rPr>
        <w:t xml:space="preserve">No proporciona información sobre cómo se distribuyen los datos entre los valores más altos y bajos.</w:t>
      </w:r>
    </w:p>
    <w:p w:rsidR="00000000" w:rsidDel="00000000" w:rsidP="00000000" w:rsidRDefault="00000000" w:rsidRPr="00000000" w14:paraId="000000A6">
      <w:pPr>
        <w:pStyle w:val="Heading2"/>
        <w:numPr>
          <w:ilvl w:val="1"/>
          <w:numId w:val="11"/>
        </w:numPr>
        <w:ind w:left="576" w:hanging="576"/>
        <w:rPr/>
      </w:pPr>
      <w:bookmarkStart w:colFirst="0" w:colLast="0" w:name="_3rdcrjn" w:id="11"/>
      <w:bookmarkEnd w:id="11"/>
      <w:r w:rsidDel="00000000" w:rsidR="00000000" w:rsidRPr="00000000">
        <w:rPr>
          <w:rtl w:val="0"/>
        </w:rPr>
        <w:t xml:space="preserve">Desviación media</w:t>
      </w:r>
    </w:p>
    <w:p w:rsidR="00000000" w:rsidDel="00000000" w:rsidP="00000000" w:rsidRDefault="00000000" w:rsidRPr="00000000" w14:paraId="000000A7">
      <w:pPr>
        <w:rPr/>
      </w:pPr>
      <w:r w:rsidDel="00000000" w:rsidR="00000000" w:rsidRPr="00000000">
        <w:rPr>
          <w:rtl w:val="0"/>
        </w:rPr>
        <w:t xml:space="preserve">La </w:t>
      </w:r>
      <w:r w:rsidDel="00000000" w:rsidR="00000000" w:rsidRPr="00000000">
        <w:rPr>
          <w:b w:val="1"/>
          <w:rtl w:val="0"/>
        </w:rPr>
        <w:t xml:space="preserve">desviación media</w:t>
      </w:r>
      <w:r w:rsidDel="00000000" w:rsidR="00000000" w:rsidRPr="00000000">
        <w:rPr>
          <w:rtl w:val="0"/>
        </w:rPr>
        <w:t xml:space="preserve"> es la media de las diferencias absolutas entre cada valor del conjunto de datos y la media aritmética. Proporciona una medida del promedio de la dispersión sin considerar la dirección de las desviaciones.</w:t>
      </w:r>
    </w:p>
    <w:p w:rsidR="00000000" w:rsidDel="00000000" w:rsidP="00000000" w:rsidRDefault="00000000" w:rsidRPr="00000000" w14:paraId="000000A8">
      <w:pPr>
        <w:numPr>
          <w:ilvl w:val="0"/>
          <w:numId w:val="5"/>
        </w:numPr>
        <w:spacing w:line="259" w:lineRule="auto"/>
        <w:ind w:left="360" w:hanging="360"/>
        <w:rPr/>
      </w:pPr>
      <w:r w:rsidDel="00000000" w:rsidR="00000000" w:rsidRPr="00000000">
        <w:rPr>
          <w:b w:val="1"/>
          <w:rtl w:val="0"/>
        </w:rPr>
        <w:t xml:space="preserve">Fórmula</w:t>
      </w:r>
      <w:r w:rsidDel="00000000" w:rsidR="00000000" w:rsidRPr="00000000">
        <w:rPr>
          <w:rtl w:val="0"/>
        </w:rPr>
        <w:t xml:space="preserve">:</w:t>
      </w:r>
    </w:p>
    <w:p w:rsidR="00000000" w:rsidDel="00000000" w:rsidP="00000000" w:rsidRDefault="00000000" w:rsidRPr="00000000" w14:paraId="000000A9">
      <w:pPr>
        <w:jc w:val="left"/>
        <w:rPr/>
      </w:pPr>
      <w:r w:rsidDel="00000000" w:rsidR="00000000" w:rsidRPr="00000000">
        <w:rPr/>
        <w:drawing>
          <wp:inline distB="0" distT="0" distL="0" distR="0">
            <wp:extent cx="5487166" cy="1981477"/>
            <wp:effectExtent b="0" l="0" r="0" t="0"/>
            <wp:docPr id="1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487166" cy="1981477"/>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0"/>
          <w:numId w:val="5"/>
        </w:numPr>
        <w:spacing w:line="259" w:lineRule="auto"/>
        <w:ind w:left="360" w:hanging="360"/>
        <w:rPr/>
      </w:pPr>
      <w:r w:rsidDel="00000000" w:rsidR="00000000" w:rsidRPr="00000000">
        <w:rPr>
          <w:b w:val="1"/>
          <w:rtl w:val="0"/>
        </w:rPr>
        <w:t xml:space="preserve">Propiedades</w:t>
      </w:r>
      <w:r w:rsidDel="00000000" w:rsidR="00000000" w:rsidRPr="00000000">
        <w:rPr>
          <w:rtl w:val="0"/>
        </w:rPr>
        <w:t xml:space="preserve">:</w:t>
      </w:r>
    </w:p>
    <w:p w:rsidR="00000000" w:rsidDel="00000000" w:rsidP="00000000" w:rsidRDefault="00000000" w:rsidRPr="00000000" w14:paraId="000000AB">
      <w:pPr>
        <w:numPr>
          <w:ilvl w:val="1"/>
          <w:numId w:val="5"/>
        </w:numPr>
        <w:spacing w:line="259" w:lineRule="auto"/>
        <w:ind w:left="1080" w:hanging="360"/>
        <w:rPr/>
      </w:pPr>
      <w:r w:rsidDel="00000000" w:rsidR="00000000" w:rsidRPr="00000000">
        <w:rPr>
          <w:rtl w:val="0"/>
        </w:rPr>
        <w:t xml:space="preserve">Es una medida intuitiva de la dispersión, pero no es tan común como otras medidas como la varianza o la desviación estándar.</w:t>
      </w:r>
    </w:p>
    <w:p w:rsidR="00000000" w:rsidDel="00000000" w:rsidP="00000000" w:rsidRDefault="00000000" w:rsidRPr="00000000" w14:paraId="000000AC">
      <w:pPr>
        <w:numPr>
          <w:ilvl w:val="1"/>
          <w:numId w:val="5"/>
        </w:numPr>
        <w:spacing w:line="259" w:lineRule="auto"/>
        <w:ind w:left="1080" w:hanging="360"/>
        <w:rPr/>
      </w:pPr>
      <w:r w:rsidDel="00000000" w:rsidR="00000000" w:rsidRPr="00000000">
        <w:rPr>
          <w:rtl w:val="0"/>
        </w:rPr>
        <w:t xml:space="preserve">Utiliza las desviaciones absolutas, lo que evita que las diferencias positivas y negativas se cancelen entre sí.</w:t>
      </w:r>
    </w:p>
    <w:p w:rsidR="00000000" w:rsidDel="00000000" w:rsidP="00000000" w:rsidRDefault="00000000" w:rsidRPr="00000000" w14:paraId="000000AD">
      <w:pPr>
        <w:pStyle w:val="Heading2"/>
        <w:numPr>
          <w:ilvl w:val="1"/>
          <w:numId w:val="11"/>
        </w:numPr>
        <w:ind w:left="576" w:hanging="576"/>
        <w:rPr/>
      </w:pPr>
      <w:bookmarkStart w:colFirst="0" w:colLast="0" w:name="_26in1rg" w:id="12"/>
      <w:bookmarkEnd w:id="12"/>
      <w:r w:rsidDel="00000000" w:rsidR="00000000" w:rsidRPr="00000000">
        <w:rPr>
          <w:rtl w:val="0"/>
        </w:rPr>
        <w:t xml:space="preserve">Varianza</w:t>
      </w:r>
    </w:p>
    <w:p w:rsidR="00000000" w:rsidDel="00000000" w:rsidP="00000000" w:rsidRDefault="00000000" w:rsidRPr="00000000" w14:paraId="000000AE">
      <w:pPr>
        <w:rPr/>
      </w:pPr>
      <w:r w:rsidDel="00000000" w:rsidR="00000000" w:rsidRPr="00000000">
        <w:rPr>
          <w:rtl w:val="0"/>
        </w:rPr>
        <w:t xml:space="preserve">La </w:t>
      </w:r>
      <w:r w:rsidDel="00000000" w:rsidR="00000000" w:rsidRPr="00000000">
        <w:rPr>
          <w:b w:val="1"/>
          <w:rtl w:val="0"/>
        </w:rPr>
        <w:t xml:space="preserve">varianza</w:t>
      </w:r>
      <w:r w:rsidDel="00000000" w:rsidR="00000000" w:rsidRPr="00000000">
        <w:rPr>
          <w:rtl w:val="0"/>
        </w:rPr>
        <w:t xml:space="preserve"> es una medida que refleja el promedio de los cuadrados de las desviaciones de cada valor respecto a la media. La varianza indica qué tan dispersos están los datos, y es una de las medidas más importantes en la estadística inferencial.</w:t>
      </w:r>
    </w:p>
    <w:p w:rsidR="00000000" w:rsidDel="00000000" w:rsidP="00000000" w:rsidRDefault="00000000" w:rsidRPr="00000000" w14:paraId="000000AF">
      <w:pPr>
        <w:numPr>
          <w:ilvl w:val="0"/>
          <w:numId w:val="6"/>
        </w:numPr>
        <w:spacing w:line="259" w:lineRule="auto"/>
        <w:ind w:left="360" w:hanging="360"/>
        <w:rPr/>
      </w:pPr>
      <w:r w:rsidDel="00000000" w:rsidR="00000000" w:rsidRPr="00000000">
        <w:rPr>
          <w:b w:val="1"/>
          <w:rtl w:val="0"/>
        </w:rPr>
        <w:t xml:space="preserve">Fórmula</w:t>
      </w:r>
      <w:r w:rsidDel="00000000" w:rsidR="00000000" w:rsidRPr="00000000">
        <w:rPr>
          <w:rtl w:val="0"/>
        </w:rPr>
        <w:t xml:space="preserve">:</w:t>
      </w:r>
    </w:p>
    <w:p w:rsidR="00000000" w:rsidDel="00000000" w:rsidP="00000000" w:rsidRDefault="00000000" w:rsidRPr="00000000" w14:paraId="000000B0">
      <w:pPr>
        <w:jc w:val="left"/>
        <w:rPr/>
      </w:pPr>
      <w:r w:rsidDel="00000000" w:rsidR="00000000" w:rsidRPr="00000000">
        <w:rPr/>
        <w:drawing>
          <wp:inline distB="0" distT="0" distL="0" distR="0">
            <wp:extent cx="5249008" cy="2038635"/>
            <wp:effectExtent b="0" l="0" r="0" t="0"/>
            <wp:docPr id="1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249008" cy="203863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numPr>
          <w:ilvl w:val="0"/>
          <w:numId w:val="6"/>
        </w:numPr>
        <w:spacing w:line="259" w:lineRule="auto"/>
        <w:ind w:left="360" w:hanging="360"/>
        <w:rPr/>
      </w:pPr>
      <w:r w:rsidDel="00000000" w:rsidR="00000000" w:rsidRPr="00000000">
        <w:rPr>
          <w:b w:val="1"/>
          <w:rtl w:val="0"/>
        </w:rPr>
        <w:t xml:space="preserve">Propiedades</w:t>
      </w:r>
      <w:r w:rsidDel="00000000" w:rsidR="00000000" w:rsidRPr="00000000">
        <w:rPr>
          <w:rtl w:val="0"/>
        </w:rPr>
        <w:t xml:space="preserve">:</w:t>
      </w:r>
    </w:p>
    <w:p w:rsidR="00000000" w:rsidDel="00000000" w:rsidP="00000000" w:rsidRDefault="00000000" w:rsidRPr="00000000" w14:paraId="000000B2">
      <w:pPr>
        <w:numPr>
          <w:ilvl w:val="1"/>
          <w:numId w:val="6"/>
        </w:numPr>
        <w:spacing w:line="259" w:lineRule="auto"/>
        <w:ind w:left="1080" w:hanging="360"/>
        <w:rPr/>
      </w:pPr>
      <w:r w:rsidDel="00000000" w:rsidR="00000000" w:rsidRPr="00000000">
        <w:rPr>
          <w:rtl w:val="0"/>
        </w:rPr>
        <w:t xml:space="preserve">La varianza utiliza los cuadrados de las desviaciones, lo que magnifica el impacto de las observaciones más alejadas de la media.</w:t>
      </w:r>
    </w:p>
    <w:p w:rsidR="00000000" w:rsidDel="00000000" w:rsidP="00000000" w:rsidRDefault="00000000" w:rsidRPr="00000000" w14:paraId="000000B3">
      <w:pPr>
        <w:numPr>
          <w:ilvl w:val="1"/>
          <w:numId w:val="6"/>
        </w:numPr>
        <w:spacing w:line="259" w:lineRule="auto"/>
        <w:ind w:left="1080" w:hanging="360"/>
        <w:rPr/>
      </w:pPr>
      <w:r w:rsidDel="00000000" w:rsidR="00000000" w:rsidRPr="00000000">
        <w:rPr>
          <w:rtl w:val="0"/>
        </w:rPr>
        <w:t xml:space="preserve">Es muy útil para cálculos estadísticos avanzados, pero su principal desventaja es que está en unidades cuadradas, lo que puede hacer que sea difícil de interpretar directamente.</w:t>
      </w:r>
    </w:p>
    <w:p w:rsidR="00000000" w:rsidDel="00000000" w:rsidP="00000000" w:rsidRDefault="00000000" w:rsidRPr="00000000" w14:paraId="000000B4">
      <w:pPr>
        <w:pStyle w:val="Heading2"/>
        <w:numPr>
          <w:ilvl w:val="1"/>
          <w:numId w:val="11"/>
        </w:numPr>
        <w:ind w:left="576" w:hanging="576"/>
        <w:rPr/>
      </w:pPr>
      <w:bookmarkStart w:colFirst="0" w:colLast="0" w:name="_lnxbz9" w:id="13"/>
      <w:bookmarkEnd w:id="13"/>
      <w:r w:rsidDel="00000000" w:rsidR="00000000" w:rsidRPr="00000000">
        <w:rPr>
          <w:rtl w:val="0"/>
        </w:rPr>
        <w:t xml:space="preserve">Desviación estándar</w:t>
      </w:r>
    </w:p>
    <w:p w:rsidR="00000000" w:rsidDel="00000000" w:rsidP="00000000" w:rsidRDefault="00000000" w:rsidRPr="00000000" w14:paraId="000000B5">
      <w:pPr>
        <w:rPr/>
      </w:pPr>
      <w:r w:rsidDel="00000000" w:rsidR="00000000" w:rsidRPr="00000000">
        <w:rPr>
          <w:rtl w:val="0"/>
        </w:rPr>
        <w:t xml:space="preserve">La </w:t>
      </w:r>
      <w:r w:rsidDel="00000000" w:rsidR="00000000" w:rsidRPr="00000000">
        <w:rPr>
          <w:b w:val="1"/>
          <w:rtl w:val="0"/>
        </w:rPr>
        <w:t xml:space="preserve">desviación estándar</w:t>
      </w:r>
      <w:r w:rsidDel="00000000" w:rsidR="00000000" w:rsidRPr="00000000">
        <w:rPr>
          <w:rtl w:val="0"/>
        </w:rPr>
        <w:t xml:space="preserve"> es la raíz cuadrada positiva de la varianza y es quizás la medida de dispersión más utilizada. A diferencia de la varianza, la desviación estándar está en las mismas unidades que los datos originales, lo que facilita su interpretación.</w:t>
      </w:r>
    </w:p>
    <w:p w:rsidR="00000000" w:rsidDel="00000000" w:rsidP="00000000" w:rsidRDefault="00000000" w:rsidRPr="00000000" w14:paraId="000000B6">
      <w:pPr>
        <w:numPr>
          <w:ilvl w:val="0"/>
          <w:numId w:val="7"/>
        </w:numPr>
        <w:spacing w:line="259" w:lineRule="auto"/>
        <w:ind w:left="360" w:hanging="360"/>
        <w:rPr/>
      </w:pPr>
      <w:r w:rsidDel="00000000" w:rsidR="00000000" w:rsidRPr="00000000">
        <w:rPr>
          <w:b w:val="1"/>
          <w:rtl w:val="0"/>
        </w:rPr>
        <w:t xml:space="preserve">Fórmula</w:t>
      </w: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drawing>
          <wp:inline distB="0" distT="0" distL="0" distR="0">
            <wp:extent cx="4610743" cy="2448267"/>
            <wp:effectExtent b="0" l="0" r="0" t="0"/>
            <wp:docPr id="1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610743" cy="2448267"/>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numPr>
          <w:ilvl w:val="0"/>
          <w:numId w:val="7"/>
        </w:numPr>
        <w:spacing w:line="259" w:lineRule="auto"/>
        <w:ind w:left="360" w:hanging="360"/>
        <w:rPr/>
      </w:pPr>
      <w:r w:rsidDel="00000000" w:rsidR="00000000" w:rsidRPr="00000000">
        <w:rPr>
          <w:b w:val="1"/>
          <w:rtl w:val="0"/>
        </w:rPr>
        <w:t xml:space="preserve">Propiedades</w:t>
      </w:r>
      <w:r w:rsidDel="00000000" w:rsidR="00000000" w:rsidRPr="00000000">
        <w:rPr>
          <w:rtl w:val="0"/>
        </w:rPr>
        <w:t xml:space="preserve">:</w:t>
      </w:r>
    </w:p>
    <w:p w:rsidR="00000000" w:rsidDel="00000000" w:rsidP="00000000" w:rsidRDefault="00000000" w:rsidRPr="00000000" w14:paraId="000000B9">
      <w:pPr>
        <w:numPr>
          <w:ilvl w:val="1"/>
          <w:numId w:val="7"/>
        </w:numPr>
        <w:spacing w:line="259" w:lineRule="auto"/>
        <w:ind w:left="1080" w:hanging="360"/>
        <w:rPr/>
      </w:pPr>
      <w:r w:rsidDel="00000000" w:rsidR="00000000" w:rsidRPr="00000000">
        <w:rPr>
          <w:rtl w:val="0"/>
        </w:rPr>
        <w:t xml:space="preserve">Indica qué tan dispersos están los valores con respecto a la media.</w:t>
      </w:r>
    </w:p>
    <w:p w:rsidR="00000000" w:rsidDel="00000000" w:rsidP="00000000" w:rsidRDefault="00000000" w:rsidRPr="00000000" w14:paraId="000000BA">
      <w:pPr>
        <w:numPr>
          <w:ilvl w:val="1"/>
          <w:numId w:val="7"/>
        </w:numPr>
        <w:spacing w:line="259" w:lineRule="auto"/>
        <w:ind w:left="1080" w:hanging="360"/>
        <w:rPr/>
      </w:pPr>
      <w:r w:rsidDel="00000000" w:rsidR="00000000" w:rsidRPr="00000000">
        <w:rPr>
          <w:rtl w:val="0"/>
        </w:rPr>
        <w:t xml:space="preserve">Es fácil de interpretar porque está en las mismas unidades que los datos originales.</w:t>
      </w:r>
    </w:p>
    <w:p w:rsidR="00000000" w:rsidDel="00000000" w:rsidP="00000000" w:rsidRDefault="00000000" w:rsidRPr="00000000" w14:paraId="000000BB">
      <w:pPr>
        <w:numPr>
          <w:ilvl w:val="1"/>
          <w:numId w:val="7"/>
        </w:numPr>
        <w:spacing w:line="259" w:lineRule="auto"/>
        <w:ind w:left="1080" w:hanging="360"/>
        <w:rPr/>
      </w:pPr>
      <w:r w:rsidDel="00000000" w:rsidR="00000000" w:rsidRPr="00000000">
        <w:rPr>
          <w:rtl w:val="0"/>
        </w:rPr>
        <w:t xml:space="preserve">Es sensible a los valores atípicos, ya que utiliza las desviaciones cuadradas.</w:t>
      </w:r>
    </w:p>
    <w:p w:rsidR="00000000" w:rsidDel="00000000" w:rsidP="00000000" w:rsidRDefault="00000000" w:rsidRPr="00000000" w14:paraId="000000BC">
      <w:pPr>
        <w:pStyle w:val="Heading2"/>
        <w:numPr>
          <w:ilvl w:val="1"/>
          <w:numId w:val="11"/>
        </w:numPr>
        <w:ind w:left="576" w:hanging="576"/>
        <w:rPr/>
      </w:pPr>
      <w:bookmarkStart w:colFirst="0" w:colLast="0" w:name="_35nkun2" w:id="14"/>
      <w:bookmarkEnd w:id="14"/>
      <w:r w:rsidDel="00000000" w:rsidR="00000000" w:rsidRPr="00000000">
        <w:rPr>
          <w:rtl w:val="0"/>
        </w:rPr>
        <w:t xml:space="preserve">Coeficiente de variación</w:t>
      </w:r>
    </w:p>
    <w:p w:rsidR="00000000" w:rsidDel="00000000" w:rsidP="00000000" w:rsidRDefault="00000000" w:rsidRPr="00000000" w14:paraId="000000BD">
      <w:pPr>
        <w:rPr/>
      </w:pPr>
      <w:r w:rsidDel="00000000" w:rsidR="00000000" w:rsidRPr="00000000">
        <w:rPr>
          <w:rtl w:val="0"/>
        </w:rPr>
        <w:t xml:space="preserve">El </w:t>
      </w:r>
      <w:r w:rsidDel="00000000" w:rsidR="00000000" w:rsidRPr="00000000">
        <w:rPr>
          <w:b w:val="1"/>
          <w:rtl w:val="0"/>
        </w:rPr>
        <w:t xml:space="preserve">coeficiente de variación</w:t>
      </w:r>
      <w:r w:rsidDel="00000000" w:rsidR="00000000" w:rsidRPr="00000000">
        <w:rPr>
          <w:rtl w:val="0"/>
        </w:rPr>
        <w:t xml:space="preserve"> (CV) es una medida de dispersión relativa que expresa la desviación estándar como un porcentaje de la media. Es útil para comparar la variabilidad entre diferentes conjuntos de datos que pueden tener diferentes unidades o medias.</w:t>
      </w:r>
    </w:p>
    <w:p w:rsidR="00000000" w:rsidDel="00000000" w:rsidP="00000000" w:rsidRDefault="00000000" w:rsidRPr="00000000" w14:paraId="000000BE">
      <w:pPr>
        <w:numPr>
          <w:ilvl w:val="0"/>
          <w:numId w:val="8"/>
        </w:numPr>
        <w:spacing w:line="259" w:lineRule="auto"/>
        <w:ind w:left="360" w:hanging="360"/>
        <w:rPr/>
      </w:pPr>
      <w:r w:rsidDel="00000000" w:rsidR="00000000" w:rsidRPr="00000000">
        <w:rPr>
          <w:b w:val="1"/>
          <w:rtl w:val="0"/>
        </w:rPr>
        <w:t xml:space="preserve">Fórmula</w:t>
      </w: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drawing>
          <wp:inline distB="0" distT="0" distL="0" distR="0">
            <wp:extent cx="4782217" cy="1733792"/>
            <wp:effectExtent b="0" l="0" r="0" t="0"/>
            <wp:docPr id="1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82217" cy="173379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8"/>
        </w:numPr>
        <w:spacing w:line="259" w:lineRule="auto"/>
        <w:ind w:left="360" w:hanging="360"/>
        <w:rPr/>
      </w:pPr>
      <w:r w:rsidDel="00000000" w:rsidR="00000000" w:rsidRPr="00000000">
        <w:rPr>
          <w:b w:val="1"/>
          <w:rtl w:val="0"/>
        </w:rPr>
        <w:t xml:space="preserve">Propiedades</w:t>
      </w:r>
      <w:r w:rsidDel="00000000" w:rsidR="00000000" w:rsidRPr="00000000">
        <w:rPr>
          <w:rtl w:val="0"/>
        </w:rPr>
        <w:t xml:space="preserve">:</w:t>
      </w:r>
    </w:p>
    <w:p w:rsidR="00000000" w:rsidDel="00000000" w:rsidP="00000000" w:rsidRDefault="00000000" w:rsidRPr="00000000" w14:paraId="000000C2">
      <w:pPr>
        <w:numPr>
          <w:ilvl w:val="1"/>
          <w:numId w:val="8"/>
        </w:numPr>
        <w:spacing w:line="259" w:lineRule="auto"/>
        <w:ind w:left="1080" w:hanging="360"/>
        <w:rPr/>
      </w:pPr>
      <w:r w:rsidDel="00000000" w:rsidR="00000000" w:rsidRPr="00000000">
        <w:rPr>
          <w:rtl w:val="0"/>
        </w:rPr>
        <w:t xml:space="preserve">Permite comparar la dispersión de diferentes conjuntos de datos, incluso cuando tienen unidades o escalas diferentes.</w:t>
      </w:r>
    </w:p>
    <w:p w:rsidR="00000000" w:rsidDel="00000000" w:rsidP="00000000" w:rsidRDefault="00000000" w:rsidRPr="00000000" w14:paraId="000000C3">
      <w:pPr>
        <w:numPr>
          <w:ilvl w:val="1"/>
          <w:numId w:val="8"/>
        </w:numPr>
        <w:spacing w:line="259" w:lineRule="auto"/>
        <w:ind w:left="1080" w:hanging="360"/>
        <w:rPr/>
      </w:pPr>
      <w:r w:rsidDel="00000000" w:rsidR="00000000" w:rsidRPr="00000000">
        <w:rPr>
          <w:rtl w:val="0"/>
        </w:rPr>
        <w:t xml:space="preserve">Un coeficiente de variación más alto indica una mayor dispersión en relación con la media.</w:t>
      </w:r>
    </w:p>
    <w:p w:rsidR="00000000" w:rsidDel="00000000" w:rsidP="00000000" w:rsidRDefault="00000000" w:rsidRPr="00000000" w14:paraId="000000C4">
      <w:pPr>
        <w:pStyle w:val="Heading2"/>
        <w:numPr>
          <w:ilvl w:val="1"/>
          <w:numId w:val="11"/>
        </w:numPr>
        <w:ind w:left="576" w:hanging="576"/>
        <w:rPr/>
      </w:pPr>
      <w:bookmarkStart w:colFirst="0" w:colLast="0" w:name="_1ksv4uv" w:id="15"/>
      <w:bookmarkEnd w:id="15"/>
      <w:r w:rsidDel="00000000" w:rsidR="00000000" w:rsidRPr="00000000">
        <w:rPr>
          <w:rtl w:val="0"/>
        </w:rPr>
        <w:t xml:space="preserve">Rango intercuartílico</w:t>
      </w:r>
    </w:p>
    <w:p w:rsidR="00000000" w:rsidDel="00000000" w:rsidP="00000000" w:rsidRDefault="00000000" w:rsidRPr="00000000" w14:paraId="000000C5">
      <w:pPr>
        <w:rPr/>
      </w:pPr>
      <w:r w:rsidDel="00000000" w:rsidR="00000000" w:rsidRPr="00000000">
        <w:rPr>
          <w:rtl w:val="0"/>
        </w:rPr>
        <w:t xml:space="preserve">El </w:t>
      </w:r>
      <w:r w:rsidDel="00000000" w:rsidR="00000000" w:rsidRPr="00000000">
        <w:rPr>
          <w:b w:val="1"/>
          <w:rtl w:val="0"/>
        </w:rPr>
        <w:t xml:space="preserve">rango intercuartílico</w:t>
      </w:r>
      <w:r w:rsidDel="00000000" w:rsidR="00000000" w:rsidRPr="00000000">
        <w:rPr>
          <w:rtl w:val="0"/>
        </w:rPr>
        <w:t xml:space="preserve"> (IQR) mide la dispersión de los datos entre el primer cuartil (Q1Q_1Q1​) y el tercer cuartil (Q3Q_3Q3​), es decir, la dispersión del 50% central de los datos. Es una medida robusta de dispersión, ya que no se ve afectada por valores atípicos.</w:t>
      </w:r>
    </w:p>
    <w:p w:rsidR="00000000" w:rsidDel="00000000" w:rsidP="00000000" w:rsidRDefault="00000000" w:rsidRPr="00000000" w14:paraId="000000C6">
      <w:pPr>
        <w:numPr>
          <w:ilvl w:val="0"/>
          <w:numId w:val="9"/>
        </w:numPr>
        <w:spacing w:line="259" w:lineRule="auto"/>
        <w:ind w:left="360" w:hanging="360"/>
        <w:rPr/>
      </w:pPr>
      <w:r w:rsidDel="00000000" w:rsidR="00000000" w:rsidRPr="00000000">
        <w:rPr>
          <w:b w:val="1"/>
          <w:rtl w:val="0"/>
        </w:rPr>
        <w:t xml:space="preserve">Fórmula</w:t>
      </w:r>
      <w:r w:rsidDel="00000000" w:rsidR="00000000" w:rsidRPr="00000000">
        <w:rPr>
          <w:rtl w:val="0"/>
        </w:rPr>
        <w:t xml:space="preserve">:</w:t>
      </w:r>
    </w:p>
    <w:p w:rsidR="00000000" w:rsidDel="00000000" w:rsidP="00000000" w:rsidRDefault="00000000" w:rsidRPr="00000000" w14:paraId="000000C7">
      <w:pPr>
        <w:jc w:val="left"/>
        <w:rPr/>
      </w:pPr>
      <w:r w:rsidDel="00000000" w:rsidR="00000000" w:rsidRPr="00000000">
        <w:rPr/>
        <w:drawing>
          <wp:inline distB="0" distT="0" distL="0" distR="0">
            <wp:extent cx="4677428" cy="1524213"/>
            <wp:effectExtent b="0" l="0" r="0" t="0"/>
            <wp:docPr id="2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677428" cy="1524213"/>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numPr>
          <w:ilvl w:val="0"/>
          <w:numId w:val="9"/>
        </w:numPr>
        <w:spacing w:line="259" w:lineRule="auto"/>
        <w:ind w:left="360" w:hanging="360"/>
        <w:rPr/>
      </w:pPr>
      <w:r w:rsidDel="00000000" w:rsidR="00000000" w:rsidRPr="00000000">
        <w:rPr>
          <w:b w:val="1"/>
          <w:rtl w:val="0"/>
        </w:rPr>
        <w:t xml:space="preserve">Propiedades</w:t>
      </w:r>
      <w:r w:rsidDel="00000000" w:rsidR="00000000" w:rsidRPr="00000000">
        <w:rPr>
          <w:rtl w:val="0"/>
        </w:rPr>
        <w:t xml:space="preserve">:</w:t>
      </w:r>
    </w:p>
    <w:p w:rsidR="00000000" w:rsidDel="00000000" w:rsidP="00000000" w:rsidRDefault="00000000" w:rsidRPr="00000000" w14:paraId="000000C9">
      <w:pPr>
        <w:numPr>
          <w:ilvl w:val="1"/>
          <w:numId w:val="9"/>
        </w:numPr>
        <w:spacing w:line="259" w:lineRule="auto"/>
        <w:ind w:left="1080" w:hanging="360"/>
        <w:rPr/>
      </w:pPr>
      <w:r w:rsidDel="00000000" w:rsidR="00000000" w:rsidRPr="00000000">
        <w:rPr>
          <w:rtl w:val="0"/>
        </w:rPr>
        <w:t xml:space="preserve">El rango intercuartílico es más robusto que la varianza o la desviación estándar, ya que excluye los extremos.</w:t>
      </w:r>
    </w:p>
    <w:p w:rsidR="00000000" w:rsidDel="00000000" w:rsidP="00000000" w:rsidRDefault="00000000" w:rsidRPr="00000000" w14:paraId="000000CA">
      <w:pPr>
        <w:numPr>
          <w:ilvl w:val="1"/>
          <w:numId w:val="9"/>
        </w:numPr>
        <w:spacing w:line="259" w:lineRule="auto"/>
        <w:ind w:left="1080" w:hanging="360"/>
        <w:rPr/>
      </w:pPr>
      <w:r w:rsidDel="00000000" w:rsidR="00000000" w:rsidRPr="00000000">
        <w:rPr>
          <w:rtl w:val="0"/>
        </w:rPr>
        <w:t xml:space="preserve">Es útil cuando se quiere analizar la dispersión central sin la influencia de valores extremos o atípicos.</w:t>
      </w:r>
    </w:p>
    <w:p w:rsidR="00000000" w:rsidDel="00000000" w:rsidP="00000000" w:rsidRDefault="00000000" w:rsidRPr="00000000" w14:paraId="000000CB">
      <w:pPr>
        <w:pStyle w:val="Heading2"/>
        <w:numPr>
          <w:ilvl w:val="1"/>
          <w:numId w:val="11"/>
        </w:numPr>
        <w:ind w:left="576" w:hanging="576"/>
        <w:rPr/>
      </w:pPr>
      <w:bookmarkStart w:colFirst="0" w:colLast="0" w:name="_44sinio" w:id="16"/>
      <w:bookmarkEnd w:id="16"/>
      <w:r w:rsidDel="00000000" w:rsidR="00000000" w:rsidRPr="00000000">
        <w:rPr>
          <w:rtl w:val="0"/>
        </w:rPr>
        <w:t xml:space="preserve">Amplitud de variación</w:t>
      </w:r>
    </w:p>
    <w:p w:rsidR="00000000" w:rsidDel="00000000" w:rsidP="00000000" w:rsidRDefault="00000000" w:rsidRPr="00000000" w14:paraId="000000CC">
      <w:pPr>
        <w:rPr/>
      </w:pPr>
      <w:r w:rsidDel="00000000" w:rsidR="00000000" w:rsidRPr="00000000">
        <w:rPr>
          <w:rtl w:val="0"/>
        </w:rPr>
        <w:t xml:space="preserve">La </w:t>
      </w:r>
      <w:r w:rsidDel="00000000" w:rsidR="00000000" w:rsidRPr="00000000">
        <w:rPr>
          <w:b w:val="1"/>
          <w:rtl w:val="0"/>
        </w:rPr>
        <w:t xml:space="preserve">amplitud de variación</w:t>
      </w:r>
      <w:r w:rsidDel="00000000" w:rsidR="00000000" w:rsidRPr="00000000">
        <w:rPr>
          <w:rtl w:val="0"/>
        </w:rPr>
        <w:t xml:space="preserve"> (rango total) es otra forma de medir la dispersión, y representa la diferencia entre el valor máximo y el mínimo de un conjunto de datos.</w:t>
      </w:r>
    </w:p>
    <w:p w:rsidR="00000000" w:rsidDel="00000000" w:rsidP="00000000" w:rsidRDefault="00000000" w:rsidRPr="00000000" w14:paraId="000000CD">
      <w:pPr>
        <w:numPr>
          <w:ilvl w:val="0"/>
          <w:numId w:val="10"/>
        </w:numPr>
        <w:spacing w:line="259" w:lineRule="auto"/>
        <w:ind w:left="360" w:hanging="360"/>
        <w:rPr/>
      </w:pPr>
      <w:r w:rsidDel="00000000" w:rsidR="00000000" w:rsidRPr="00000000">
        <w:rPr>
          <w:b w:val="1"/>
          <w:rtl w:val="0"/>
        </w:rPr>
        <w:t xml:space="preserve">Fórmula</w:t>
      </w: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drawing>
          <wp:inline distB="0" distT="0" distL="0" distR="0">
            <wp:extent cx="3238952" cy="447737"/>
            <wp:effectExtent b="0" l="0" r="0" t="0"/>
            <wp:docPr id="19"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238952" cy="447737"/>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numPr>
          <w:ilvl w:val="0"/>
          <w:numId w:val="10"/>
        </w:numPr>
        <w:spacing w:line="259" w:lineRule="auto"/>
        <w:ind w:left="360" w:hanging="360"/>
        <w:rPr/>
      </w:pPr>
      <w:r w:rsidDel="00000000" w:rsidR="00000000" w:rsidRPr="00000000">
        <w:rPr>
          <w:b w:val="1"/>
          <w:rtl w:val="0"/>
        </w:rPr>
        <w:t xml:space="preserve">Propiedades</w:t>
      </w:r>
      <w:r w:rsidDel="00000000" w:rsidR="00000000" w:rsidRPr="00000000">
        <w:rPr>
          <w:rtl w:val="0"/>
        </w:rPr>
        <w:t xml:space="preserve">:</w:t>
      </w:r>
    </w:p>
    <w:p w:rsidR="00000000" w:rsidDel="00000000" w:rsidP="00000000" w:rsidRDefault="00000000" w:rsidRPr="00000000" w14:paraId="000000D0">
      <w:pPr>
        <w:numPr>
          <w:ilvl w:val="1"/>
          <w:numId w:val="10"/>
        </w:numPr>
        <w:spacing w:line="259" w:lineRule="auto"/>
        <w:ind w:left="1080" w:hanging="360"/>
        <w:rPr/>
      </w:pPr>
      <w:r w:rsidDel="00000000" w:rsidR="00000000" w:rsidRPr="00000000">
        <w:rPr>
          <w:rtl w:val="0"/>
        </w:rPr>
        <w:t xml:space="preserve">Es una medida simple que ofrece una indicación rápida de la variabilidad.</w:t>
      </w:r>
    </w:p>
    <w:p w:rsidR="00000000" w:rsidDel="00000000" w:rsidP="00000000" w:rsidRDefault="00000000" w:rsidRPr="00000000" w14:paraId="000000D1">
      <w:pPr>
        <w:numPr>
          <w:ilvl w:val="1"/>
          <w:numId w:val="10"/>
        </w:numPr>
        <w:spacing w:line="259" w:lineRule="auto"/>
        <w:ind w:left="1080" w:hanging="360"/>
        <w:rPr/>
      </w:pPr>
      <w:r w:rsidDel="00000000" w:rsidR="00000000" w:rsidRPr="00000000">
        <w:rPr>
          <w:rtl w:val="0"/>
        </w:rPr>
        <w:t xml:space="preserve">No toma en cuenta cómo se distribuyen los datos entre el valor máximo y el mínimo.</w:t>
      </w:r>
    </w:p>
    <w:p w:rsidR="00000000" w:rsidDel="00000000" w:rsidP="00000000" w:rsidRDefault="00000000" w:rsidRPr="00000000" w14:paraId="000000D2">
      <w:pPr>
        <w:pStyle w:val="Heading2"/>
        <w:numPr>
          <w:ilvl w:val="1"/>
          <w:numId w:val="11"/>
        </w:numPr>
        <w:ind w:left="576" w:hanging="576"/>
        <w:rPr/>
      </w:pPr>
      <w:bookmarkStart w:colFirst="0" w:colLast="0" w:name="_2jxsxqh" w:id="17"/>
      <w:bookmarkEnd w:id="17"/>
      <w:r w:rsidDel="00000000" w:rsidR="00000000" w:rsidRPr="00000000">
        <w:rPr>
          <w:rtl w:val="0"/>
        </w:rPr>
        <w:t xml:space="preserve">Coeficiente de variación</w:t>
      </w:r>
    </w:p>
    <w:p w:rsidR="00000000" w:rsidDel="00000000" w:rsidP="00000000" w:rsidRDefault="00000000" w:rsidRPr="00000000" w14:paraId="000000D3">
      <w:pPr>
        <w:rPr/>
      </w:pPr>
      <w:r w:rsidDel="00000000" w:rsidR="00000000" w:rsidRPr="00000000">
        <w:rPr>
          <w:rtl w:val="0"/>
        </w:rPr>
        <w:t xml:space="preserve">El coeficiente de variación es una medida que estandariza la desviación estándar respecto a la media, expresando la dispersión en términos porcentuales.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1"/>
        <w:numPr>
          <w:ilvl w:val="0"/>
          <w:numId w:val="11"/>
        </w:numPr>
        <w:ind w:left="432" w:hanging="432"/>
        <w:rPr/>
      </w:pPr>
      <w:bookmarkStart w:colFirst="0" w:colLast="0" w:name="_z337ya" w:id="18"/>
      <w:bookmarkEnd w:id="18"/>
      <w:r w:rsidDel="00000000" w:rsidR="00000000" w:rsidRPr="00000000">
        <w:rPr>
          <w:rtl w:val="0"/>
        </w:rPr>
        <w:t xml:space="preserve">Medidas de posición</w:t>
      </w:r>
    </w:p>
    <w:p w:rsidR="00000000" w:rsidDel="00000000" w:rsidP="00000000" w:rsidRDefault="00000000" w:rsidRPr="00000000" w14:paraId="000000D6">
      <w:pPr>
        <w:rPr/>
      </w:pPr>
      <w:r w:rsidDel="00000000" w:rsidR="00000000" w:rsidRPr="00000000">
        <w:rPr>
          <w:rtl w:val="0"/>
        </w:rPr>
        <w:t xml:space="preserve">Las </w:t>
      </w:r>
      <w:r w:rsidDel="00000000" w:rsidR="00000000" w:rsidRPr="00000000">
        <w:rPr>
          <w:b w:val="1"/>
          <w:rtl w:val="0"/>
        </w:rPr>
        <w:t xml:space="preserve">medidas de posición</w:t>
      </w:r>
      <w:r w:rsidDel="00000000" w:rsidR="00000000" w:rsidRPr="00000000">
        <w:rPr>
          <w:rtl w:val="0"/>
        </w:rPr>
        <w:t xml:space="preserve"> son herramientas estadísticas que permiten dividir un conjunto de datos en partes iguales para identificar la ubicación de un valor en relación con el resto del conjunto. Estas medidas son fundamentales para describir la posición relativa de una observación dentro de una distribución. Las principales medidas de posición son los </w:t>
      </w:r>
      <w:r w:rsidDel="00000000" w:rsidR="00000000" w:rsidRPr="00000000">
        <w:rPr>
          <w:b w:val="1"/>
          <w:rtl w:val="0"/>
        </w:rPr>
        <w:t xml:space="preserve">cuartiles</w:t>
      </w:r>
      <w:r w:rsidDel="00000000" w:rsidR="00000000" w:rsidRPr="00000000">
        <w:rPr>
          <w:rtl w:val="0"/>
        </w:rPr>
        <w:t xml:space="preserve">, </w:t>
      </w:r>
      <w:r w:rsidDel="00000000" w:rsidR="00000000" w:rsidRPr="00000000">
        <w:rPr>
          <w:b w:val="1"/>
          <w:rtl w:val="0"/>
        </w:rPr>
        <w:t xml:space="preserve">deciles</w:t>
      </w:r>
      <w:r w:rsidDel="00000000" w:rsidR="00000000" w:rsidRPr="00000000">
        <w:rPr>
          <w:rtl w:val="0"/>
        </w:rPr>
        <w:t xml:space="preserve"> y </w:t>
      </w:r>
      <w:r w:rsidDel="00000000" w:rsidR="00000000" w:rsidRPr="00000000">
        <w:rPr>
          <w:b w:val="1"/>
          <w:rtl w:val="0"/>
        </w:rPr>
        <w:t xml:space="preserve">percentiles</w:t>
      </w:r>
      <w:r w:rsidDel="00000000" w:rsidR="00000000" w:rsidRPr="00000000">
        <w:rPr>
          <w:rtl w:val="0"/>
        </w:rPr>
        <w:t xml:space="preserve">, que permiten dividir los datos en diferentes porcentajes, y también se utilizan para identificar valores atípicos.</w:t>
      </w:r>
    </w:p>
    <w:p w:rsidR="00000000" w:rsidDel="00000000" w:rsidP="00000000" w:rsidRDefault="00000000" w:rsidRPr="00000000" w14:paraId="000000D7">
      <w:pPr>
        <w:pStyle w:val="Heading2"/>
        <w:numPr>
          <w:ilvl w:val="1"/>
          <w:numId w:val="11"/>
        </w:numPr>
        <w:ind w:left="576" w:hanging="576"/>
        <w:rPr/>
      </w:pPr>
      <w:bookmarkStart w:colFirst="0" w:colLast="0" w:name="_3j2qqm3" w:id="19"/>
      <w:bookmarkEnd w:id="19"/>
      <w:r w:rsidDel="00000000" w:rsidR="00000000" w:rsidRPr="00000000">
        <w:rPr>
          <w:rtl w:val="0"/>
        </w:rPr>
        <w:t xml:space="preserve">Cuartiles</w:t>
      </w:r>
    </w:p>
    <w:p w:rsidR="00000000" w:rsidDel="00000000" w:rsidP="00000000" w:rsidRDefault="00000000" w:rsidRPr="00000000" w14:paraId="000000D8">
      <w:pPr>
        <w:rPr/>
      </w:pPr>
      <w:r w:rsidDel="00000000" w:rsidR="00000000" w:rsidRPr="00000000">
        <w:rPr>
          <w:rtl w:val="0"/>
        </w:rPr>
        <w:t xml:space="preserve">Los </w:t>
      </w:r>
      <w:r w:rsidDel="00000000" w:rsidR="00000000" w:rsidRPr="00000000">
        <w:rPr>
          <w:b w:val="1"/>
          <w:rtl w:val="0"/>
        </w:rPr>
        <w:t xml:space="preserve">cuartiles</w:t>
      </w:r>
      <w:r w:rsidDel="00000000" w:rsidR="00000000" w:rsidRPr="00000000">
        <w:rPr>
          <w:rtl w:val="0"/>
        </w:rPr>
        <w:t xml:space="preserve"> dividen un conjunto de datos ordenados en cuatro partes iguales, de modo que cada cuartil contiene el 25% de los datos. Los cuartiles son particularmente útiles para describir la dispersión de los datos y su distribución en el rango intercuartílico.</w:t>
      </w:r>
    </w:p>
    <w:p w:rsidR="00000000" w:rsidDel="00000000" w:rsidP="00000000" w:rsidRDefault="00000000" w:rsidRPr="00000000" w14:paraId="000000D9">
      <w:pPr>
        <w:numPr>
          <w:ilvl w:val="0"/>
          <w:numId w:val="12"/>
        </w:numPr>
        <w:spacing w:line="259" w:lineRule="auto"/>
        <w:ind w:left="360" w:hanging="360"/>
        <w:rPr/>
      </w:pPr>
      <w:r w:rsidDel="00000000" w:rsidR="00000000" w:rsidRPr="00000000">
        <w:rPr>
          <w:b w:val="1"/>
          <w:rtl w:val="0"/>
        </w:rPr>
        <w:t xml:space="preserve">Fórmula</w:t>
      </w:r>
      <w:r w:rsidDel="00000000" w:rsidR="00000000" w:rsidRPr="00000000">
        <w:rPr>
          <w:rtl w:val="0"/>
        </w:rPr>
        <w:t xml:space="preserve">:</w:t>
      </w:r>
    </w:p>
    <w:p w:rsidR="00000000" w:rsidDel="00000000" w:rsidP="00000000" w:rsidRDefault="00000000" w:rsidRPr="00000000" w14:paraId="000000DA">
      <w:pPr>
        <w:numPr>
          <w:ilvl w:val="1"/>
          <w:numId w:val="12"/>
        </w:numPr>
        <w:spacing w:line="259" w:lineRule="auto"/>
        <w:ind w:left="1080" w:hanging="360"/>
        <w:rPr/>
      </w:pPr>
      <w:r w:rsidDel="00000000" w:rsidR="00000000" w:rsidRPr="00000000">
        <w:rPr>
          <w:b w:val="1"/>
          <w:rtl w:val="0"/>
        </w:rPr>
        <w:t xml:space="preserve">Primer cuartil</w:t>
      </w:r>
      <w:r w:rsidDel="00000000" w:rsidR="00000000" w:rsidRPr="00000000">
        <w:rPr>
          <w:rtl w:val="0"/>
        </w:rPr>
        <w:t xml:space="preserve"> (Q1​): Valor que deja por debajo al 25% de los datos.</w:t>
      </w:r>
    </w:p>
    <w:p w:rsidR="00000000" w:rsidDel="00000000" w:rsidP="00000000" w:rsidRDefault="00000000" w:rsidRPr="00000000" w14:paraId="000000DB">
      <w:pPr>
        <w:numPr>
          <w:ilvl w:val="1"/>
          <w:numId w:val="12"/>
        </w:numPr>
        <w:spacing w:line="259" w:lineRule="auto"/>
        <w:ind w:left="1080" w:hanging="360"/>
        <w:rPr/>
      </w:pPr>
      <w:r w:rsidDel="00000000" w:rsidR="00000000" w:rsidRPr="00000000">
        <w:rPr>
          <w:b w:val="1"/>
          <w:rtl w:val="0"/>
        </w:rPr>
        <w:t xml:space="preserve">Segundo cuartil</w:t>
      </w:r>
      <w:r w:rsidDel="00000000" w:rsidR="00000000" w:rsidRPr="00000000">
        <w:rPr>
          <w:rtl w:val="0"/>
        </w:rPr>
        <w:t xml:space="preserve"> (Q2​): Valor que deja por debajo al 50% de los datos (es equivalente a la mediana).</w:t>
      </w:r>
    </w:p>
    <w:p w:rsidR="00000000" w:rsidDel="00000000" w:rsidP="00000000" w:rsidRDefault="00000000" w:rsidRPr="00000000" w14:paraId="000000DC">
      <w:pPr>
        <w:numPr>
          <w:ilvl w:val="1"/>
          <w:numId w:val="12"/>
        </w:numPr>
        <w:spacing w:line="259" w:lineRule="auto"/>
        <w:ind w:left="1080" w:hanging="360"/>
        <w:rPr/>
      </w:pPr>
      <w:r w:rsidDel="00000000" w:rsidR="00000000" w:rsidRPr="00000000">
        <w:rPr>
          <w:b w:val="1"/>
          <w:rtl w:val="0"/>
        </w:rPr>
        <w:t xml:space="preserve">Tercer cuartil</w:t>
      </w:r>
      <w:r w:rsidDel="00000000" w:rsidR="00000000" w:rsidRPr="00000000">
        <w:rPr>
          <w:rtl w:val="0"/>
        </w:rPr>
        <w:t xml:space="preserve"> (Q3​): Valor que deja por debajo al 75% de los datos.</w:t>
      </w:r>
    </w:p>
    <w:p w:rsidR="00000000" w:rsidDel="00000000" w:rsidP="00000000" w:rsidRDefault="00000000" w:rsidRPr="00000000" w14:paraId="000000DD">
      <w:pPr>
        <w:numPr>
          <w:ilvl w:val="0"/>
          <w:numId w:val="12"/>
        </w:numPr>
        <w:spacing w:line="259" w:lineRule="auto"/>
        <w:ind w:left="360" w:hanging="360"/>
        <w:rPr/>
      </w:pPr>
      <w:r w:rsidDel="00000000" w:rsidR="00000000" w:rsidRPr="00000000">
        <w:rPr>
          <w:b w:val="1"/>
          <w:rtl w:val="0"/>
        </w:rPr>
        <w:t xml:space="preserve">Interpretación</w:t>
      </w:r>
      <w:r w:rsidDel="00000000" w:rsidR="00000000" w:rsidRPr="00000000">
        <w:rPr>
          <w:rtl w:val="0"/>
        </w:rPr>
        <w:t xml:space="preserve">:</w:t>
      </w:r>
    </w:p>
    <w:p w:rsidR="00000000" w:rsidDel="00000000" w:rsidP="00000000" w:rsidRDefault="00000000" w:rsidRPr="00000000" w14:paraId="000000DE">
      <w:pPr>
        <w:numPr>
          <w:ilvl w:val="1"/>
          <w:numId w:val="12"/>
        </w:numPr>
        <w:spacing w:line="259" w:lineRule="auto"/>
        <w:ind w:left="1080" w:hanging="360"/>
        <w:rPr/>
      </w:pPr>
      <w:r w:rsidDel="00000000" w:rsidR="00000000" w:rsidRPr="00000000">
        <w:rPr>
          <w:rtl w:val="0"/>
        </w:rPr>
        <w:t xml:space="preserve">Q1​ divide el conjunto en un 25% de valores por debajo y un 75% por encima.</w:t>
      </w:r>
    </w:p>
    <w:p w:rsidR="00000000" w:rsidDel="00000000" w:rsidP="00000000" w:rsidRDefault="00000000" w:rsidRPr="00000000" w14:paraId="000000DF">
      <w:pPr>
        <w:numPr>
          <w:ilvl w:val="1"/>
          <w:numId w:val="12"/>
        </w:numPr>
        <w:spacing w:line="259" w:lineRule="auto"/>
        <w:ind w:left="1080" w:hanging="360"/>
        <w:rPr/>
      </w:pPr>
      <w:r w:rsidDel="00000000" w:rsidR="00000000" w:rsidRPr="00000000">
        <w:rPr>
          <w:rtl w:val="0"/>
        </w:rPr>
        <w:t xml:space="preserve">Q2​, o mediana, divide el conjunto en dos partes iguales.</w:t>
      </w:r>
    </w:p>
    <w:p w:rsidR="00000000" w:rsidDel="00000000" w:rsidP="00000000" w:rsidRDefault="00000000" w:rsidRPr="00000000" w14:paraId="000000E0">
      <w:pPr>
        <w:numPr>
          <w:ilvl w:val="1"/>
          <w:numId w:val="12"/>
        </w:numPr>
        <w:spacing w:line="259" w:lineRule="auto"/>
        <w:ind w:left="1080" w:hanging="360"/>
        <w:rPr/>
      </w:pPr>
      <w:r w:rsidDel="00000000" w:rsidR="00000000" w:rsidRPr="00000000">
        <w:rPr>
          <w:rtl w:val="0"/>
        </w:rPr>
        <w:t xml:space="preserve">Q3​ divide el conjunto en un 75% de valores por debajo y un 25% por encima.</w:t>
      </w:r>
    </w:p>
    <w:p w:rsidR="00000000" w:rsidDel="00000000" w:rsidP="00000000" w:rsidRDefault="00000000" w:rsidRPr="00000000" w14:paraId="000000E1">
      <w:pPr>
        <w:rPr/>
      </w:pPr>
      <w:r w:rsidDel="00000000" w:rsidR="00000000" w:rsidRPr="00000000">
        <w:rPr/>
        <w:drawing>
          <wp:inline distB="0" distT="0" distL="0" distR="0">
            <wp:extent cx="5612130" cy="2449830"/>
            <wp:effectExtent b="0" l="0" r="0" t="0"/>
            <wp:docPr id="20"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612130" cy="244983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2"/>
        <w:numPr>
          <w:ilvl w:val="1"/>
          <w:numId w:val="11"/>
        </w:numPr>
        <w:ind w:left="576" w:hanging="576"/>
        <w:rPr/>
      </w:pPr>
      <w:bookmarkStart w:colFirst="0" w:colLast="0" w:name="_1y810tw" w:id="20"/>
      <w:bookmarkEnd w:id="20"/>
      <w:r w:rsidDel="00000000" w:rsidR="00000000" w:rsidRPr="00000000">
        <w:rPr>
          <w:rtl w:val="0"/>
        </w:rPr>
        <w:t xml:space="preserve">Deciles</w:t>
      </w:r>
    </w:p>
    <w:p w:rsidR="00000000" w:rsidDel="00000000" w:rsidP="00000000" w:rsidRDefault="00000000" w:rsidRPr="00000000" w14:paraId="000000E3">
      <w:pPr>
        <w:rPr/>
      </w:pPr>
      <w:r w:rsidDel="00000000" w:rsidR="00000000" w:rsidRPr="00000000">
        <w:rPr>
          <w:rtl w:val="0"/>
        </w:rPr>
        <w:t xml:space="preserve">Los </w:t>
      </w:r>
      <w:r w:rsidDel="00000000" w:rsidR="00000000" w:rsidRPr="00000000">
        <w:rPr>
          <w:b w:val="1"/>
          <w:rtl w:val="0"/>
        </w:rPr>
        <w:t xml:space="preserve">deciles</w:t>
      </w:r>
      <w:r w:rsidDel="00000000" w:rsidR="00000000" w:rsidRPr="00000000">
        <w:rPr>
          <w:rtl w:val="0"/>
        </w:rPr>
        <w:t xml:space="preserve"> dividen el conjunto de datos en diez partes iguales, de modo que cada decil contiene el 10% de las observaciones. Son útiles para observar la posición de un valor dentro de una división más detallada del conjunto de datos que los cuartiles.</w:t>
      </w:r>
    </w:p>
    <w:p w:rsidR="00000000" w:rsidDel="00000000" w:rsidP="00000000" w:rsidRDefault="00000000" w:rsidRPr="00000000" w14:paraId="000000E4">
      <w:pPr>
        <w:spacing w:line="278.00000000000006"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E5">
      <w:pPr>
        <w:numPr>
          <w:ilvl w:val="0"/>
          <w:numId w:val="13"/>
        </w:numPr>
        <w:spacing w:line="259" w:lineRule="auto"/>
        <w:ind w:left="360" w:hanging="360"/>
        <w:rPr/>
      </w:pPr>
      <w:r w:rsidDel="00000000" w:rsidR="00000000" w:rsidRPr="00000000">
        <w:rPr>
          <w:b w:val="1"/>
          <w:rtl w:val="0"/>
        </w:rPr>
        <w:t xml:space="preserve">Fórmula</w:t>
      </w:r>
      <w:r w:rsidDel="00000000" w:rsidR="00000000" w:rsidRPr="00000000">
        <w:rPr>
          <w:rtl w:val="0"/>
        </w:rPr>
        <w:t xml:space="preserve">:</w:t>
      </w:r>
    </w:p>
    <w:p w:rsidR="00000000" w:rsidDel="00000000" w:rsidP="00000000" w:rsidRDefault="00000000" w:rsidRPr="00000000" w14:paraId="000000E6">
      <w:pPr>
        <w:numPr>
          <w:ilvl w:val="1"/>
          <w:numId w:val="13"/>
        </w:numPr>
        <w:spacing w:line="259" w:lineRule="auto"/>
        <w:ind w:left="1080" w:hanging="360"/>
        <w:rPr/>
      </w:pPr>
      <w:r w:rsidDel="00000000" w:rsidR="00000000" w:rsidRPr="00000000">
        <w:rPr>
          <w:b w:val="1"/>
          <w:rtl w:val="0"/>
        </w:rPr>
        <w:t xml:space="preserve">Primer decil</w:t>
      </w:r>
      <w:r w:rsidDel="00000000" w:rsidR="00000000" w:rsidRPr="00000000">
        <w:rPr>
          <w:rtl w:val="0"/>
        </w:rPr>
        <w:t xml:space="preserve"> (D1​): Valor que deja por debajo al 10% de los datos.</w:t>
      </w:r>
    </w:p>
    <w:p w:rsidR="00000000" w:rsidDel="00000000" w:rsidP="00000000" w:rsidRDefault="00000000" w:rsidRPr="00000000" w14:paraId="000000E7">
      <w:pPr>
        <w:numPr>
          <w:ilvl w:val="1"/>
          <w:numId w:val="13"/>
        </w:numPr>
        <w:spacing w:line="259" w:lineRule="auto"/>
        <w:ind w:left="1080" w:hanging="360"/>
        <w:rPr/>
      </w:pPr>
      <w:r w:rsidDel="00000000" w:rsidR="00000000" w:rsidRPr="00000000">
        <w:rPr>
          <w:b w:val="1"/>
          <w:rtl w:val="0"/>
        </w:rPr>
        <w:t xml:space="preserve">Segundo decil</w:t>
      </w:r>
      <w:r w:rsidDel="00000000" w:rsidR="00000000" w:rsidRPr="00000000">
        <w:rPr>
          <w:rtl w:val="0"/>
        </w:rPr>
        <w:t xml:space="preserve"> (D2​): Valor que deja por debajo al 20% de los datos.</w:t>
      </w:r>
    </w:p>
    <w:p w:rsidR="00000000" w:rsidDel="00000000" w:rsidP="00000000" w:rsidRDefault="00000000" w:rsidRPr="00000000" w14:paraId="000000E8">
      <w:pPr>
        <w:numPr>
          <w:ilvl w:val="1"/>
          <w:numId w:val="13"/>
        </w:numPr>
        <w:spacing w:line="259" w:lineRule="auto"/>
        <w:ind w:left="1080" w:hanging="360"/>
        <w:rPr/>
      </w:pPr>
      <w:r w:rsidDel="00000000" w:rsidR="00000000" w:rsidRPr="00000000">
        <w:rPr>
          <w:rtl w:val="0"/>
        </w:rPr>
        <w:t xml:space="preserve">…</w:t>
      </w:r>
    </w:p>
    <w:p w:rsidR="00000000" w:rsidDel="00000000" w:rsidP="00000000" w:rsidRDefault="00000000" w:rsidRPr="00000000" w14:paraId="000000E9">
      <w:pPr>
        <w:numPr>
          <w:ilvl w:val="1"/>
          <w:numId w:val="13"/>
        </w:numPr>
        <w:spacing w:line="259" w:lineRule="auto"/>
        <w:ind w:left="1080" w:hanging="360"/>
        <w:rPr/>
      </w:pPr>
      <w:r w:rsidDel="00000000" w:rsidR="00000000" w:rsidRPr="00000000">
        <w:rPr>
          <w:b w:val="1"/>
          <w:rtl w:val="0"/>
        </w:rPr>
        <w:t xml:space="preserve">Noveno decil</w:t>
      </w:r>
      <w:r w:rsidDel="00000000" w:rsidR="00000000" w:rsidRPr="00000000">
        <w:rPr>
          <w:rtl w:val="0"/>
        </w:rPr>
        <w:t xml:space="preserve"> (D9​): Valor que deja por debajo al 90% de los datos.</w:t>
      </w:r>
    </w:p>
    <w:p w:rsidR="00000000" w:rsidDel="00000000" w:rsidP="00000000" w:rsidRDefault="00000000" w:rsidRPr="00000000" w14:paraId="000000EA">
      <w:pPr>
        <w:numPr>
          <w:ilvl w:val="0"/>
          <w:numId w:val="13"/>
        </w:numPr>
        <w:spacing w:line="259" w:lineRule="auto"/>
        <w:ind w:left="360" w:hanging="360"/>
        <w:rPr/>
      </w:pPr>
      <w:r w:rsidDel="00000000" w:rsidR="00000000" w:rsidRPr="00000000">
        <w:rPr>
          <w:b w:val="1"/>
          <w:rtl w:val="0"/>
        </w:rPr>
        <w:t xml:space="preserve">Interpretación</w:t>
      </w:r>
      <w:r w:rsidDel="00000000" w:rsidR="00000000" w:rsidRPr="00000000">
        <w:rPr>
          <w:rtl w:val="0"/>
        </w:rPr>
        <w:t xml:space="preserve">:</w:t>
      </w:r>
    </w:p>
    <w:p w:rsidR="00000000" w:rsidDel="00000000" w:rsidP="00000000" w:rsidRDefault="00000000" w:rsidRPr="00000000" w14:paraId="000000EB">
      <w:pPr>
        <w:numPr>
          <w:ilvl w:val="1"/>
          <w:numId w:val="13"/>
        </w:numPr>
        <w:spacing w:line="259" w:lineRule="auto"/>
        <w:ind w:left="1080" w:hanging="360"/>
        <w:rPr/>
      </w:pPr>
      <w:r w:rsidDel="00000000" w:rsidR="00000000" w:rsidRPr="00000000">
        <w:rPr>
          <w:rtl w:val="0"/>
        </w:rPr>
        <w:t xml:space="preserve">Cada decil indica la posición del conjunto de datos en fracciones del 10%, proporcionando una idea más granular de cómo se distribuyen los valores.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0" distT="0" distL="0" distR="0">
            <wp:extent cx="5612130" cy="2200275"/>
            <wp:effectExtent b="0" l="0" r="0" t="0"/>
            <wp:docPr id="2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61213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Style w:val="Heading2"/>
        <w:numPr>
          <w:ilvl w:val="1"/>
          <w:numId w:val="11"/>
        </w:numPr>
        <w:ind w:left="576" w:hanging="576"/>
        <w:rPr/>
      </w:pPr>
      <w:bookmarkStart w:colFirst="0" w:colLast="0" w:name="_4i7ojhp" w:id="21"/>
      <w:bookmarkEnd w:id="21"/>
      <w:r w:rsidDel="00000000" w:rsidR="00000000" w:rsidRPr="00000000">
        <w:rPr>
          <w:rtl w:val="0"/>
        </w:rPr>
        <w:t xml:space="preserve">Percentiles</w:t>
      </w:r>
    </w:p>
    <w:p w:rsidR="00000000" w:rsidDel="00000000" w:rsidP="00000000" w:rsidRDefault="00000000" w:rsidRPr="00000000" w14:paraId="000000EF">
      <w:pPr>
        <w:rPr/>
      </w:pPr>
      <w:r w:rsidDel="00000000" w:rsidR="00000000" w:rsidRPr="00000000">
        <w:rPr>
          <w:rtl w:val="0"/>
        </w:rPr>
        <w:t xml:space="preserve">Los </w:t>
      </w:r>
      <w:r w:rsidDel="00000000" w:rsidR="00000000" w:rsidRPr="00000000">
        <w:rPr>
          <w:b w:val="1"/>
          <w:rtl w:val="0"/>
        </w:rPr>
        <w:t xml:space="preserve">percentiles</w:t>
      </w:r>
      <w:r w:rsidDel="00000000" w:rsidR="00000000" w:rsidRPr="00000000">
        <w:rPr>
          <w:rtl w:val="0"/>
        </w:rPr>
        <w:t xml:space="preserve"> dividen un conjunto de datos en cien partes iguales, de modo que cada percentil contiene el 1% de las observaciones. Los percentiles son ampliamente utilizados en muchos campos, como la educación y la salud, para determinar la posición relativa de un individuo o una observación dentro de una población.</w:t>
      </w:r>
    </w:p>
    <w:p w:rsidR="00000000" w:rsidDel="00000000" w:rsidP="00000000" w:rsidRDefault="00000000" w:rsidRPr="00000000" w14:paraId="000000F0">
      <w:pPr>
        <w:numPr>
          <w:ilvl w:val="0"/>
          <w:numId w:val="14"/>
        </w:numPr>
        <w:spacing w:line="259" w:lineRule="auto"/>
        <w:ind w:left="360" w:hanging="360"/>
        <w:rPr/>
      </w:pPr>
      <w:r w:rsidDel="00000000" w:rsidR="00000000" w:rsidRPr="00000000">
        <w:rPr>
          <w:b w:val="1"/>
          <w:rtl w:val="0"/>
        </w:rPr>
        <w:t xml:space="preserve">Fórmula</w:t>
      </w:r>
      <w:r w:rsidDel="00000000" w:rsidR="00000000" w:rsidRPr="00000000">
        <w:rPr>
          <w:rtl w:val="0"/>
        </w:rPr>
        <w:t xml:space="preserve">:</w:t>
      </w:r>
    </w:p>
    <w:p w:rsidR="00000000" w:rsidDel="00000000" w:rsidP="00000000" w:rsidRDefault="00000000" w:rsidRPr="00000000" w14:paraId="000000F1">
      <w:pPr>
        <w:numPr>
          <w:ilvl w:val="1"/>
          <w:numId w:val="14"/>
        </w:numPr>
        <w:spacing w:line="259" w:lineRule="auto"/>
        <w:ind w:left="1080" w:hanging="360"/>
        <w:rPr/>
      </w:pPr>
      <w:r w:rsidDel="00000000" w:rsidR="00000000" w:rsidRPr="00000000">
        <w:rPr>
          <w:b w:val="1"/>
          <w:rtl w:val="0"/>
        </w:rPr>
        <w:t xml:space="preserve">Primer percentil</w:t>
      </w:r>
      <w:r w:rsidDel="00000000" w:rsidR="00000000" w:rsidRPr="00000000">
        <w:rPr>
          <w:rtl w:val="0"/>
        </w:rPr>
        <w:t xml:space="preserve"> (P1​): Valor que deja por debajo al 1% de los datos.</w:t>
      </w:r>
    </w:p>
    <w:p w:rsidR="00000000" w:rsidDel="00000000" w:rsidP="00000000" w:rsidRDefault="00000000" w:rsidRPr="00000000" w14:paraId="000000F2">
      <w:pPr>
        <w:numPr>
          <w:ilvl w:val="1"/>
          <w:numId w:val="14"/>
        </w:numPr>
        <w:spacing w:line="259" w:lineRule="auto"/>
        <w:ind w:left="1080" w:hanging="360"/>
        <w:rPr/>
      </w:pPr>
      <w:r w:rsidDel="00000000" w:rsidR="00000000" w:rsidRPr="00000000">
        <w:rPr>
          <w:b w:val="1"/>
          <w:rtl w:val="0"/>
        </w:rPr>
        <w:t xml:space="preserve">Décimo percentil</w:t>
      </w:r>
      <w:r w:rsidDel="00000000" w:rsidR="00000000" w:rsidRPr="00000000">
        <w:rPr>
          <w:rtl w:val="0"/>
        </w:rPr>
        <w:t xml:space="preserve"> (P10​): Valor que deja por debajo al 10% de los datos.</w:t>
      </w:r>
    </w:p>
    <w:p w:rsidR="00000000" w:rsidDel="00000000" w:rsidP="00000000" w:rsidRDefault="00000000" w:rsidRPr="00000000" w14:paraId="000000F3">
      <w:pPr>
        <w:numPr>
          <w:ilvl w:val="1"/>
          <w:numId w:val="14"/>
        </w:numPr>
        <w:spacing w:line="259" w:lineRule="auto"/>
        <w:ind w:left="1080" w:hanging="360"/>
        <w:rPr/>
      </w:pPr>
      <w:r w:rsidDel="00000000" w:rsidR="00000000" w:rsidRPr="00000000">
        <w:rPr>
          <w:b w:val="1"/>
          <w:rtl w:val="0"/>
        </w:rPr>
        <w:t xml:space="preserve">Percentil 50</w:t>
      </w:r>
      <w:r w:rsidDel="00000000" w:rsidR="00000000" w:rsidRPr="00000000">
        <w:rPr>
          <w:rtl w:val="0"/>
        </w:rPr>
        <w:t xml:space="preserve"> (P50​): Es equivalente a la mediana, ya que deja por debajo al 50% de los datos.</w:t>
      </w:r>
    </w:p>
    <w:p w:rsidR="00000000" w:rsidDel="00000000" w:rsidP="00000000" w:rsidRDefault="00000000" w:rsidRPr="00000000" w14:paraId="000000F4">
      <w:pPr>
        <w:numPr>
          <w:ilvl w:val="1"/>
          <w:numId w:val="14"/>
        </w:numPr>
        <w:spacing w:line="259" w:lineRule="auto"/>
        <w:ind w:left="1080" w:hanging="360"/>
        <w:rPr/>
      </w:pPr>
      <w:r w:rsidDel="00000000" w:rsidR="00000000" w:rsidRPr="00000000">
        <w:rPr>
          <w:b w:val="1"/>
          <w:rtl w:val="0"/>
        </w:rPr>
        <w:t xml:space="preserve">Percentil 90</w:t>
      </w:r>
      <w:r w:rsidDel="00000000" w:rsidR="00000000" w:rsidRPr="00000000">
        <w:rPr>
          <w:rtl w:val="0"/>
        </w:rPr>
        <w:t xml:space="preserve"> (P90​): Valor que deja por debajo al 90% de los datos.</w:t>
      </w:r>
    </w:p>
    <w:p w:rsidR="00000000" w:rsidDel="00000000" w:rsidP="00000000" w:rsidRDefault="00000000" w:rsidRPr="00000000" w14:paraId="000000F5">
      <w:pPr>
        <w:numPr>
          <w:ilvl w:val="0"/>
          <w:numId w:val="14"/>
        </w:numPr>
        <w:spacing w:line="259" w:lineRule="auto"/>
        <w:ind w:left="360" w:hanging="360"/>
        <w:rPr/>
      </w:pPr>
      <w:r w:rsidDel="00000000" w:rsidR="00000000" w:rsidRPr="00000000">
        <w:rPr>
          <w:b w:val="1"/>
          <w:rtl w:val="0"/>
        </w:rPr>
        <w:t xml:space="preserve">Interpretación</w:t>
      </w:r>
      <w:r w:rsidDel="00000000" w:rsidR="00000000" w:rsidRPr="00000000">
        <w:rPr>
          <w:rtl w:val="0"/>
        </w:rPr>
        <w:t xml:space="preserve">:</w:t>
      </w:r>
    </w:p>
    <w:p w:rsidR="00000000" w:rsidDel="00000000" w:rsidP="00000000" w:rsidRDefault="00000000" w:rsidRPr="00000000" w14:paraId="000000F6">
      <w:pPr>
        <w:numPr>
          <w:ilvl w:val="1"/>
          <w:numId w:val="14"/>
        </w:numPr>
        <w:spacing w:line="259" w:lineRule="auto"/>
        <w:ind w:left="1080" w:hanging="360"/>
        <w:rPr/>
      </w:pPr>
      <w:r w:rsidDel="00000000" w:rsidR="00000000" w:rsidRPr="00000000">
        <w:rPr>
          <w:rtl w:val="0"/>
        </w:rPr>
        <w:t xml:space="preserve">El percentil proporciona información sobre la posición de un valor respecto a un grupo más amplio. Por ejemplo, si una persona se encuentra en el percentil 80 de un examen, significa que su puntuación es superior a la del 80% de los participantes.</w:t>
      </w:r>
    </w:p>
    <w:p w:rsidR="00000000" w:rsidDel="00000000" w:rsidP="00000000" w:rsidRDefault="00000000" w:rsidRPr="00000000" w14:paraId="000000F7">
      <w:pPr>
        <w:rPr/>
      </w:pPr>
      <w:r w:rsidDel="00000000" w:rsidR="00000000" w:rsidRPr="00000000">
        <w:rPr/>
        <w:drawing>
          <wp:inline distB="0" distT="0" distL="0" distR="0">
            <wp:extent cx="5612130" cy="2291715"/>
            <wp:effectExtent b="0" l="0" r="0" t="0"/>
            <wp:docPr id="2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612130" cy="229171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2"/>
        <w:numPr>
          <w:ilvl w:val="1"/>
          <w:numId w:val="11"/>
        </w:numPr>
        <w:ind w:left="576" w:hanging="576"/>
        <w:rPr/>
      </w:pPr>
      <w:bookmarkStart w:colFirst="0" w:colLast="0" w:name="_2xcytpi" w:id="22"/>
      <w:bookmarkEnd w:id="22"/>
      <w:r w:rsidDel="00000000" w:rsidR="00000000" w:rsidRPr="00000000">
        <w:rPr>
          <w:rtl w:val="0"/>
        </w:rPr>
        <w:t xml:space="preserve">Rango intercuartílico</w:t>
      </w:r>
    </w:p>
    <w:p w:rsidR="00000000" w:rsidDel="00000000" w:rsidP="00000000" w:rsidRDefault="00000000" w:rsidRPr="00000000" w14:paraId="000000F9">
      <w:pPr>
        <w:rPr/>
      </w:pPr>
      <w:r w:rsidDel="00000000" w:rsidR="00000000" w:rsidRPr="00000000">
        <w:rPr>
          <w:rtl w:val="0"/>
        </w:rPr>
        <w:t xml:space="preserve">El </w:t>
      </w:r>
      <w:r w:rsidDel="00000000" w:rsidR="00000000" w:rsidRPr="00000000">
        <w:rPr>
          <w:b w:val="1"/>
          <w:rtl w:val="0"/>
        </w:rPr>
        <w:t xml:space="preserve">rango intercuartílico</w:t>
      </w:r>
      <w:r w:rsidDel="00000000" w:rsidR="00000000" w:rsidRPr="00000000">
        <w:rPr>
          <w:rtl w:val="0"/>
        </w:rPr>
        <w:t xml:space="preserve"> (IQR) es una medida de dispersión que se basa en los cuartiles y representa la diferencia entre el tercer cuartil (Q3​) y el primer cuartil (Q1​). Es útil para medir la variabilidad de la parte central de los datos, eliminando el efecto de los valores extremos o atípicos.</w:t>
      </w:r>
    </w:p>
    <w:p w:rsidR="00000000" w:rsidDel="00000000" w:rsidP="00000000" w:rsidRDefault="00000000" w:rsidRPr="00000000" w14:paraId="000000FA">
      <w:pPr>
        <w:numPr>
          <w:ilvl w:val="0"/>
          <w:numId w:val="15"/>
        </w:numPr>
        <w:spacing w:line="259" w:lineRule="auto"/>
        <w:ind w:left="720" w:hanging="360"/>
        <w:rPr/>
      </w:pPr>
      <w:r w:rsidDel="00000000" w:rsidR="00000000" w:rsidRPr="00000000">
        <w:rPr>
          <w:b w:val="1"/>
          <w:rtl w:val="0"/>
        </w:rPr>
        <w:t xml:space="preserve">Fórmula</w:t>
      </w: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drawing>
          <wp:inline distB="0" distT="0" distL="0" distR="0">
            <wp:extent cx="1790950" cy="447737"/>
            <wp:effectExtent b="0" l="0" r="0" t="0"/>
            <wp:docPr id="24"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1790950" cy="447737"/>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0"/>
          <w:numId w:val="15"/>
        </w:numPr>
        <w:spacing w:line="259" w:lineRule="auto"/>
        <w:ind w:left="720" w:hanging="360"/>
        <w:rPr/>
      </w:pPr>
      <w:r w:rsidDel="00000000" w:rsidR="00000000" w:rsidRPr="00000000">
        <w:rPr>
          <w:b w:val="1"/>
          <w:rtl w:val="0"/>
        </w:rPr>
        <w:t xml:space="preserve">Interpretación</w:t>
      </w:r>
      <w:r w:rsidDel="00000000" w:rsidR="00000000" w:rsidRPr="00000000">
        <w:rPr>
          <w:rtl w:val="0"/>
        </w:rPr>
        <w:t xml:space="preserve">:</w:t>
      </w:r>
    </w:p>
    <w:p w:rsidR="00000000" w:rsidDel="00000000" w:rsidP="00000000" w:rsidRDefault="00000000" w:rsidRPr="00000000" w14:paraId="000000FD">
      <w:pPr>
        <w:numPr>
          <w:ilvl w:val="1"/>
          <w:numId w:val="15"/>
        </w:numPr>
        <w:spacing w:line="259" w:lineRule="auto"/>
        <w:ind w:left="1440" w:hanging="360"/>
        <w:rPr/>
      </w:pPr>
      <w:r w:rsidDel="00000000" w:rsidR="00000000" w:rsidRPr="00000000">
        <w:rPr>
          <w:rtl w:val="0"/>
        </w:rPr>
        <w:t xml:space="preserve">El rango intercuartílico mide la dispersión del 50% central de los datos, lo que proporciona una visión más clara de cómo están distribuidos los valores centrales del conjunto.</w:t>
      </w:r>
    </w:p>
    <w:p w:rsidR="00000000" w:rsidDel="00000000" w:rsidP="00000000" w:rsidRDefault="00000000" w:rsidRPr="00000000" w14:paraId="000000FE">
      <w:pPr>
        <w:numPr>
          <w:ilvl w:val="1"/>
          <w:numId w:val="15"/>
        </w:numPr>
        <w:spacing w:line="259" w:lineRule="auto"/>
        <w:ind w:left="1440" w:hanging="360"/>
        <w:rPr/>
      </w:pPr>
      <w:r w:rsidDel="00000000" w:rsidR="00000000" w:rsidRPr="00000000">
        <w:rPr>
          <w:rtl w:val="0"/>
        </w:rPr>
        <w:t xml:space="preserve">Es menos sensible a los valores extremos que otras medidas de dispersión, como la desviación estándar.</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1"/>
        <w:numPr>
          <w:ilvl w:val="0"/>
          <w:numId w:val="11"/>
        </w:numPr>
        <w:ind w:left="432" w:hanging="432"/>
        <w:rPr/>
      </w:pPr>
      <w:bookmarkStart w:colFirst="0" w:colLast="0" w:name="_1ci93xb" w:id="23"/>
      <w:bookmarkEnd w:id="23"/>
      <w:r w:rsidDel="00000000" w:rsidR="00000000" w:rsidRPr="00000000">
        <w:rPr>
          <w:rtl w:val="0"/>
        </w:rPr>
        <w:t xml:space="preserve">Probabilidades</w:t>
      </w:r>
    </w:p>
    <w:p w:rsidR="00000000" w:rsidDel="00000000" w:rsidP="00000000" w:rsidRDefault="00000000" w:rsidRPr="00000000" w14:paraId="00000101">
      <w:pPr>
        <w:rPr/>
      </w:pPr>
      <w:r w:rsidDel="00000000" w:rsidR="00000000" w:rsidRPr="00000000">
        <w:rPr>
          <w:rtl w:val="0"/>
        </w:rPr>
        <w:t xml:space="preserve">La </w:t>
      </w:r>
      <w:r w:rsidDel="00000000" w:rsidR="00000000" w:rsidRPr="00000000">
        <w:rPr>
          <w:b w:val="1"/>
          <w:rtl w:val="0"/>
        </w:rPr>
        <w:t xml:space="preserve">probabilidad</w:t>
      </w:r>
      <w:r w:rsidDel="00000000" w:rsidR="00000000" w:rsidRPr="00000000">
        <w:rPr>
          <w:rtl w:val="0"/>
        </w:rPr>
        <w:t xml:space="preserve"> es una rama de la matemática que estudia la posibilidad de que ocurra un evento o fenómeno aleatorio. En estadística, la probabilidad permite cuantificar la incertidumbre asociada con los resultados de un experimento o evento, proporcionando una medida numérica entre 0 y 1, donde 0 indica que el evento no ocurrirá y 1 indica que el evento es seguro.</w:t>
      </w:r>
    </w:p>
    <w:p w:rsidR="00000000" w:rsidDel="00000000" w:rsidP="00000000" w:rsidRDefault="00000000" w:rsidRPr="00000000" w14:paraId="00000102">
      <w:pPr>
        <w:pStyle w:val="Heading2"/>
        <w:numPr>
          <w:ilvl w:val="1"/>
          <w:numId w:val="11"/>
        </w:numPr>
        <w:ind w:left="576" w:hanging="576"/>
        <w:rPr/>
      </w:pPr>
      <w:bookmarkStart w:colFirst="0" w:colLast="0" w:name="_3whwml4" w:id="24"/>
      <w:bookmarkEnd w:id="24"/>
      <w:r w:rsidDel="00000000" w:rsidR="00000000" w:rsidRPr="00000000">
        <w:rPr>
          <w:rtl w:val="0"/>
        </w:rPr>
        <w:t xml:space="preserve">Cálculo de probabilidades</w:t>
      </w:r>
    </w:p>
    <w:p w:rsidR="00000000" w:rsidDel="00000000" w:rsidP="00000000" w:rsidRDefault="00000000" w:rsidRPr="00000000" w14:paraId="00000103">
      <w:pPr>
        <w:rPr/>
      </w:pPr>
      <w:r w:rsidDel="00000000" w:rsidR="00000000" w:rsidRPr="00000000">
        <w:rPr>
          <w:rtl w:val="0"/>
        </w:rPr>
        <w:t xml:space="preserve">La </w:t>
      </w:r>
      <w:r w:rsidDel="00000000" w:rsidR="00000000" w:rsidRPr="00000000">
        <w:rPr>
          <w:b w:val="1"/>
          <w:rtl w:val="0"/>
        </w:rPr>
        <w:t xml:space="preserve">probabilidad</w:t>
      </w:r>
      <w:r w:rsidDel="00000000" w:rsidR="00000000" w:rsidRPr="00000000">
        <w:rPr>
          <w:rtl w:val="0"/>
        </w:rPr>
        <w:t xml:space="preserve"> de que ocurra un evento AAA se define como la proporción de casos favorables entre el número total de casos posibles. La fórmula básica es:</w:t>
      </w:r>
    </w:p>
    <w:p w:rsidR="00000000" w:rsidDel="00000000" w:rsidP="00000000" w:rsidRDefault="00000000" w:rsidRPr="00000000" w14:paraId="00000104">
      <w:pPr>
        <w:spacing w:line="278.00000000000006"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05">
      <w:pPr>
        <w:numPr>
          <w:ilvl w:val="0"/>
          <w:numId w:val="16"/>
        </w:numPr>
        <w:spacing w:line="259" w:lineRule="auto"/>
        <w:ind w:left="360" w:hanging="360"/>
        <w:rPr/>
      </w:pPr>
      <w:r w:rsidDel="00000000" w:rsidR="00000000" w:rsidRPr="00000000">
        <w:rPr>
          <w:b w:val="1"/>
          <w:rtl w:val="0"/>
        </w:rPr>
        <w:t xml:space="preserve">Fórmula</w:t>
      </w: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drawing>
          <wp:inline distB="0" distT="0" distL="0" distR="0">
            <wp:extent cx="5612130" cy="1764030"/>
            <wp:effectExtent b="0" l="0" r="0" t="0"/>
            <wp:docPr id="25"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612130" cy="176403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Heading2"/>
        <w:numPr>
          <w:ilvl w:val="1"/>
          <w:numId w:val="11"/>
        </w:numPr>
        <w:ind w:left="576" w:hanging="576"/>
        <w:rPr/>
      </w:pPr>
      <w:bookmarkStart w:colFirst="0" w:colLast="0" w:name="_2bn6wsx" w:id="25"/>
      <w:bookmarkEnd w:id="25"/>
      <w:r w:rsidDel="00000000" w:rsidR="00000000" w:rsidRPr="00000000">
        <w:rPr>
          <w:rtl w:val="0"/>
        </w:rPr>
        <w:t xml:space="preserve">Probabilidades marginales</w:t>
      </w:r>
    </w:p>
    <w:p w:rsidR="00000000" w:rsidDel="00000000" w:rsidP="00000000" w:rsidRDefault="00000000" w:rsidRPr="00000000" w14:paraId="00000108">
      <w:pPr>
        <w:rPr/>
      </w:pPr>
      <w:r w:rsidDel="00000000" w:rsidR="00000000" w:rsidRPr="00000000">
        <w:rPr>
          <w:rtl w:val="0"/>
        </w:rPr>
        <w:t xml:space="preserve">Las </w:t>
      </w:r>
      <w:r w:rsidDel="00000000" w:rsidR="00000000" w:rsidRPr="00000000">
        <w:rPr>
          <w:b w:val="1"/>
          <w:rtl w:val="0"/>
        </w:rPr>
        <w:t xml:space="preserve">probabilidades marginales</w:t>
      </w:r>
      <w:r w:rsidDel="00000000" w:rsidR="00000000" w:rsidRPr="00000000">
        <w:rPr>
          <w:rtl w:val="0"/>
        </w:rPr>
        <w:t xml:space="preserve"> se refieren a la probabilidad de que ocurra un solo evento sin considerar ningún otro evento. Es la probabilidad simple de un evento particular.</w:t>
      </w:r>
    </w:p>
    <w:p w:rsidR="00000000" w:rsidDel="00000000" w:rsidP="00000000" w:rsidRDefault="00000000" w:rsidRPr="00000000" w14:paraId="00000109">
      <w:pPr>
        <w:numPr>
          <w:ilvl w:val="0"/>
          <w:numId w:val="17"/>
        </w:numPr>
        <w:spacing w:line="259" w:lineRule="auto"/>
        <w:ind w:left="720" w:hanging="360"/>
        <w:rPr/>
      </w:pPr>
      <w:r w:rsidDel="00000000" w:rsidR="00000000" w:rsidRPr="00000000">
        <w:rPr>
          <w:b w:val="1"/>
          <w:rtl w:val="0"/>
        </w:rPr>
        <w:t xml:space="preserve">Ejemplo</w:t>
      </w:r>
      <w:r w:rsidDel="00000000" w:rsidR="00000000" w:rsidRPr="00000000">
        <w:rPr>
          <w:rtl w:val="0"/>
        </w:rPr>
        <w:t xml:space="preserve">: En un lanzamiento de un dado de 6 caras, la probabilidad marginal de obtener un número par (eventos favorables: 2, 4, 6) es: </w:t>
      </w:r>
    </w:p>
    <w:p w:rsidR="00000000" w:rsidDel="00000000" w:rsidP="00000000" w:rsidRDefault="00000000" w:rsidRPr="00000000" w14:paraId="0000010A">
      <w:pPr>
        <w:ind w:left="360" w:firstLine="0"/>
        <w:jc w:val="left"/>
        <w:rPr>
          <w:b w:val="1"/>
        </w:rPr>
      </w:pPr>
      <w:r w:rsidDel="00000000" w:rsidR="00000000" w:rsidRPr="00000000">
        <w:rPr>
          <w:b w:val="1"/>
        </w:rPr>
        <w:drawing>
          <wp:inline distB="0" distT="0" distL="0" distR="0">
            <wp:extent cx="2314898" cy="485843"/>
            <wp:effectExtent b="0" l="0" r="0" t="0"/>
            <wp:docPr id="26"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2314898" cy="485843"/>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Style w:val="Heading2"/>
        <w:numPr>
          <w:ilvl w:val="1"/>
          <w:numId w:val="11"/>
        </w:numPr>
        <w:ind w:left="576" w:hanging="576"/>
        <w:rPr/>
      </w:pPr>
      <w:bookmarkStart w:colFirst="0" w:colLast="0" w:name="_qsh70q" w:id="26"/>
      <w:bookmarkEnd w:id="26"/>
      <w:r w:rsidDel="00000000" w:rsidR="00000000" w:rsidRPr="00000000">
        <w:rPr>
          <w:rtl w:val="0"/>
        </w:rPr>
        <w:t xml:space="preserve">Regla de la adición</w:t>
      </w:r>
    </w:p>
    <w:p w:rsidR="00000000" w:rsidDel="00000000" w:rsidP="00000000" w:rsidRDefault="00000000" w:rsidRPr="00000000" w14:paraId="0000010C">
      <w:pPr>
        <w:rPr/>
      </w:pPr>
      <w:r w:rsidDel="00000000" w:rsidR="00000000" w:rsidRPr="00000000">
        <w:rPr>
          <w:rtl w:val="0"/>
        </w:rPr>
        <w:t xml:space="preserve">La </w:t>
      </w:r>
      <w:r w:rsidDel="00000000" w:rsidR="00000000" w:rsidRPr="00000000">
        <w:rPr>
          <w:b w:val="1"/>
          <w:rtl w:val="0"/>
        </w:rPr>
        <w:t xml:space="preserve">regla de la adición</w:t>
      </w:r>
      <w:r w:rsidDel="00000000" w:rsidR="00000000" w:rsidRPr="00000000">
        <w:rPr>
          <w:rtl w:val="0"/>
        </w:rPr>
        <w:t xml:space="preserve"> se utiliza para calcular la probabilidad de que ocurra uno de varios eventos. Existen dos casos:</w:t>
      </w:r>
    </w:p>
    <w:p w:rsidR="00000000" w:rsidDel="00000000" w:rsidP="00000000" w:rsidRDefault="00000000" w:rsidRPr="00000000" w14:paraId="0000010D">
      <w:pPr>
        <w:numPr>
          <w:ilvl w:val="0"/>
          <w:numId w:val="18"/>
        </w:numPr>
        <w:spacing w:line="259" w:lineRule="auto"/>
        <w:ind w:left="720" w:hanging="360"/>
        <w:rPr/>
      </w:pPr>
      <w:r w:rsidDel="00000000" w:rsidR="00000000" w:rsidRPr="00000000">
        <w:rPr>
          <w:b w:val="1"/>
          <w:rtl w:val="0"/>
        </w:rPr>
        <w:t xml:space="preserve">Eventos mutuamente excluyentes</w:t>
      </w:r>
      <w:r w:rsidDel="00000000" w:rsidR="00000000" w:rsidRPr="00000000">
        <w:rPr>
          <w:rtl w:val="0"/>
        </w:rPr>
        <w:t xml:space="preserve">: Son aquellos eventos que no pueden ocurrir al mismo tiempo. La probabilidad de que ocurra AAA o BBB es la suma de las probabilidades de cada evento:</w:t>
      </w:r>
    </w:p>
    <w:p w:rsidR="00000000" w:rsidDel="00000000" w:rsidP="00000000" w:rsidRDefault="00000000" w:rsidRPr="00000000" w14:paraId="0000010E">
      <w:pPr>
        <w:ind w:left="720" w:firstLine="0"/>
        <w:jc w:val="left"/>
        <w:rPr/>
      </w:pPr>
      <w:r w:rsidDel="00000000" w:rsidR="00000000" w:rsidRPr="00000000">
        <w:rPr/>
        <w:drawing>
          <wp:inline distB="0" distT="0" distL="0" distR="0">
            <wp:extent cx="2314898" cy="295316"/>
            <wp:effectExtent b="0" l="0" r="0" t="0"/>
            <wp:docPr id="27"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2314898" cy="295316"/>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numPr>
          <w:ilvl w:val="0"/>
          <w:numId w:val="18"/>
        </w:numPr>
        <w:spacing w:line="259" w:lineRule="auto"/>
        <w:ind w:left="720" w:hanging="360"/>
        <w:rPr/>
      </w:pPr>
      <w:r w:rsidDel="00000000" w:rsidR="00000000" w:rsidRPr="00000000">
        <w:rPr>
          <w:b w:val="1"/>
          <w:rtl w:val="0"/>
        </w:rPr>
        <w:t xml:space="preserve">Eventos no mutuamente excluyentes</w:t>
      </w:r>
      <w:r w:rsidDel="00000000" w:rsidR="00000000" w:rsidRPr="00000000">
        <w:rPr>
          <w:rtl w:val="0"/>
        </w:rPr>
        <w:t xml:space="preserve">: Son eventos que pueden ocurrir juntos. En este caso, es necesario restar la intersección de ambos eventos:</w:t>
      </w:r>
    </w:p>
    <w:p w:rsidR="00000000" w:rsidDel="00000000" w:rsidP="00000000" w:rsidRDefault="00000000" w:rsidRPr="00000000" w14:paraId="00000110">
      <w:pPr>
        <w:ind w:left="720" w:firstLine="0"/>
        <w:rPr/>
      </w:pPr>
      <w:r w:rsidDel="00000000" w:rsidR="00000000" w:rsidRPr="00000000">
        <w:rPr/>
        <w:drawing>
          <wp:inline distB="0" distT="0" distL="0" distR="0">
            <wp:extent cx="3258005" cy="323895"/>
            <wp:effectExtent b="0" l="0" r="0" t="0"/>
            <wp:docPr id="28"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3258005" cy="32389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Style w:val="Heading2"/>
        <w:numPr>
          <w:ilvl w:val="1"/>
          <w:numId w:val="11"/>
        </w:numPr>
        <w:ind w:left="576" w:hanging="576"/>
        <w:rPr/>
      </w:pPr>
      <w:bookmarkStart w:colFirst="0" w:colLast="0" w:name="_3as4poj" w:id="27"/>
      <w:bookmarkEnd w:id="27"/>
      <w:r w:rsidDel="00000000" w:rsidR="00000000" w:rsidRPr="00000000">
        <w:rPr>
          <w:rtl w:val="0"/>
        </w:rPr>
        <w:t xml:space="preserve">Regla de la multiplicación</w:t>
      </w:r>
    </w:p>
    <w:p w:rsidR="00000000" w:rsidDel="00000000" w:rsidP="00000000" w:rsidRDefault="00000000" w:rsidRPr="00000000" w14:paraId="00000112">
      <w:pPr>
        <w:rPr/>
      </w:pPr>
      <w:r w:rsidDel="00000000" w:rsidR="00000000" w:rsidRPr="00000000">
        <w:rPr>
          <w:rtl w:val="0"/>
        </w:rPr>
        <w:t xml:space="preserve">La </w:t>
      </w:r>
      <w:r w:rsidDel="00000000" w:rsidR="00000000" w:rsidRPr="00000000">
        <w:rPr>
          <w:b w:val="1"/>
          <w:rtl w:val="0"/>
        </w:rPr>
        <w:t xml:space="preserve">regla de la multiplicación</w:t>
      </w:r>
      <w:r w:rsidDel="00000000" w:rsidR="00000000" w:rsidRPr="00000000">
        <w:rPr>
          <w:rtl w:val="0"/>
        </w:rPr>
        <w:t xml:space="preserve"> se utiliza para calcular la probabilidad de que ocurran dos o más eventos de manera conjunta (intersección de eventos). Existen dos casos:</w:t>
      </w:r>
    </w:p>
    <w:p w:rsidR="00000000" w:rsidDel="00000000" w:rsidP="00000000" w:rsidRDefault="00000000" w:rsidRPr="00000000" w14:paraId="00000113">
      <w:pPr>
        <w:numPr>
          <w:ilvl w:val="0"/>
          <w:numId w:val="19"/>
        </w:numPr>
        <w:spacing w:line="259" w:lineRule="auto"/>
        <w:ind w:left="360" w:hanging="360"/>
        <w:rPr/>
      </w:pPr>
      <w:r w:rsidDel="00000000" w:rsidR="00000000" w:rsidRPr="00000000">
        <w:rPr>
          <w:b w:val="1"/>
          <w:rtl w:val="0"/>
        </w:rPr>
        <w:t xml:space="preserve">Eventos independientes</w:t>
      </w:r>
      <w:r w:rsidDel="00000000" w:rsidR="00000000" w:rsidRPr="00000000">
        <w:rPr>
          <w:rtl w:val="0"/>
        </w:rPr>
        <w:t xml:space="preserve">: Si los eventos no afectan la probabilidad del otro, la probabilidad conjunta de que ocurra AAA y BBB es:</w:t>
      </w:r>
    </w:p>
    <w:p w:rsidR="00000000" w:rsidDel="00000000" w:rsidP="00000000" w:rsidRDefault="00000000" w:rsidRPr="00000000" w14:paraId="00000114">
      <w:pPr>
        <w:ind w:left="360" w:firstLine="0"/>
        <w:rPr/>
      </w:pPr>
      <w:r w:rsidDel="00000000" w:rsidR="00000000" w:rsidRPr="00000000">
        <w:rPr/>
        <w:drawing>
          <wp:inline distB="0" distT="0" distL="0" distR="0">
            <wp:extent cx="2362530" cy="381053"/>
            <wp:effectExtent b="0" l="0" r="0" t="0"/>
            <wp:docPr id="29"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2362530" cy="381053"/>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numPr>
          <w:ilvl w:val="0"/>
          <w:numId w:val="19"/>
        </w:numPr>
        <w:spacing w:line="259" w:lineRule="auto"/>
        <w:ind w:left="360" w:hanging="360"/>
        <w:rPr/>
      </w:pPr>
      <w:r w:rsidDel="00000000" w:rsidR="00000000" w:rsidRPr="00000000">
        <w:rPr>
          <w:b w:val="1"/>
          <w:rtl w:val="0"/>
        </w:rPr>
        <w:t xml:space="preserve">Eventos dependientes</w:t>
      </w:r>
      <w:r w:rsidDel="00000000" w:rsidR="00000000" w:rsidRPr="00000000">
        <w:rPr>
          <w:rtl w:val="0"/>
        </w:rPr>
        <w:t xml:space="preserve">: Si los eventos están relacionados, la probabilidad conjunta se calcula </w:t>
      </w:r>
    </w:p>
    <w:p w:rsidR="00000000" w:rsidDel="00000000" w:rsidP="00000000" w:rsidRDefault="00000000" w:rsidRPr="00000000" w14:paraId="00000116">
      <w:pPr>
        <w:ind w:left="708" w:firstLine="0"/>
        <w:jc w:val="left"/>
        <w:rPr/>
      </w:pPr>
      <w:r w:rsidDel="00000000" w:rsidR="00000000" w:rsidRPr="00000000">
        <w:rPr/>
        <w:drawing>
          <wp:inline distB="0" distT="0" distL="0" distR="0">
            <wp:extent cx="5591955" cy="781159"/>
            <wp:effectExtent b="0" l="0" r="0" t="0"/>
            <wp:docPr id="5"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591955" cy="781159"/>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Style w:val="Heading2"/>
        <w:numPr>
          <w:ilvl w:val="1"/>
          <w:numId w:val="11"/>
        </w:numPr>
        <w:ind w:left="576" w:hanging="576"/>
        <w:rPr/>
      </w:pPr>
      <w:bookmarkStart w:colFirst="0" w:colLast="0" w:name="_1pxezwc" w:id="28"/>
      <w:bookmarkEnd w:id="28"/>
      <w:r w:rsidDel="00000000" w:rsidR="00000000" w:rsidRPr="00000000">
        <w:rPr>
          <w:rtl w:val="0"/>
        </w:rPr>
        <w:t xml:space="preserve">Teorema de Bayes</w:t>
      </w:r>
    </w:p>
    <w:p w:rsidR="00000000" w:rsidDel="00000000" w:rsidP="00000000" w:rsidRDefault="00000000" w:rsidRPr="00000000" w14:paraId="00000118">
      <w:pPr>
        <w:rPr/>
      </w:pPr>
      <w:r w:rsidDel="00000000" w:rsidR="00000000" w:rsidRPr="00000000">
        <w:rPr>
          <w:rtl w:val="0"/>
        </w:rPr>
        <w:t xml:space="preserve">El </w:t>
      </w:r>
      <w:r w:rsidDel="00000000" w:rsidR="00000000" w:rsidRPr="00000000">
        <w:rPr>
          <w:b w:val="1"/>
          <w:rtl w:val="0"/>
        </w:rPr>
        <w:t xml:space="preserve">teorema de Bayes</w:t>
      </w:r>
      <w:r w:rsidDel="00000000" w:rsidR="00000000" w:rsidRPr="00000000">
        <w:rPr>
          <w:rtl w:val="0"/>
        </w:rPr>
        <w:t xml:space="preserve"> es una fórmula que describe la probabilidad de que ocurra un evento AAA, dado que ya ha ocurrido otro evento BBB. Este teorema es útil cuando se tiene información condicional sobre la probabilidad de un evento y se desea actualizar esa probabilidad a la luz de nueva información.</w:t>
      </w:r>
    </w:p>
    <w:p w:rsidR="00000000" w:rsidDel="00000000" w:rsidP="00000000" w:rsidRDefault="00000000" w:rsidRPr="00000000" w14:paraId="00000119">
      <w:pPr>
        <w:numPr>
          <w:ilvl w:val="0"/>
          <w:numId w:val="20"/>
        </w:numPr>
        <w:spacing w:line="259" w:lineRule="auto"/>
        <w:ind w:left="360" w:hanging="360"/>
        <w:rPr/>
      </w:pPr>
      <w:r w:rsidDel="00000000" w:rsidR="00000000" w:rsidRPr="00000000">
        <w:rPr>
          <w:b w:val="1"/>
          <w:rtl w:val="0"/>
        </w:rPr>
        <w:t xml:space="preserve">Fórmula</w:t>
      </w: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drawing>
          <wp:inline distB="0" distT="0" distL="0" distR="0">
            <wp:extent cx="5612130" cy="1923415"/>
            <wp:effectExtent b="0" l="0" r="0" t="0"/>
            <wp:docPr id="6"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612130" cy="1923415"/>
                    </a:xfrm>
                    <a:prstGeom prst="rect"/>
                    <a:ln/>
                  </pic:spPr>
                </pic:pic>
              </a:graphicData>
            </a:graphic>
          </wp:inline>
        </w:drawing>
      </w:r>
      <w:r w:rsidDel="00000000" w:rsidR="00000000" w:rsidRPr="00000000">
        <w:rPr>
          <w:rtl w:val="0"/>
        </w:rPr>
        <w:t xml:space="preserve">Distribución de probabilidades</w:t>
      </w:r>
    </w:p>
    <w:p w:rsidR="00000000" w:rsidDel="00000000" w:rsidP="00000000" w:rsidRDefault="00000000" w:rsidRPr="00000000" w14:paraId="0000011B">
      <w:pPr>
        <w:rPr/>
      </w:pPr>
      <w:r w:rsidDel="00000000" w:rsidR="00000000" w:rsidRPr="00000000">
        <w:rPr>
          <w:rtl w:val="0"/>
        </w:rPr>
        <w:t xml:space="preserve">Una </w:t>
      </w:r>
      <w:r w:rsidDel="00000000" w:rsidR="00000000" w:rsidRPr="00000000">
        <w:rPr>
          <w:b w:val="1"/>
          <w:rtl w:val="0"/>
        </w:rPr>
        <w:t xml:space="preserve">distribución de probabilidades</w:t>
      </w:r>
      <w:r w:rsidDel="00000000" w:rsidR="00000000" w:rsidRPr="00000000">
        <w:rPr>
          <w:rtl w:val="0"/>
        </w:rPr>
        <w:t xml:space="preserve"> describe cómo se distribuyen las probabilidades entre los diferentes resultados de un experimento aleatorio. Hay diferentes tipos de distribuciones de probabilidad, según el tipo de variable (discreta o continua) y el contexto del problema.</w:t>
      </w:r>
    </w:p>
    <w:p w:rsidR="00000000" w:rsidDel="00000000" w:rsidP="00000000" w:rsidRDefault="00000000" w:rsidRPr="00000000" w14:paraId="0000011C">
      <w:pPr>
        <w:numPr>
          <w:ilvl w:val="0"/>
          <w:numId w:val="21"/>
        </w:numPr>
        <w:spacing w:line="259" w:lineRule="auto"/>
        <w:ind w:left="720" w:hanging="360"/>
        <w:rPr/>
      </w:pPr>
      <w:r w:rsidDel="00000000" w:rsidR="00000000" w:rsidRPr="00000000">
        <w:rPr>
          <w:b w:val="1"/>
          <w:rtl w:val="0"/>
        </w:rPr>
        <w:t xml:space="preserve">Distribución de probabilidad discreta</w:t>
      </w:r>
      <w:r w:rsidDel="00000000" w:rsidR="00000000" w:rsidRPr="00000000">
        <w:rPr>
          <w:rtl w:val="0"/>
        </w:rPr>
        <w:t xml:space="preserve">: Describe la probabilidad de que una variable aleatoria discreta tome ciertos valores. Ejemplos incluyen la distribución binomial o la distribución de Poisson.</w:t>
      </w:r>
    </w:p>
    <w:p w:rsidR="00000000" w:rsidDel="00000000" w:rsidP="00000000" w:rsidRDefault="00000000" w:rsidRPr="00000000" w14:paraId="0000011D">
      <w:pPr>
        <w:numPr>
          <w:ilvl w:val="0"/>
          <w:numId w:val="21"/>
        </w:numPr>
        <w:spacing w:line="259" w:lineRule="auto"/>
        <w:ind w:left="720" w:hanging="360"/>
        <w:rPr/>
      </w:pPr>
      <w:r w:rsidDel="00000000" w:rsidR="00000000" w:rsidRPr="00000000">
        <w:rPr>
          <w:b w:val="1"/>
          <w:rtl w:val="0"/>
        </w:rPr>
        <w:t xml:space="preserve">Distribución de probabilidad continua</w:t>
      </w:r>
      <w:r w:rsidDel="00000000" w:rsidR="00000000" w:rsidRPr="00000000">
        <w:rPr>
          <w:rtl w:val="0"/>
        </w:rPr>
        <w:t xml:space="preserve">: Describe la probabilidad de que una variable aleatoria continua caiga dentro de un rango de valores. Ejemplos incluyen la distribución normal y la distribución uniforme.</w:t>
      </w:r>
    </w:p>
    <w:p w:rsidR="00000000" w:rsidDel="00000000" w:rsidP="00000000" w:rsidRDefault="00000000" w:rsidRPr="00000000" w14:paraId="0000011E">
      <w:pPr>
        <w:pStyle w:val="Heading2"/>
        <w:numPr>
          <w:ilvl w:val="1"/>
          <w:numId w:val="11"/>
        </w:numPr>
        <w:ind w:left="576" w:hanging="576"/>
        <w:rPr/>
      </w:pPr>
      <w:bookmarkStart w:colFirst="0" w:colLast="0" w:name="_49x2ik5" w:id="29"/>
      <w:bookmarkEnd w:id="29"/>
      <w:r w:rsidDel="00000000" w:rsidR="00000000" w:rsidRPr="00000000">
        <w:rPr>
          <w:rtl w:val="0"/>
        </w:rPr>
        <w:t xml:space="preserve">Distribución normal</w:t>
      </w:r>
    </w:p>
    <w:p w:rsidR="00000000" w:rsidDel="00000000" w:rsidP="00000000" w:rsidRDefault="00000000" w:rsidRPr="00000000" w14:paraId="0000011F">
      <w:pPr>
        <w:rPr/>
      </w:pPr>
      <w:r w:rsidDel="00000000" w:rsidR="00000000" w:rsidRPr="00000000">
        <w:rPr>
          <w:rtl w:val="0"/>
        </w:rPr>
        <w:t xml:space="preserve">La </w:t>
      </w:r>
      <w:r w:rsidDel="00000000" w:rsidR="00000000" w:rsidRPr="00000000">
        <w:rPr>
          <w:b w:val="1"/>
          <w:rtl w:val="0"/>
        </w:rPr>
        <w:t xml:space="preserve">distribución normal</w:t>
      </w:r>
      <w:r w:rsidDel="00000000" w:rsidR="00000000" w:rsidRPr="00000000">
        <w:rPr>
          <w:rtl w:val="0"/>
        </w:rPr>
        <w:t xml:space="preserve">, también conocida como </w:t>
      </w:r>
      <w:r w:rsidDel="00000000" w:rsidR="00000000" w:rsidRPr="00000000">
        <w:rPr>
          <w:b w:val="1"/>
          <w:rtl w:val="0"/>
        </w:rPr>
        <w:t xml:space="preserve">campana de Gauss</w:t>
      </w:r>
      <w:r w:rsidDel="00000000" w:rsidR="00000000" w:rsidRPr="00000000">
        <w:rPr>
          <w:rtl w:val="0"/>
        </w:rPr>
        <w:t xml:space="preserve">, es una de las distribuciones de probabilidad más importantes en estadística. Muchos fenómenos naturales y sociales siguen una distribución normal. Está completamente definida por dos parámetros: la media (μ\muμ) y la desviación estándar (σ\sigmaσ).</w:t>
      </w:r>
    </w:p>
    <w:p w:rsidR="00000000" w:rsidDel="00000000" w:rsidP="00000000" w:rsidRDefault="00000000" w:rsidRPr="00000000" w14:paraId="00000120">
      <w:pPr>
        <w:numPr>
          <w:ilvl w:val="0"/>
          <w:numId w:val="22"/>
        </w:numPr>
        <w:spacing w:line="259" w:lineRule="auto"/>
        <w:ind w:left="720" w:hanging="360"/>
        <w:rPr/>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121">
      <w:pPr>
        <w:numPr>
          <w:ilvl w:val="1"/>
          <w:numId w:val="22"/>
        </w:numPr>
        <w:spacing w:line="259" w:lineRule="auto"/>
        <w:ind w:left="1440" w:hanging="360"/>
        <w:rPr/>
      </w:pPr>
      <w:r w:rsidDel="00000000" w:rsidR="00000000" w:rsidRPr="00000000">
        <w:rPr>
          <w:rtl w:val="0"/>
        </w:rPr>
        <w:t xml:space="preserve">Es simétrica respecto a la media.</w:t>
      </w:r>
    </w:p>
    <w:p w:rsidR="00000000" w:rsidDel="00000000" w:rsidP="00000000" w:rsidRDefault="00000000" w:rsidRPr="00000000" w14:paraId="00000122">
      <w:pPr>
        <w:numPr>
          <w:ilvl w:val="1"/>
          <w:numId w:val="22"/>
        </w:numPr>
        <w:spacing w:line="259" w:lineRule="auto"/>
        <w:ind w:left="1440" w:hanging="360"/>
        <w:rPr/>
      </w:pPr>
      <w:r w:rsidDel="00000000" w:rsidR="00000000" w:rsidRPr="00000000">
        <w:rPr>
          <w:rtl w:val="0"/>
        </w:rPr>
        <w:t xml:space="preserve">La media, la mediana y la moda son iguales.</w:t>
      </w:r>
    </w:p>
    <w:p w:rsidR="00000000" w:rsidDel="00000000" w:rsidP="00000000" w:rsidRDefault="00000000" w:rsidRPr="00000000" w14:paraId="00000123">
      <w:pPr>
        <w:numPr>
          <w:ilvl w:val="1"/>
          <w:numId w:val="22"/>
        </w:numPr>
        <w:spacing w:line="259" w:lineRule="auto"/>
        <w:ind w:left="1440" w:hanging="360"/>
        <w:rPr/>
      </w:pPr>
      <w:r w:rsidDel="00000000" w:rsidR="00000000" w:rsidRPr="00000000">
        <w:rPr>
          <w:rtl w:val="0"/>
        </w:rPr>
        <w:t xml:space="preserve">Aproximadamente el 68% de los datos se encuentra dentro de una desviación estándar de la media, el 95% dentro de dos desviaciones estándar, y el 99.7% dentro de tres desviaciones estándar (regla empírica).</w:t>
      </w:r>
    </w:p>
    <w:p w:rsidR="00000000" w:rsidDel="00000000" w:rsidP="00000000" w:rsidRDefault="00000000" w:rsidRPr="00000000" w14:paraId="00000124">
      <w:pPr>
        <w:pStyle w:val="Heading2"/>
        <w:numPr>
          <w:ilvl w:val="1"/>
          <w:numId w:val="11"/>
        </w:numPr>
        <w:ind w:left="576" w:hanging="576"/>
        <w:rPr/>
      </w:pPr>
      <w:bookmarkStart w:colFirst="0" w:colLast="0" w:name="_2p2csry" w:id="30"/>
      <w:bookmarkEnd w:id="30"/>
      <w:r w:rsidDel="00000000" w:rsidR="00000000" w:rsidRPr="00000000">
        <w:rPr>
          <w:rtl w:val="0"/>
        </w:rPr>
        <w:t xml:space="preserve">Distribución t-student</w:t>
      </w:r>
    </w:p>
    <w:p w:rsidR="00000000" w:rsidDel="00000000" w:rsidP="00000000" w:rsidRDefault="00000000" w:rsidRPr="00000000" w14:paraId="00000125">
      <w:pPr>
        <w:rPr/>
      </w:pPr>
      <w:r w:rsidDel="00000000" w:rsidR="00000000" w:rsidRPr="00000000">
        <w:rPr>
          <w:rtl w:val="0"/>
        </w:rPr>
        <w:t xml:space="preserve">La </w:t>
      </w:r>
      <w:r w:rsidDel="00000000" w:rsidR="00000000" w:rsidRPr="00000000">
        <w:rPr>
          <w:b w:val="1"/>
          <w:rtl w:val="0"/>
        </w:rPr>
        <w:t xml:space="preserve">distribución t-student</w:t>
      </w:r>
      <w:r w:rsidDel="00000000" w:rsidR="00000000" w:rsidRPr="00000000">
        <w:rPr>
          <w:rtl w:val="0"/>
        </w:rPr>
        <w:t xml:space="preserve"> se utiliza cuando el tamaño de la muestra es pequeño y la desviación estándar de la población es desconocida. Es similar a la distribución normal, pero con colas más gruesas, lo que refleja una mayor probabilidad de valores extremos.</w:t>
      </w:r>
    </w:p>
    <w:p w:rsidR="00000000" w:rsidDel="00000000" w:rsidP="00000000" w:rsidRDefault="00000000" w:rsidRPr="00000000" w14:paraId="00000126">
      <w:pPr>
        <w:numPr>
          <w:ilvl w:val="0"/>
          <w:numId w:val="23"/>
        </w:numPr>
        <w:spacing w:line="259" w:lineRule="auto"/>
        <w:ind w:left="720" w:hanging="360"/>
        <w:rPr/>
      </w:pPr>
      <w:r w:rsidDel="00000000" w:rsidR="00000000" w:rsidRPr="00000000">
        <w:rPr>
          <w:b w:val="1"/>
          <w:rtl w:val="0"/>
        </w:rPr>
        <w:t xml:space="preserve">Aplicaciones</w:t>
      </w:r>
      <w:r w:rsidDel="00000000" w:rsidR="00000000" w:rsidRPr="00000000">
        <w:rPr>
          <w:rtl w:val="0"/>
        </w:rPr>
        <w:t xml:space="preserve">:</w:t>
      </w:r>
    </w:p>
    <w:p w:rsidR="00000000" w:rsidDel="00000000" w:rsidP="00000000" w:rsidRDefault="00000000" w:rsidRPr="00000000" w14:paraId="00000127">
      <w:pPr>
        <w:numPr>
          <w:ilvl w:val="1"/>
          <w:numId w:val="23"/>
        </w:numPr>
        <w:spacing w:line="259" w:lineRule="auto"/>
        <w:ind w:left="1440" w:hanging="360"/>
        <w:rPr/>
      </w:pPr>
      <w:r w:rsidDel="00000000" w:rsidR="00000000" w:rsidRPr="00000000">
        <w:rPr>
          <w:rtl w:val="0"/>
        </w:rPr>
        <w:t xml:space="preserve">La distribución t se utiliza principalmente en pruebas de hipótesis, como la prueba t, cuando se trabaja con muestras pequeñas (generalmente n&lt;30n &lt; 30n&lt;30).</w:t>
      </w:r>
    </w:p>
    <w:p w:rsidR="00000000" w:rsidDel="00000000" w:rsidP="00000000" w:rsidRDefault="00000000" w:rsidRPr="00000000" w14:paraId="00000128">
      <w:pPr>
        <w:pStyle w:val="Heading2"/>
        <w:numPr>
          <w:ilvl w:val="1"/>
          <w:numId w:val="11"/>
        </w:numPr>
        <w:ind w:left="576" w:hanging="576"/>
        <w:rPr/>
      </w:pPr>
      <w:bookmarkStart w:colFirst="0" w:colLast="0" w:name="_147n2zr" w:id="31"/>
      <w:bookmarkEnd w:id="31"/>
      <w:r w:rsidDel="00000000" w:rsidR="00000000" w:rsidRPr="00000000">
        <w:rPr>
          <w:rtl w:val="0"/>
        </w:rPr>
        <w:t xml:space="preserve">Prueba de valor z</w:t>
      </w:r>
    </w:p>
    <w:p w:rsidR="00000000" w:rsidDel="00000000" w:rsidP="00000000" w:rsidRDefault="00000000" w:rsidRPr="00000000" w14:paraId="00000129">
      <w:pPr>
        <w:rPr/>
      </w:pPr>
      <w:r w:rsidDel="00000000" w:rsidR="00000000" w:rsidRPr="00000000">
        <w:rPr>
          <w:rtl w:val="0"/>
        </w:rPr>
        <w:t xml:space="preserve">La </w:t>
      </w:r>
      <w:r w:rsidDel="00000000" w:rsidR="00000000" w:rsidRPr="00000000">
        <w:rPr>
          <w:b w:val="1"/>
          <w:rtl w:val="0"/>
        </w:rPr>
        <w:t xml:space="preserve">prueba de valor z</w:t>
      </w:r>
      <w:r w:rsidDel="00000000" w:rsidR="00000000" w:rsidRPr="00000000">
        <w:rPr>
          <w:rtl w:val="0"/>
        </w:rPr>
        <w:t xml:space="preserve"> es una técnica estadística que permite calcular la probabilidad de que una observación en particular esté alejada de la media de un conjunto de datos, medida en unidades de desviación estándar.</w:t>
      </w:r>
    </w:p>
    <w:p w:rsidR="00000000" w:rsidDel="00000000" w:rsidP="00000000" w:rsidRDefault="00000000" w:rsidRPr="00000000" w14:paraId="0000012A">
      <w:pPr>
        <w:numPr>
          <w:ilvl w:val="0"/>
          <w:numId w:val="24"/>
        </w:numPr>
        <w:spacing w:line="259" w:lineRule="auto"/>
        <w:ind w:left="720" w:hanging="360"/>
        <w:rPr/>
      </w:pPr>
      <w:r w:rsidDel="00000000" w:rsidR="00000000" w:rsidRPr="00000000">
        <w:rPr>
          <w:b w:val="1"/>
          <w:rtl w:val="0"/>
        </w:rPr>
        <w:t xml:space="preserve">Fórmula</w:t>
      </w: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drawing>
          <wp:inline distB="0" distT="0" distL="0" distR="0">
            <wp:extent cx="4829849" cy="2038635"/>
            <wp:effectExtent b="0" l="0" r="0" t="0"/>
            <wp:docPr id="7"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4829849" cy="203863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24"/>
        </w:numPr>
        <w:spacing w:line="259" w:lineRule="auto"/>
        <w:ind w:left="720" w:hanging="360"/>
        <w:rPr/>
      </w:pPr>
      <w:r w:rsidDel="00000000" w:rsidR="00000000" w:rsidRPr="00000000">
        <w:rPr>
          <w:b w:val="1"/>
          <w:rtl w:val="0"/>
        </w:rPr>
        <w:t xml:space="preserve">Interpretación</w:t>
      </w:r>
      <w:r w:rsidDel="00000000" w:rsidR="00000000" w:rsidRPr="00000000">
        <w:rPr>
          <w:rtl w:val="0"/>
        </w:rPr>
        <w:t xml:space="preserve">:</w:t>
      </w:r>
    </w:p>
    <w:p w:rsidR="00000000" w:rsidDel="00000000" w:rsidP="00000000" w:rsidRDefault="00000000" w:rsidRPr="00000000" w14:paraId="0000012E">
      <w:pPr>
        <w:numPr>
          <w:ilvl w:val="1"/>
          <w:numId w:val="24"/>
        </w:numPr>
        <w:spacing w:line="259" w:lineRule="auto"/>
        <w:ind w:left="1440" w:hanging="360"/>
        <w:rPr/>
      </w:pPr>
      <w:r w:rsidDel="00000000" w:rsidR="00000000" w:rsidRPr="00000000">
        <w:rPr>
          <w:rtl w:val="0"/>
        </w:rPr>
        <w:t xml:space="preserve">Un valor z positivo indica que el valor está por encima de la media.</w:t>
      </w:r>
    </w:p>
    <w:p w:rsidR="00000000" w:rsidDel="00000000" w:rsidP="00000000" w:rsidRDefault="00000000" w:rsidRPr="00000000" w14:paraId="0000012F">
      <w:pPr>
        <w:numPr>
          <w:ilvl w:val="1"/>
          <w:numId w:val="24"/>
        </w:numPr>
        <w:spacing w:line="259" w:lineRule="auto"/>
        <w:ind w:left="1440" w:hanging="360"/>
        <w:rPr/>
      </w:pPr>
      <w:r w:rsidDel="00000000" w:rsidR="00000000" w:rsidRPr="00000000">
        <w:rPr>
          <w:rtl w:val="0"/>
        </w:rPr>
        <w:t xml:space="preserve">Un valor z negativo indica que el valor está por debajo de la media.</w:t>
      </w:r>
    </w:p>
    <w:p w:rsidR="00000000" w:rsidDel="00000000" w:rsidP="00000000" w:rsidRDefault="00000000" w:rsidRPr="00000000" w14:paraId="00000130">
      <w:pPr>
        <w:pStyle w:val="Heading2"/>
        <w:numPr>
          <w:ilvl w:val="1"/>
          <w:numId w:val="11"/>
        </w:numPr>
        <w:ind w:left="576" w:hanging="576"/>
        <w:rPr/>
      </w:pPr>
      <w:bookmarkStart w:colFirst="0" w:colLast="0" w:name="_3o7alnk" w:id="32"/>
      <w:bookmarkEnd w:id="32"/>
      <w:r w:rsidDel="00000000" w:rsidR="00000000" w:rsidRPr="00000000">
        <w:rPr>
          <w:rtl w:val="0"/>
        </w:rPr>
        <w:t xml:space="preserve">Aplicaciones de la probabilidad en el análisis estadístico</w:t>
      </w:r>
    </w:p>
    <w:p w:rsidR="00000000" w:rsidDel="00000000" w:rsidP="00000000" w:rsidRDefault="00000000" w:rsidRPr="00000000" w14:paraId="00000131">
      <w:pPr>
        <w:rPr/>
      </w:pPr>
      <w:r w:rsidDel="00000000" w:rsidR="00000000" w:rsidRPr="00000000">
        <w:rPr>
          <w:rtl w:val="0"/>
        </w:rPr>
        <w:t xml:space="preserve">La probabilidad se utiliza en una amplia variedad de aplicaciones en el análisis estadístico, desde la estimación de probabilidades de eventos simples hasta la toma de decisiones basada en información incompleta o incierta. Algunos ejemplos de uso incluyen:</w:t>
      </w:r>
    </w:p>
    <w:p w:rsidR="00000000" w:rsidDel="00000000" w:rsidP="00000000" w:rsidRDefault="00000000" w:rsidRPr="00000000" w14:paraId="00000132">
      <w:pPr>
        <w:numPr>
          <w:ilvl w:val="0"/>
          <w:numId w:val="25"/>
        </w:numPr>
        <w:spacing w:line="259" w:lineRule="auto"/>
        <w:ind w:left="720" w:hanging="360"/>
        <w:rPr/>
      </w:pPr>
      <w:r w:rsidDel="00000000" w:rsidR="00000000" w:rsidRPr="00000000">
        <w:rPr>
          <w:b w:val="1"/>
          <w:rtl w:val="0"/>
        </w:rPr>
        <w:t xml:space="preserve">Pruebas de hipótesis</w:t>
      </w:r>
      <w:r w:rsidDel="00000000" w:rsidR="00000000" w:rsidRPr="00000000">
        <w:rPr>
          <w:rtl w:val="0"/>
        </w:rPr>
        <w:t xml:space="preserve">: Se utilizan probabilidades para evaluar si una hipótesis es válida o no, con base en la evidencia de los datos muestrales.</w:t>
      </w:r>
    </w:p>
    <w:p w:rsidR="00000000" w:rsidDel="00000000" w:rsidP="00000000" w:rsidRDefault="00000000" w:rsidRPr="00000000" w14:paraId="00000133">
      <w:pPr>
        <w:numPr>
          <w:ilvl w:val="0"/>
          <w:numId w:val="25"/>
        </w:numPr>
        <w:spacing w:line="259" w:lineRule="auto"/>
        <w:ind w:left="720" w:hanging="360"/>
        <w:rPr/>
      </w:pPr>
      <w:r w:rsidDel="00000000" w:rsidR="00000000" w:rsidRPr="00000000">
        <w:rPr>
          <w:b w:val="1"/>
          <w:rtl w:val="0"/>
        </w:rPr>
        <w:t xml:space="preserve">Modelos predictivos</w:t>
      </w:r>
      <w:r w:rsidDel="00000000" w:rsidR="00000000" w:rsidRPr="00000000">
        <w:rPr>
          <w:rtl w:val="0"/>
        </w:rPr>
        <w:t xml:space="preserve">: La probabilidad es fundamental en modelos predictivos, como el análisis de regresión y las redes bayesianas, donde se calcula la probabilidad de resultados futuros con base en datos históricos.</w:t>
      </w:r>
    </w:p>
    <w:p w:rsidR="00000000" w:rsidDel="00000000" w:rsidP="00000000" w:rsidRDefault="00000000" w:rsidRPr="00000000" w14:paraId="00000134">
      <w:pPr>
        <w:numPr>
          <w:ilvl w:val="0"/>
          <w:numId w:val="25"/>
        </w:numPr>
        <w:spacing w:line="259" w:lineRule="auto"/>
        <w:ind w:left="720" w:hanging="360"/>
        <w:rPr/>
      </w:pPr>
      <w:r w:rsidDel="00000000" w:rsidR="00000000" w:rsidRPr="00000000">
        <w:rPr>
          <w:b w:val="1"/>
          <w:rtl w:val="0"/>
        </w:rPr>
        <w:t xml:space="preserve">Toma de decisiones</w:t>
      </w:r>
      <w:r w:rsidDel="00000000" w:rsidR="00000000" w:rsidRPr="00000000">
        <w:rPr>
          <w:rtl w:val="0"/>
        </w:rPr>
        <w:t xml:space="preserve">: En la teoría de la decisión, se usan probabilidades para evaluar el riesgo y la incertidumbre en situaciones donde se deben tomar decisiones, como en inversiones o análisis de riesgos.</w:t>
      </w:r>
    </w:p>
    <w:p w:rsidR="00000000" w:rsidDel="00000000" w:rsidP="00000000" w:rsidRDefault="00000000" w:rsidRPr="00000000" w14:paraId="00000135">
      <w:pPr>
        <w:pStyle w:val="Heading1"/>
        <w:numPr>
          <w:ilvl w:val="0"/>
          <w:numId w:val="11"/>
        </w:numPr>
        <w:ind w:left="432" w:hanging="432"/>
        <w:rPr/>
      </w:pPr>
      <w:bookmarkStart w:colFirst="0" w:colLast="0" w:name="_23ckvvd" w:id="33"/>
      <w:bookmarkEnd w:id="33"/>
      <w:r w:rsidDel="00000000" w:rsidR="00000000" w:rsidRPr="00000000">
        <w:rPr>
          <w:rtl w:val="0"/>
        </w:rPr>
        <w:t xml:space="preserve">Gráficos estadísticos</w:t>
      </w:r>
    </w:p>
    <w:p w:rsidR="00000000" w:rsidDel="00000000" w:rsidP="00000000" w:rsidRDefault="00000000" w:rsidRPr="00000000" w14:paraId="00000136">
      <w:pPr>
        <w:rPr/>
      </w:pPr>
      <w:r w:rsidDel="00000000" w:rsidR="00000000" w:rsidRPr="00000000">
        <w:rPr>
          <w:rtl w:val="0"/>
        </w:rPr>
        <w:t xml:space="preserve">Los </w:t>
      </w:r>
      <w:r w:rsidDel="00000000" w:rsidR="00000000" w:rsidRPr="00000000">
        <w:rPr>
          <w:b w:val="1"/>
          <w:rtl w:val="0"/>
        </w:rPr>
        <w:t xml:space="preserve">gráficos estadísticos</w:t>
      </w:r>
      <w:r w:rsidDel="00000000" w:rsidR="00000000" w:rsidRPr="00000000">
        <w:rPr>
          <w:rtl w:val="0"/>
        </w:rPr>
        <w:t xml:space="preserve"> son representaciones visuales de datos que permiten observar tendencias, patrones y relaciones dentro de un conjunto de datos. Son herramientas poderosas para simplificar y comunicar resultados complejos de manera clara y concisa. </w:t>
      </w:r>
    </w:p>
    <w:p w:rsidR="00000000" w:rsidDel="00000000" w:rsidP="00000000" w:rsidRDefault="00000000" w:rsidRPr="00000000" w14:paraId="00000137">
      <w:pPr>
        <w:pStyle w:val="Heading2"/>
        <w:numPr>
          <w:ilvl w:val="1"/>
          <w:numId w:val="11"/>
        </w:numPr>
        <w:ind w:left="576" w:hanging="576"/>
        <w:rPr/>
      </w:pPr>
      <w:bookmarkStart w:colFirst="0" w:colLast="0" w:name="_ihv636" w:id="34"/>
      <w:bookmarkEnd w:id="34"/>
      <w:r w:rsidDel="00000000" w:rsidR="00000000" w:rsidRPr="00000000">
        <w:rPr>
          <w:rtl w:val="0"/>
        </w:rPr>
        <w:t xml:space="preserve">Tipos de gráficos</w:t>
      </w:r>
    </w:p>
    <w:p w:rsidR="00000000" w:rsidDel="00000000" w:rsidP="00000000" w:rsidRDefault="00000000" w:rsidRPr="00000000" w14:paraId="00000138">
      <w:pPr>
        <w:rPr/>
      </w:pPr>
      <w:r w:rsidDel="00000000" w:rsidR="00000000" w:rsidRPr="00000000">
        <w:rPr>
          <w:rtl w:val="0"/>
        </w:rPr>
        <w:t xml:space="preserve">Existen varios tipos de gráficos que se pueden utilizar según el tipo de datos y el objetivo del análisis.</w:t>
      </w:r>
    </w:p>
    <w:p w:rsidR="00000000" w:rsidDel="00000000" w:rsidP="00000000" w:rsidRDefault="00000000" w:rsidRPr="00000000" w14:paraId="0000013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1. Tipos de gráficos</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2"/>
        <w:gridCol w:w="2472"/>
        <w:gridCol w:w="2472"/>
        <w:gridCol w:w="2472"/>
        <w:tblGridChange w:id="0">
          <w:tblGrid>
            <w:gridCol w:w="1412"/>
            <w:gridCol w:w="2472"/>
            <w:gridCol w:w="2472"/>
            <w:gridCol w:w="2472"/>
          </w:tblGrid>
        </w:tblGridChange>
      </w:tblGrid>
      <w:tr>
        <w:trPr>
          <w:cantSplit w:val="1"/>
          <w:trHeight w:val="20" w:hRule="atLeast"/>
          <w:tblHeader w:val="1"/>
        </w:trPr>
        <w:tc>
          <w:tcPr>
            <w:shd w:fill="d9d9d9" w:val="clear"/>
            <w:vAlign w:val="center"/>
          </w:tcPr>
          <w:p w:rsidR="00000000" w:rsidDel="00000000" w:rsidP="00000000" w:rsidRDefault="00000000" w:rsidRPr="00000000" w14:paraId="0000013A">
            <w:pPr>
              <w:spacing w:after="60" w:before="60" w:line="240" w:lineRule="auto"/>
              <w:jc w:val="center"/>
              <w:rPr>
                <w:b w:val="1"/>
              </w:rPr>
            </w:pPr>
            <w:r w:rsidDel="00000000" w:rsidR="00000000" w:rsidRPr="00000000">
              <w:rPr>
                <w:b w:val="1"/>
                <w:rtl w:val="0"/>
              </w:rPr>
              <w:t xml:space="preserve">Gráfico</w:t>
            </w:r>
          </w:p>
        </w:tc>
        <w:tc>
          <w:tcPr>
            <w:shd w:fill="d9d9d9" w:val="clear"/>
            <w:vAlign w:val="center"/>
          </w:tcPr>
          <w:p w:rsidR="00000000" w:rsidDel="00000000" w:rsidP="00000000" w:rsidRDefault="00000000" w:rsidRPr="00000000" w14:paraId="0000013B">
            <w:pPr>
              <w:spacing w:after="60" w:before="60" w:line="240" w:lineRule="auto"/>
              <w:jc w:val="center"/>
              <w:rPr>
                <w:b w:val="1"/>
              </w:rPr>
            </w:pPr>
            <w:r w:rsidDel="00000000" w:rsidR="00000000" w:rsidRPr="00000000">
              <w:rPr>
                <w:b w:val="1"/>
                <w:rtl w:val="0"/>
              </w:rPr>
              <w:t xml:space="preserve">Descripción</w:t>
            </w:r>
          </w:p>
        </w:tc>
        <w:tc>
          <w:tcPr>
            <w:shd w:fill="d9d9d9" w:val="clear"/>
            <w:vAlign w:val="center"/>
          </w:tcPr>
          <w:p w:rsidR="00000000" w:rsidDel="00000000" w:rsidP="00000000" w:rsidRDefault="00000000" w:rsidRPr="00000000" w14:paraId="0000013C">
            <w:pPr>
              <w:spacing w:after="60" w:before="60" w:line="240" w:lineRule="auto"/>
              <w:jc w:val="center"/>
              <w:rPr>
                <w:b w:val="1"/>
              </w:rPr>
            </w:pPr>
            <w:r w:rsidDel="00000000" w:rsidR="00000000" w:rsidRPr="00000000">
              <w:rPr>
                <w:b w:val="1"/>
                <w:rtl w:val="0"/>
              </w:rPr>
              <w:t xml:space="preserve">Características</w:t>
            </w:r>
          </w:p>
        </w:tc>
        <w:tc>
          <w:tcPr>
            <w:shd w:fill="d9d9d9" w:val="clear"/>
            <w:vAlign w:val="center"/>
          </w:tcPr>
          <w:p w:rsidR="00000000" w:rsidDel="00000000" w:rsidP="00000000" w:rsidRDefault="00000000" w:rsidRPr="00000000" w14:paraId="0000013D">
            <w:pPr>
              <w:spacing w:after="60" w:before="60" w:line="240" w:lineRule="auto"/>
              <w:jc w:val="center"/>
              <w:rPr>
                <w:b w:val="1"/>
              </w:rPr>
            </w:pPr>
            <w:r w:rsidDel="00000000" w:rsidR="00000000" w:rsidRPr="00000000">
              <w:rPr>
                <w:b w:val="1"/>
                <w:rtl w:val="0"/>
              </w:rPr>
              <w:t xml:space="preserve">Aplicaciones</w:t>
            </w:r>
          </w:p>
        </w:tc>
      </w:tr>
      <w:tr>
        <w:trPr>
          <w:cantSplit w:val="1"/>
          <w:trHeight w:val="20" w:hRule="atLeast"/>
          <w:tblHeader w:val="0"/>
        </w:trPr>
        <w:tc>
          <w:tcPr>
            <w:vMerge w:val="restart"/>
            <w:vAlign w:val="center"/>
          </w:tcPr>
          <w:p w:rsidR="00000000" w:rsidDel="00000000" w:rsidP="00000000" w:rsidRDefault="00000000" w:rsidRPr="00000000" w14:paraId="0000013E">
            <w:pPr>
              <w:spacing w:after="60" w:before="60" w:line="240" w:lineRule="auto"/>
              <w:jc w:val="center"/>
              <w:rPr>
                <w:b w:val="1"/>
              </w:rPr>
            </w:pPr>
            <w:r w:rsidDel="00000000" w:rsidR="00000000" w:rsidRPr="00000000">
              <w:rPr>
                <w:b w:val="1"/>
                <w:rtl w:val="0"/>
              </w:rPr>
              <w:t xml:space="preserve">Histograma</w:t>
            </w:r>
          </w:p>
        </w:tc>
        <w:tc>
          <w:tcPr>
            <w:vMerge w:val="restart"/>
            <w:vAlign w:val="center"/>
          </w:tcPr>
          <w:p w:rsidR="00000000" w:rsidDel="00000000" w:rsidP="00000000" w:rsidRDefault="00000000" w:rsidRPr="00000000" w14:paraId="0000013F">
            <w:pPr>
              <w:spacing w:after="60" w:before="60" w:line="240" w:lineRule="auto"/>
              <w:jc w:val="center"/>
              <w:rPr/>
            </w:pPr>
            <w:r w:rsidDel="00000000" w:rsidR="00000000" w:rsidRPr="00000000">
              <w:rPr>
                <w:rtl w:val="0"/>
              </w:rPr>
              <w:t xml:space="preserve">Representación gráfica de la distribución de una variable cuantitativa, donde la altura de cada barra representa la frecuencia en intervalos o clases.</w:t>
            </w:r>
          </w:p>
        </w:tc>
        <w:tc>
          <w:tcPr>
            <w:vAlign w:val="center"/>
          </w:tcPr>
          <w:p w:rsidR="00000000" w:rsidDel="00000000" w:rsidP="00000000" w:rsidRDefault="00000000" w:rsidRPr="00000000" w14:paraId="00000140">
            <w:pPr>
              <w:spacing w:after="60" w:before="60" w:line="240" w:lineRule="auto"/>
              <w:jc w:val="left"/>
              <w:rPr/>
            </w:pPr>
            <w:r w:rsidDel="00000000" w:rsidR="00000000" w:rsidRPr="00000000">
              <w:rPr>
                <w:rtl w:val="0"/>
              </w:rPr>
              <w:t xml:space="preserve">- Para variables cuantitativas (discretas o continuas).</w:t>
            </w:r>
          </w:p>
        </w:tc>
        <w:tc>
          <w:tcPr>
            <w:vAlign w:val="center"/>
          </w:tcPr>
          <w:p w:rsidR="00000000" w:rsidDel="00000000" w:rsidP="00000000" w:rsidRDefault="00000000" w:rsidRPr="00000000" w14:paraId="00000141">
            <w:pPr>
              <w:spacing w:after="60" w:before="60" w:line="240" w:lineRule="auto"/>
              <w:jc w:val="left"/>
              <w:rPr/>
            </w:pPr>
            <w:r w:rsidDel="00000000" w:rsidR="00000000" w:rsidRPr="00000000">
              <w:rPr>
                <w:rtl w:val="0"/>
              </w:rPr>
              <w:t xml:space="preserve">- Distribución de edades en una población.</w:t>
            </w:r>
          </w:p>
        </w:tc>
      </w:tr>
      <w:tr>
        <w:trPr>
          <w:cantSplit w:val="1"/>
          <w:trHeight w:val="20" w:hRule="atLeast"/>
          <w:tblHeader w:val="0"/>
        </w:trPr>
        <w:tc>
          <w:tcPr>
            <w:vMerge w:val="continue"/>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44">
            <w:pPr>
              <w:spacing w:after="60" w:before="60" w:line="240" w:lineRule="auto"/>
              <w:jc w:val="left"/>
              <w:rPr/>
            </w:pPr>
            <w:r w:rsidDel="00000000" w:rsidR="00000000" w:rsidRPr="00000000">
              <w:rPr>
                <w:rtl w:val="0"/>
              </w:rPr>
              <w:t xml:space="preserve">- Muestra la forma de la distribución (simétrica, sesgada, multimodal).</w:t>
            </w:r>
          </w:p>
        </w:tc>
        <w:tc>
          <w:tcPr>
            <w:vAlign w:val="center"/>
          </w:tcPr>
          <w:p w:rsidR="00000000" w:rsidDel="00000000" w:rsidP="00000000" w:rsidRDefault="00000000" w:rsidRPr="00000000" w14:paraId="00000145">
            <w:pPr>
              <w:spacing w:after="60" w:before="60" w:line="240" w:lineRule="auto"/>
              <w:jc w:val="left"/>
              <w:rPr/>
            </w:pPr>
            <w:r w:rsidDel="00000000" w:rsidR="00000000" w:rsidRPr="00000000">
              <w:rPr>
                <w:rtl w:val="0"/>
              </w:rPr>
              <w:t xml:space="preserve">- Distribución de ingresos en una empresa.</w:t>
            </w:r>
          </w:p>
        </w:tc>
      </w:tr>
      <w:tr>
        <w:trPr>
          <w:cantSplit w:val="1"/>
          <w:trHeight w:val="20" w:hRule="atLeast"/>
          <w:tblHeader w:val="0"/>
        </w:trPr>
        <w:tc>
          <w:tcPr>
            <w:vMerge w:val="continue"/>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48">
            <w:pPr>
              <w:spacing w:after="60" w:before="60" w:line="240" w:lineRule="auto"/>
              <w:jc w:val="left"/>
              <w:rPr/>
            </w:pPr>
            <w:r w:rsidDel="00000000" w:rsidR="00000000" w:rsidRPr="00000000">
              <w:rPr>
                <w:rtl w:val="0"/>
              </w:rPr>
              <w:t xml:space="preserve">- Permite visualizar la concentración de datos en ciertos rangos.</w:t>
            </w:r>
          </w:p>
        </w:tc>
        <w:tc>
          <w:tcPr>
            <w:vAlign w:val="center"/>
          </w:tcPr>
          <w:p w:rsidR="00000000" w:rsidDel="00000000" w:rsidP="00000000" w:rsidRDefault="00000000" w:rsidRPr="00000000" w14:paraId="00000149">
            <w:pPr>
              <w:spacing w:after="60" w:before="60" w:line="240" w:lineRule="auto"/>
              <w:jc w:val="left"/>
              <w:rPr/>
            </w:pPr>
            <w:r w:rsidDel="00000000" w:rsidR="00000000" w:rsidRPr="00000000">
              <w:rPr>
                <w:rtl w:val="0"/>
              </w:rPr>
            </w:r>
          </w:p>
        </w:tc>
      </w:tr>
      <w:tr>
        <w:trPr>
          <w:cantSplit w:val="1"/>
          <w:trHeight w:val="20" w:hRule="atLeast"/>
          <w:tblHeader w:val="0"/>
        </w:trPr>
        <w:tc>
          <w:tcPr>
            <w:vMerge w:val="restart"/>
            <w:vAlign w:val="center"/>
          </w:tcPr>
          <w:p w:rsidR="00000000" w:rsidDel="00000000" w:rsidP="00000000" w:rsidRDefault="00000000" w:rsidRPr="00000000" w14:paraId="0000014A">
            <w:pPr>
              <w:spacing w:after="60" w:before="60" w:line="240" w:lineRule="auto"/>
              <w:jc w:val="center"/>
              <w:rPr>
                <w:b w:val="1"/>
              </w:rPr>
            </w:pPr>
            <w:r w:rsidDel="00000000" w:rsidR="00000000" w:rsidRPr="00000000">
              <w:rPr>
                <w:b w:val="1"/>
                <w:rtl w:val="0"/>
              </w:rPr>
              <w:t xml:space="preserve">Gráfico de barras</w:t>
            </w:r>
          </w:p>
        </w:tc>
        <w:tc>
          <w:tcPr>
            <w:vMerge w:val="restart"/>
            <w:vAlign w:val="center"/>
          </w:tcPr>
          <w:p w:rsidR="00000000" w:rsidDel="00000000" w:rsidP="00000000" w:rsidRDefault="00000000" w:rsidRPr="00000000" w14:paraId="0000014B">
            <w:pPr>
              <w:spacing w:after="60" w:before="60" w:line="240" w:lineRule="auto"/>
              <w:jc w:val="center"/>
              <w:rPr/>
            </w:pPr>
            <w:r w:rsidDel="00000000" w:rsidR="00000000" w:rsidRPr="00000000">
              <w:rPr>
                <w:rtl w:val="0"/>
              </w:rPr>
              <w:t xml:space="preserve">Representa datos cualitativos o categóricos mediante barras donde la altura indica la frecuencia o porcentaje de cada categoría.</w:t>
            </w:r>
          </w:p>
        </w:tc>
        <w:tc>
          <w:tcPr>
            <w:vAlign w:val="center"/>
          </w:tcPr>
          <w:p w:rsidR="00000000" w:rsidDel="00000000" w:rsidP="00000000" w:rsidRDefault="00000000" w:rsidRPr="00000000" w14:paraId="0000014C">
            <w:pPr>
              <w:spacing w:after="60" w:before="60" w:line="240" w:lineRule="auto"/>
              <w:jc w:val="left"/>
              <w:rPr/>
            </w:pPr>
            <w:r w:rsidDel="00000000" w:rsidR="00000000" w:rsidRPr="00000000">
              <w:rPr>
                <w:rtl w:val="0"/>
              </w:rPr>
              <w:t xml:space="preserve">- Para variables cualitativas (nominales u ordinales).</w:t>
            </w:r>
          </w:p>
        </w:tc>
        <w:tc>
          <w:tcPr>
            <w:vAlign w:val="center"/>
          </w:tcPr>
          <w:p w:rsidR="00000000" w:rsidDel="00000000" w:rsidP="00000000" w:rsidRDefault="00000000" w:rsidRPr="00000000" w14:paraId="0000014D">
            <w:pPr>
              <w:spacing w:after="60" w:before="60" w:line="240" w:lineRule="auto"/>
              <w:jc w:val="left"/>
              <w:rPr/>
            </w:pPr>
            <w:r w:rsidDel="00000000" w:rsidR="00000000" w:rsidRPr="00000000">
              <w:rPr>
                <w:rtl w:val="0"/>
              </w:rPr>
              <w:t xml:space="preserve">- Preferencias de consumidores para marcas.</w:t>
            </w:r>
          </w:p>
        </w:tc>
      </w:tr>
      <w:tr>
        <w:trPr>
          <w:cantSplit w:val="1"/>
          <w:trHeight w:val="20" w:hRule="atLeast"/>
          <w:tblHeader w:val="0"/>
        </w:trPr>
        <w:tc>
          <w:tcPr>
            <w:vMerge w:val="continue"/>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50">
            <w:pPr>
              <w:spacing w:after="60" w:before="60" w:line="240" w:lineRule="auto"/>
              <w:jc w:val="left"/>
              <w:rPr/>
            </w:pPr>
            <w:r w:rsidDel="00000000" w:rsidR="00000000" w:rsidRPr="00000000">
              <w:rPr>
                <w:rtl w:val="0"/>
              </w:rPr>
              <w:t xml:space="preserve">- Las barras no se tocan entre sí.</w:t>
            </w:r>
          </w:p>
        </w:tc>
        <w:tc>
          <w:tcPr>
            <w:vAlign w:val="center"/>
          </w:tcPr>
          <w:p w:rsidR="00000000" w:rsidDel="00000000" w:rsidP="00000000" w:rsidRDefault="00000000" w:rsidRPr="00000000" w14:paraId="00000151">
            <w:pPr>
              <w:spacing w:after="60" w:before="60" w:line="240" w:lineRule="auto"/>
              <w:jc w:val="left"/>
              <w:rPr/>
            </w:pPr>
            <w:r w:rsidDel="00000000" w:rsidR="00000000" w:rsidRPr="00000000">
              <w:rPr>
                <w:rtl w:val="0"/>
              </w:rPr>
              <w:t xml:space="preserve">- Cantidad de personas en diferentes grupos demográficos.</w:t>
            </w:r>
          </w:p>
        </w:tc>
      </w:tr>
      <w:tr>
        <w:trPr>
          <w:cantSplit w:val="1"/>
          <w:trHeight w:val="20" w:hRule="atLeast"/>
          <w:tblHeader w:val="0"/>
        </w:trPr>
        <w:tc>
          <w:tcPr>
            <w:vMerge w:val="continue"/>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54">
            <w:pPr>
              <w:spacing w:after="60" w:before="60" w:line="240" w:lineRule="auto"/>
              <w:jc w:val="left"/>
              <w:rPr/>
            </w:pPr>
            <w:r w:rsidDel="00000000" w:rsidR="00000000" w:rsidRPr="00000000">
              <w:rPr>
                <w:rtl w:val="0"/>
              </w:rPr>
              <w:t xml:space="preserve">- Ideal para comparar varias categorías.</w:t>
            </w:r>
          </w:p>
        </w:tc>
        <w:tc>
          <w:tcPr>
            <w:vAlign w:val="center"/>
          </w:tcPr>
          <w:p w:rsidR="00000000" w:rsidDel="00000000" w:rsidP="00000000" w:rsidRDefault="00000000" w:rsidRPr="00000000" w14:paraId="00000155">
            <w:pPr>
              <w:spacing w:after="60" w:before="60" w:line="240" w:lineRule="auto"/>
              <w:jc w:val="left"/>
              <w:rPr/>
            </w:pPr>
            <w:r w:rsidDel="00000000" w:rsidR="00000000" w:rsidRPr="00000000">
              <w:rPr>
                <w:rtl w:val="0"/>
              </w:rPr>
            </w:r>
          </w:p>
        </w:tc>
      </w:tr>
      <w:tr>
        <w:trPr>
          <w:cantSplit w:val="1"/>
          <w:trHeight w:val="20" w:hRule="atLeast"/>
          <w:tblHeader w:val="0"/>
        </w:trPr>
        <w:tc>
          <w:tcPr>
            <w:vAlign w:val="center"/>
          </w:tcPr>
          <w:p w:rsidR="00000000" w:rsidDel="00000000" w:rsidP="00000000" w:rsidRDefault="00000000" w:rsidRPr="00000000" w14:paraId="00000156">
            <w:pPr>
              <w:spacing w:after="60" w:before="60" w:line="240" w:lineRule="auto"/>
              <w:jc w:val="center"/>
              <w:rPr>
                <w:b w:val="1"/>
              </w:rPr>
            </w:pPr>
            <w:r w:rsidDel="00000000" w:rsidR="00000000" w:rsidRPr="00000000">
              <w:rPr>
                <w:b w:val="1"/>
                <w:rtl w:val="0"/>
              </w:rPr>
              <w:t xml:space="preserve">Diagrama de tallos y hojas</w:t>
            </w:r>
          </w:p>
        </w:tc>
        <w:tc>
          <w:tcPr>
            <w:vAlign w:val="center"/>
          </w:tcPr>
          <w:p w:rsidR="00000000" w:rsidDel="00000000" w:rsidP="00000000" w:rsidRDefault="00000000" w:rsidRPr="00000000" w14:paraId="00000157">
            <w:pPr>
              <w:spacing w:after="60" w:before="60" w:line="240" w:lineRule="auto"/>
              <w:jc w:val="center"/>
              <w:rPr>
                <w:color w:val="000000"/>
              </w:rPr>
            </w:pPr>
            <w:r w:rsidDel="00000000" w:rsidR="00000000" w:rsidRPr="00000000">
              <w:rPr>
                <w:color w:val="000000"/>
                <w:rtl w:val="0"/>
              </w:rPr>
              <w:t xml:space="preserve">El diagrama de tallos y hojas es una representación gráfica de datos numéricos que muestra la distribución y la forma de los datos, dividiéndolos en "tallos" (dígitos principales) y "hojas" (dígitos restantes). Esto permite ver cada valor individual al tiempo que se muestra la estructura general de la distribución.</w:t>
            </w:r>
          </w:p>
          <w:p w:rsidR="00000000" w:rsidDel="00000000" w:rsidP="00000000" w:rsidRDefault="00000000" w:rsidRPr="00000000" w14:paraId="00000158">
            <w:pPr>
              <w:spacing w:after="60" w:before="60" w:line="240" w:lineRule="auto"/>
              <w:jc w:val="center"/>
              <w:rPr/>
            </w:pPr>
            <w:r w:rsidDel="00000000" w:rsidR="00000000" w:rsidRPr="00000000">
              <w:rPr>
                <w:rtl w:val="0"/>
              </w:rPr>
            </w:r>
          </w:p>
        </w:tc>
        <w:tc>
          <w:tcPr>
            <w:vAlign w:val="center"/>
          </w:tcPr>
          <w:p w:rsidR="00000000" w:rsidDel="00000000" w:rsidP="00000000" w:rsidRDefault="00000000" w:rsidRPr="00000000" w14:paraId="00000159">
            <w:pPr>
              <w:spacing w:after="60" w:before="60" w:line="240" w:lineRule="auto"/>
              <w:jc w:val="left"/>
              <w:rPr/>
            </w:pPr>
            <w:r w:rsidDel="00000000" w:rsidR="00000000" w:rsidRPr="00000000">
              <w:rPr>
                <w:rtl w:val="0"/>
              </w:rPr>
              <w:t xml:space="preserve">- Se utiliza principalmente para datos numéricos, especialmente con valores de dos o más dígitos.</w:t>
              <w:br w:type="textWrapping"/>
              <w:t xml:space="preserve">- Cada "tallo" representa una categoría o rango de valores principales.</w:t>
              <w:br w:type="textWrapping"/>
              <w:t xml:space="preserve">- Cada "hoja" representa la parte final de cada dato, permitiendo visualizar valores individuales.</w:t>
              <w:br w:type="textWrapping"/>
              <w:t xml:space="preserve">- Es una herramienta útil para ver la dispersión y concentración de datos, similar a un histograma pero sin perder el detalle de cada valor.</w:t>
            </w:r>
          </w:p>
        </w:tc>
        <w:tc>
          <w:tcPr>
            <w:vAlign w:val="center"/>
          </w:tcPr>
          <w:p w:rsidR="00000000" w:rsidDel="00000000" w:rsidP="00000000" w:rsidRDefault="00000000" w:rsidRPr="00000000" w14:paraId="0000015A">
            <w:pPr>
              <w:spacing w:after="60" w:before="60" w:line="240" w:lineRule="auto"/>
              <w:jc w:val="left"/>
              <w:rPr/>
            </w:pPr>
            <w:r w:rsidDel="00000000" w:rsidR="00000000" w:rsidRPr="00000000">
              <w:rPr>
                <w:rtl w:val="0"/>
              </w:rPr>
              <w:t xml:space="preserve">- Análisis exploratorio de datos en pequeñas muestras.</w:t>
              <w:br w:type="textWrapping"/>
              <w:t xml:space="preserve">- Visualización de distribuciones en contextos educativos y estadísticos básicos.</w:t>
              <w:br w:type="textWrapping"/>
              <w:t xml:space="preserve">- Comparación rápida de dos conjuntos de datos en un mismo diagrama (usando dos columnas de hojas en cada lado de un tallo común).</w:t>
              <w:br w:type="textWrapping"/>
              <w:t xml:space="preserve">- Útil para detectar patrones, tendencias y valores atípicos en datos numéricos.</w:t>
            </w:r>
          </w:p>
        </w:tc>
      </w:tr>
      <w:tr>
        <w:trPr>
          <w:cantSplit w:val="1"/>
          <w:trHeight w:val="20" w:hRule="atLeast"/>
          <w:tblHeader w:val="0"/>
        </w:trPr>
        <w:tc>
          <w:tcPr>
            <w:vMerge w:val="restart"/>
            <w:vAlign w:val="center"/>
          </w:tcPr>
          <w:p w:rsidR="00000000" w:rsidDel="00000000" w:rsidP="00000000" w:rsidRDefault="00000000" w:rsidRPr="00000000" w14:paraId="0000015B">
            <w:pPr>
              <w:spacing w:after="60" w:before="60" w:line="240" w:lineRule="auto"/>
              <w:jc w:val="center"/>
              <w:rPr>
                <w:b w:val="1"/>
              </w:rPr>
            </w:pPr>
            <w:r w:rsidDel="00000000" w:rsidR="00000000" w:rsidRPr="00000000">
              <w:rPr>
                <w:b w:val="1"/>
                <w:rtl w:val="0"/>
              </w:rPr>
              <w:t xml:space="preserve">Gráfico circular</w:t>
            </w:r>
          </w:p>
        </w:tc>
        <w:tc>
          <w:tcPr>
            <w:vMerge w:val="restart"/>
            <w:vAlign w:val="center"/>
          </w:tcPr>
          <w:p w:rsidR="00000000" w:rsidDel="00000000" w:rsidP="00000000" w:rsidRDefault="00000000" w:rsidRPr="00000000" w14:paraId="0000015C">
            <w:pPr>
              <w:spacing w:after="60" w:before="60" w:line="240" w:lineRule="auto"/>
              <w:jc w:val="center"/>
              <w:rPr/>
            </w:pPr>
            <w:r w:rsidDel="00000000" w:rsidR="00000000" w:rsidRPr="00000000">
              <w:rPr>
                <w:rtl w:val="0"/>
              </w:rPr>
              <w:t xml:space="preserve">También llamado gráfico de pastel muestra la proporción o porcentaje de cada categoría respecto al total mediante sectores proporcionales.</w:t>
            </w:r>
          </w:p>
        </w:tc>
        <w:tc>
          <w:tcPr>
            <w:vAlign w:val="center"/>
          </w:tcPr>
          <w:p w:rsidR="00000000" w:rsidDel="00000000" w:rsidP="00000000" w:rsidRDefault="00000000" w:rsidRPr="00000000" w14:paraId="0000015D">
            <w:pPr>
              <w:spacing w:after="60" w:before="60" w:line="240" w:lineRule="auto"/>
              <w:jc w:val="left"/>
              <w:rPr/>
            </w:pPr>
            <w:r w:rsidDel="00000000" w:rsidR="00000000" w:rsidRPr="00000000">
              <w:rPr>
                <w:rtl w:val="0"/>
              </w:rPr>
              <w:t xml:space="preserve">- Para datos cualitativos nominales.</w:t>
            </w:r>
          </w:p>
        </w:tc>
        <w:tc>
          <w:tcPr>
            <w:vAlign w:val="center"/>
          </w:tcPr>
          <w:p w:rsidR="00000000" w:rsidDel="00000000" w:rsidP="00000000" w:rsidRDefault="00000000" w:rsidRPr="00000000" w14:paraId="0000015E">
            <w:pPr>
              <w:spacing w:after="60" w:before="60" w:line="240" w:lineRule="auto"/>
              <w:jc w:val="left"/>
              <w:rPr/>
            </w:pPr>
            <w:r w:rsidDel="00000000" w:rsidR="00000000" w:rsidRPr="00000000">
              <w:rPr>
                <w:rtl w:val="0"/>
              </w:rPr>
              <w:t xml:space="preserve">- Participación de mercado de empresas.</w:t>
            </w:r>
          </w:p>
        </w:tc>
      </w:tr>
      <w:tr>
        <w:trPr>
          <w:cantSplit w:val="1"/>
          <w:trHeight w:val="20" w:hRule="atLeast"/>
          <w:tblHeader w:val="0"/>
        </w:trPr>
        <w:tc>
          <w:tcPr>
            <w:vMerge w:val="continue"/>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61">
            <w:pPr>
              <w:spacing w:after="60" w:before="60" w:line="240" w:lineRule="auto"/>
              <w:jc w:val="left"/>
              <w:rPr/>
            </w:pPr>
            <w:r w:rsidDel="00000000" w:rsidR="00000000" w:rsidRPr="00000000">
              <w:rPr>
                <w:rtl w:val="0"/>
              </w:rPr>
              <w:t xml:space="preserve">- Ideal para proporciones o porcentajes.</w:t>
            </w:r>
          </w:p>
        </w:tc>
        <w:tc>
          <w:tcPr>
            <w:vAlign w:val="center"/>
          </w:tcPr>
          <w:p w:rsidR="00000000" w:rsidDel="00000000" w:rsidP="00000000" w:rsidRDefault="00000000" w:rsidRPr="00000000" w14:paraId="00000162">
            <w:pPr>
              <w:spacing w:after="60" w:before="60" w:line="240" w:lineRule="auto"/>
              <w:jc w:val="left"/>
              <w:rPr/>
            </w:pPr>
            <w:r w:rsidDel="00000000" w:rsidR="00000000" w:rsidRPr="00000000">
              <w:rPr>
                <w:rtl w:val="0"/>
              </w:rPr>
              <w:t xml:space="preserve">- Distribución de votos en una elección.</w:t>
            </w:r>
          </w:p>
        </w:tc>
      </w:tr>
      <w:tr>
        <w:trPr>
          <w:cantSplit w:val="1"/>
          <w:trHeight w:val="20" w:hRule="atLeast"/>
          <w:tblHeader w:val="0"/>
        </w:trPr>
        <w:tc>
          <w:tcPr>
            <w:vMerge w:val="continue"/>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65">
            <w:pPr>
              <w:spacing w:after="60" w:before="60" w:line="240" w:lineRule="auto"/>
              <w:jc w:val="left"/>
              <w:rPr/>
            </w:pPr>
            <w:r w:rsidDel="00000000" w:rsidR="00000000" w:rsidRPr="00000000">
              <w:rPr>
                <w:rtl w:val="0"/>
              </w:rPr>
              <w:t xml:space="preserve">- No adecuado para categorías con pequeñas diferencias en proporciones.</w:t>
            </w:r>
          </w:p>
        </w:tc>
        <w:tc>
          <w:tcPr>
            <w:vAlign w:val="center"/>
          </w:tcPr>
          <w:p w:rsidR="00000000" w:rsidDel="00000000" w:rsidP="00000000" w:rsidRDefault="00000000" w:rsidRPr="00000000" w14:paraId="00000166">
            <w:pPr>
              <w:spacing w:after="60" w:before="60" w:line="240" w:lineRule="auto"/>
              <w:jc w:val="left"/>
              <w:rPr/>
            </w:pPr>
            <w:r w:rsidDel="00000000" w:rsidR="00000000" w:rsidRPr="00000000">
              <w:rPr>
                <w:rtl w:val="0"/>
              </w:rPr>
            </w:r>
          </w:p>
        </w:tc>
      </w:tr>
      <w:tr>
        <w:trPr>
          <w:cantSplit w:val="1"/>
          <w:trHeight w:val="20" w:hRule="atLeast"/>
          <w:tblHeader w:val="0"/>
        </w:trPr>
        <w:tc>
          <w:tcPr>
            <w:vMerge w:val="restart"/>
            <w:vAlign w:val="center"/>
          </w:tcPr>
          <w:p w:rsidR="00000000" w:rsidDel="00000000" w:rsidP="00000000" w:rsidRDefault="00000000" w:rsidRPr="00000000" w14:paraId="00000167">
            <w:pPr>
              <w:spacing w:after="60" w:before="60" w:line="240" w:lineRule="auto"/>
              <w:jc w:val="center"/>
              <w:rPr>
                <w:b w:val="1"/>
              </w:rPr>
            </w:pPr>
            <w:r w:rsidDel="00000000" w:rsidR="00000000" w:rsidRPr="00000000">
              <w:rPr>
                <w:b w:val="1"/>
                <w:rtl w:val="0"/>
              </w:rPr>
              <w:t xml:space="preserve">Polígono de frecuencias</w:t>
            </w:r>
          </w:p>
        </w:tc>
        <w:tc>
          <w:tcPr>
            <w:vMerge w:val="restart"/>
            <w:vAlign w:val="center"/>
          </w:tcPr>
          <w:p w:rsidR="00000000" w:rsidDel="00000000" w:rsidP="00000000" w:rsidRDefault="00000000" w:rsidRPr="00000000" w14:paraId="00000168">
            <w:pPr>
              <w:spacing w:after="60" w:before="60" w:line="240" w:lineRule="auto"/>
              <w:jc w:val="center"/>
              <w:rPr/>
            </w:pPr>
            <w:r w:rsidDel="00000000" w:rsidR="00000000" w:rsidRPr="00000000">
              <w:rPr>
                <w:rtl w:val="0"/>
              </w:rPr>
              <w:t xml:space="preserve">Gráfico de líneas que conecta los puntos medios de los intervalos de un histograma, útil para observar la forma de la distribución de los datos de manera continua y comparar diferentes conjuntos de datos.</w:t>
            </w:r>
          </w:p>
        </w:tc>
        <w:tc>
          <w:tcPr>
            <w:vAlign w:val="center"/>
          </w:tcPr>
          <w:p w:rsidR="00000000" w:rsidDel="00000000" w:rsidP="00000000" w:rsidRDefault="00000000" w:rsidRPr="00000000" w14:paraId="00000169">
            <w:pPr>
              <w:spacing w:after="60" w:before="60" w:line="240" w:lineRule="auto"/>
              <w:jc w:val="left"/>
              <w:rPr/>
            </w:pPr>
            <w:r w:rsidDel="00000000" w:rsidR="00000000" w:rsidRPr="00000000">
              <w:rPr>
                <w:rtl w:val="0"/>
              </w:rPr>
              <w:t xml:space="preserve">- Para variables cuantitativas continuas.</w:t>
            </w:r>
          </w:p>
        </w:tc>
        <w:tc>
          <w:tcPr>
            <w:vAlign w:val="center"/>
          </w:tcPr>
          <w:p w:rsidR="00000000" w:rsidDel="00000000" w:rsidP="00000000" w:rsidRDefault="00000000" w:rsidRPr="00000000" w14:paraId="0000016A">
            <w:pPr>
              <w:spacing w:after="60" w:before="60" w:line="240" w:lineRule="auto"/>
              <w:jc w:val="left"/>
              <w:rPr/>
            </w:pPr>
            <w:r w:rsidDel="00000000" w:rsidR="00000000" w:rsidRPr="00000000">
              <w:rPr>
                <w:rtl w:val="0"/>
              </w:rPr>
              <w:t xml:space="preserve">- Comparar puntuaciones en exámenes.</w:t>
            </w:r>
          </w:p>
        </w:tc>
      </w:tr>
      <w:tr>
        <w:trPr>
          <w:cantSplit w:val="1"/>
          <w:trHeight w:val="20" w:hRule="atLeast"/>
          <w:tblHeader w:val="0"/>
        </w:trPr>
        <w:tc>
          <w:tcPr>
            <w:vMerge w:val="continue"/>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6D">
            <w:pPr>
              <w:spacing w:after="60" w:before="60" w:line="240" w:lineRule="auto"/>
              <w:jc w:val="left"/>
              <w:rPr/>
            </w:pPr>
            <w:r w:rsidDel="00000000" w:rsidR="00000000" w:rsidRPr="00000000">
              <w:rPr>
                <w:rtl w:val="0"/>
              </w:rPr>
              <w:t xml:space="preserve">- Conecta puntos medios de intervalos de clase.</w:t>
            </w:r>
          </w:p>
        </w:tc>
        <w:tc>
          <w:tcPr>
            <w:vAlign w:val="center"/>
          </w:tcPr>
          <w:p w:rsidR="00000000" w:rsidDel="00000000" w:rsidP="00000000" w:rsidRDefault="00000000" w:rsidRPr="00000000" w14:paraId="0000016E">
            <w:pPr>
              <w:spacing w:after="60" w:before="60" w:line="240" w:lineRule="auto"/>
              <w:jc w:val="left"/>
              <w:rPr/>
            </w:pPr>
            <w:r w:rsidDel="00000000" w:rsidR="00000000" w:rsidRPr="00000000">
              <w:rPr>
                <w:rtl w:val="0"/>
              </w:rPr>
              <w:t xml:space="preserve">- Evolución de la temperatura en diferentes horas del día.</w:t>
            </w:r>
          </w:p>
        </w:tc>
      </w:tr>
      <w:tr>
        <w:trPr>
          <w:cantSplit w:val="1"/>
          <w:trHeight w:val="20" w:hRule="atLeast"/>
          <w:tblHeader w:val="0"/>
        </w:trPr>
        <w:tc>
          <w:tcPr>
            <w:vMerge w:val="continue"/>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71">
            <w:pPr>
              <w:spacing w:after="60" w:before="60" w:line="240" w:lineRule="auto"/>
              <w:jc w:val="left"/>
              <w:rPr/>
            </w:pPr>
            <w:r w:rsidDel="00000000" w:rsidR="00000000" w:rsidRPr="00000000">
              <w:rPr>
                <w:rtl w:val="0"/>
              </w:rPr>
              <w:t xml:space="preserve">- Puede superponerse con otros polígonos para comparar distribuciones.</w:t>
            </w:r>
          </w:p>
        </w:tc>
        <w:tc>
          <w:tcPr>
            <w:vAlign w:val="center"/>
          </w:tcPr>
          <w:p w:rsidR="00000000" w:rsidDel="00000000" w:rsidP="00000000" w:rsidRDefault="00000000" w:rsidRPr="00000000" w14:paraId="00000172">
            <w:pPr>
              <w:spacing w:after="60" w:before="60" w:line="240" w:lineRule="auto"/>
              <w:jc w:val="left"/>
              <w:rPr/>
            </w:pPr>
            <w:r w:rsidDel="00000000" w:rsidR="00000000" w:rsidRPr="00000000">
              <w:rPr>
                <w:rtl w:val="0"/>
              </w:rPr>
            </w:r>
          </w:p>
        </w:tc>
      </w:tr>
      <w:tr>
        <w:trPr>
          <w:cantSplit w:val="1"/>
          <w:trHeight w:val="20" w:hRule="atLeast"/>
          <w:tblHeader w:val="0"/>
        </w:trPr>
        <w:tc>
          <w:tcPr>
            <w:vMerge w:val="restart"/>
            <w:vAlign w:val="center"/>
          </w:tcPr>
          <w:p w:rsidR="00000000" w:rsidDel="00000000" w:rsidP="00000000" w:rsidRDefault="00000000" w:rsidRPr="00000000" w14:paraId="00000173">
            <w:pPr>
              <w:spacing w:after="60" w:before="60" w:line="240" w:lineRule="auto"/>
              <w:jc w:val="center"/>
              <w:rPr>
                <w:b w:val="1"/>
              </w:rPr>
            </w:pPr>
            <w:r w:rsidDel="00000000" w:rsidR="00000000" w:rsidRPr="00000000">
              <w:rPr>
                <w:b w:val="1"/>
                <w:rtl w:val="0"/>
              </w:rPr>
              <w:t xml:space="preserve">Ojiva</w:t>
            </w:r>
          </w:p>
        </w:tc>
        <w:tc>
          <w:tcPr>
            <w:vMerge w:val="restart"/>
            <w:vAlign w:val="center"/>
          </w:tcPr>
          <w:p w:rsidR="00000000" w:rsidDel="00000000" w:rsidP="00000000" w:rsidRDefault="00000000" w:rsidRPr="00000000" w14:paraId="00000174">
            <w:pPr>
              <w:spacing w:after="60" w:before="60" w:line="240" w:lineRule="auto"/>
              <w:jc w:val="center"/>
              <w:rPr/>
            </w:pPr>
            <w:r w:rsidDel="00000000" w:rsidR="00000000" w:rsidRPr="00000000">
              <w:rPr>
                <w:rtl w:val="0"/>
              </w:rPr>
              <w:t xml:space="preserve">Representación gráfica de la frecuencia acumulada o relativa acumulada de los datos, mostrando cómo se acumulan las frecuencias al aumentar los valores de la variable.</w:t>
            </w:r>
          </w:p>
        </w:tc>
        <w:tc>
          <w:tcPr>
            <w:vAlign w:val="center"/>
          </w:tcPr>
          <w:p w:rsidR="00000000" w:rsidDel="00000000" w:rsidP="00000000" w:rsidRDefault="00000000" w:rsidRPr="00000000" w14:paraId="00000175">
            <w:pPr>
              <w:spacing w:after="60" w:before="60" w:line="240" w:lineRule="auto"/>
              <w:jc w:val="left"/>
              <w:rPr/>
            </w:pPr>
            <w:r w:rsidDel="00000000" w:rsidR="00000000" w:rsidRPr="00000000">
              <w:rPr>
                <w:rtl w:val="0"/>
              </w:rPr>
              <w:t xml:space="preserve">- Para variables cuantitativas.</w:t>
            </w:r>
          </w:p>
        </w:tc>
        <w:tc>
          <w:tcPr>
            <w:vAlign w:val="center"/>
          </w:tcPr>
          <w:p w:rsidR="00000000" w:rsidDel="00000000" w:rsidP="00000000" w:rsidRDefault="00000000" w:rsidRPr="00000000" w14:paraId="00000176">
            <w:pPr>
              <w:spacing w:after="60" w:before="60" w:line="240" w:lineRule="auto"/>
              <w:jc w:val="left"/>
              <w:rPr/>
            </w:pPr>
            <w:r w:rsidDel="00000000" w:rsidR="00000000" w:rsidRPr="00000000">
              <w:rPr>
                <w:rtl w:val="0"/>
              </w:rPr>
              <w:t xml:space="preserve">- Proporción acumulada de empleados con ciertos ingresos.</w:t>
            </w:r>
          </w:p>
        </w:tc>
      </w:tr>
      <w:tr>
        <w:trPr>
          <w:cantSplit w:val="1"/>
          <w:trHeight w:val="20" w:hRule="atLeast"/>
          <w:tblHeader w:val="0"/>
        </w:trPr>
        <w:tc>
          <w:tcPr>
            <w:vMerge w:val="continue"/>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79">
            <w:pPr>
              <w:spacing w:after="60" w:before="60" w:line="240" w:lineRule="auto"/>
              <w:jc w:val="left"/>
              <w:rPr/>
            </w:pPr>
            <w:r w:rsidDel="00000000" w:rsidR="00000000" w:rsidRPr="00000000">
              <w:rPr>
                <w:rtl w:val="0"/>
              </w:rPr>
              <w:t xml:space="preserve">- Los puntos representan frecuencias acumuladas conectadas por líneas.</w:t>
            </w:r>
          </w:p>
        </w:tc>
        <w:tc>
          <w:tcPr>
            <w:vAlign w:val="center"/>
          </w:tcPr>
          <w:p w:rsidR="00000000" w:rsidDel="00000000" w:rsidP="00000000" w:rsidRDefault="00000000" w:rsidRPr="00000000" w14:paraId="0000017A">
            <w:pPr>
              <w:spacing w:after="60" w:before="60" w:line="240" w:lineRule="auto"/>
              <w:jc w:val="left"/>
              <w:rPr/>
            </w:pPr>
            <w:r w:rsidDel="00000000" w:rsidR="00000000" w:rsidRPr="00000000">
              <w:rPr>
                <w:rtl w:val="0"/>
              </w:rPr>
              <w:t xml:space="preserve">- Estudiantes con calificaciones bajo cierto valor.</w:t>
            </w:r>
          </w:p>
        </w:tc>
      </w:tr>
      <w:tr>
        <w:trPr>
          <w:cantSplit w:val="1"/>
          <w:trHeight w:val="20" w:hRule="atLeast"/>
          <w:tblHeader w:val="0"/>
        </w:trPr>
        <w:tc>
          <w:tcPr>
            <w:vMerge w:val="continue"/>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7D">
            <w:pPr>
              <w:spacing w:after="60" w:before="60" w:line="240" w:lineRule="auto"/>
              <w:jc w:val="left"/>
              <w:rPr/>
            </w:pPr>
            <w:r w:rsidDel="00000000" w:rsidR="00000000" w:rsidRPr="00000000">
              <w:rPr>
                <w:rtl w:val="0"/>
              </w:rPr>
              <w:t xml:space="preserve">- Permite calcular percentiles y cuartiles visualmente.</w:t>
            </w:r>
          </w:p>
        </w:tc>
        <w:tc>
          <w:tcPr>
            <w:vAlign w:val="center"/>
          </w:tcPr>
          <w:p w:rsidR="00000000" w:rsidDel="00000000" w:rsidP="00000000" w:rsidRDefault="00000000" w:rsidRPr="00000000" w14:paraId="0000017E">
            <w:pPr>
              <w:spacing w:after="60" w:before="60" w:line="240" w:lineRule="auto"/>
              <w:jc w:val="left"/>
              <w:rPr/>
            </w:pPr>
            <w:r w:rsidDel="00000000" w:rsidR="00000000" w:rsidRPr="00000000">
              <w:rPr>
                <w:rtl w:val="0"/>
              </w:rPr>
            </w:r>
          </w:p>
        </w:tc>
      </w:tr>
      <w:tr>
        <w:trPr>
          <w:cantSplit w:val="1"/>
          <w:trHeight w:val="20" w:hRule="atLeast"/>
          <w:tblHeader w:val="0"/>
        </w:trPr>
        <w:tc>
          <w:tcPr>
            <w:vMerge w:val="restart"/>
            <w:vAlign w:val="center"/>
          </w:tcPr>
          <w:p w:rsidR="00000000" w:rsidDel="00000000" w:rsidP="00000000" w:rsidRDefault="00000000" w:rsidRPr="00000000" w14:paraId="0000017F">
            <w:pPr>
              <w:spacing w:after="60" w:before="60" w:line="240" w:lineRule="auto"/>
              <w:jc w:val="center"/>
              <w:rPr>
                <w:b w:val="1"/>
              </w:rPr>
            </w:pPr>
            <w:r w:rsidDel="00000000" w:rsidR="00000000" w:rsidRPr="00000000">
              <w:rPr>
                <w:b w:val="1"/>
                <w:rtl w:val="0"/>
              </w:rPr>
              <w:t xml:space="preserve">Diagrama de dispersión</w:t>
            </w:r>
          </w:p>
        </w:tc>
        <w:tc>
          <w:tcPr>
            <w:vMerge w:val="restart"/>
            <w:vAlign w:val="center"/>
          </w:tcPr>
          <w:p w:rsidR="00000000" w:rsidDel="00000000" w:rsidP="00000000" w:rsidRDefault="00000000" w:rsidRPr="00000000" w14:paraId="00000180">
            <w:pPr>
              <w:spacing w:after="60" w:before="60" w:line="240" w:lineRule="auto"/>
              <w:jc w:val="center"/>
              <w:rPr/>
            </w:pPr>
            <w:r w:rsidDel="00000000" w:rsidR="00000000" w:rsidRPr="00000000">
              <w:rPr>
                <w:rtl w:val="0"/>
              </w:rPr>
              <w:t xml:space="preserve">Muestra la relación entre dos variables cuantitativas mediante puntos (x, y), útil para observar correlaciones o tendencias entre las variables.</w:t>
            </w:r>
          </w:p>
        </w:tc>
        <w:tc>
          <w:tcPr>
            <w:vAlign w:val="center"/>
          </w:tcPr>
          <w:p w:rsidR="00000000" w:rsidDel="00000000" w:rsidP="00000000" w:rsidRDefault="00000000" w:rsidRPr="00000000" w14:paraId="00000181">
            <w:pPr>
              <w:spacing w:after="60" w:before="60" w:line="240" w:lineRule="auto"/>
              <w:jc w:val="left"/>
              <w:rPr/>
            </w:pPr>
            <w:r w:rsidDel="00000000" w:rsidR="00000000" w:rsidRPr="00000000">
              <w:rPr>
                <w:rtl w:val="0"/>
              </w:rPr>
              <w:t xml:space="preserve">- Para relaciones entre dos variables cuantitativas.</w:t>
            </w:r>
          </w:p>
        </w:tc>
        <w:tc>
          <w:tcPr>
            <w:vAlign w:val="center"/>
          </w:tcPr>
          <w:p w:rsidR="00000000" w:rsidDel="00000000" w:rsidP="00000000" w:rsidRDefault="00000000" w:rsidRPr="00000000" w14:paraId="00000182">
            <w:pPr>
              <w:spacing w:after="60" w:before="60" w:line="240" w:lineRule="auto"/>
              <w:jc w:val="left"/>
              <w:rPr/>
            </w:pPr>
            <w:r w:rsidDel="00000000" w:rsidR="00000000" w:rsidRPr="00000000">
              <w:rPr>
                <w:rtl w:val="0"/>
              </w:rPr>
              <w:t xml:space="preserve">- Relación entre peso y altura.</w:t>
            </w:r>
          </w:p>
        </w:tc>
      </w:tr>
      <w:tr>
        <w:trPr>
          <w:cantSplit w:val="1"/>
          <w:trHeight w:val="20" w:hRule="atLeast"/>
          <w:tblHeader w:val="0"/>
        </w:trPr>
        <w:tc>
          <w:tcPr>
            <w:vMerge w:val="continue"/>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85">
            <w:pPr>
              <w:spacing w:after="60" w:before="60" w:line="240" w:lineRule="auto"/>
              <w:jc w:val="left"/>
              <w:rPr/>
            </w:pPr>
            <w:r w:rsidDel="00000000" w:rsidR="00000000" w:rsidRPr="00000000">
              <w:rPr>
                <w:rtl w:val="0"/>
              </w:rPr>
              <w:t xml:space="preserve">- Permite identificar tendencias lineales o no lineales.</w:t>
            </w:r>
          </w:p>
        </w:tc>
        <w:tc>
          <w:tcPr>
            <w:vAlign w:val="center"/>
          </w:tcPr>
          <w:p w:rsidR="00000000" w:rsidDel="00000000" w:rsidP="00000000" w:rsidRDefault="00000000" w:rsidRPr="00000000" w14:paraId="00000186">
            <w:pPr>
              <w:spacing w:after="60" w:before="60" w:line="240" w:lineRule="auto"/>
              <w:jc w:val="left"/>
              <w:rPr/>
            </w:pPr>
            <w:r w:rsidDel="00000000" w:rsidR="00000000" w:rsidRPr="00000000">
              <w:rPr>
                <w:rtl w:val="0"/>
              </w:rPr>
              <w:t xml:space="preserve">- Relación entre tiempo de estudio y rendimiento académico.</w:t>
            </w:r>
          </w:p>
        </w:tc>
      </w:tr>
      <w:tr>
        <w:trPr>
          <w:cantSplit w:val="1"/>
          <w:trHeight w:val="20" w:hRule="atLeast"/>
          <w:tblHeader w:val="0"/>
        </w:trPr>
        <w:tc>
          <w:tcPr>
            <w:vMerge w:val="continue"/>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89">
            <w:pPr>
              <w:spacing w:after="60" w:before="60" w:line="240" w:lineRule="auto"/>
              <w:jc w:val="left"/>
              <w:rPr/>
            </w:pPr>
            <w:r w:rsidDel="00000000" w:rsidR="00000000" w:rsidRPr="00000000">
              <w:rPr>
                <w:rtl w:val="0"/>
              </w:rPr>
              <w:t xml:space="preserve">- Útil para detectar relaciones directas, inversas o la ausencia de relación.</w:t>
            </w:r>
          </w:p>
        </w:tc>
        <w:tc>
          <w:tcPr>
            <w:vAlign w:val="center"/>
          </w:tcPr>
          <w:p w:rsidR="00000000" w:rsidDel="00000000" w:rsidP="00000000" w:rsidRDefault="00000000" w:rsidRPr="00000000" w14:paraId="0000018A">
            <w:pPr>
              <w:spacing w:after="60" w:before="60" w:line="240" w:lineRule="auto"/>
              <w:jc w:val="left"/>
              <w:rPr/>
            </w:pPr>
            <w:r w:rsidDel="00000000" w:rsidR="00000000" w:rsidRPr="00000000">
              <w:rPr>
                <w:rtl w:val="0"/>
              </w:rPr>
            </w:r>
          </w:p>
        </w:tc>
      </w:tr>
      <w:tr>
        <w:trPr>
          <w:cantSplit w:val="1"/>
          <w:trHeight w:val="20" w:hRule="atLeast"/>
          <w:tblHeader w:val="0"/>
        </w:trPr>
        <w:tc>
          <w:tcPr>
            <w:vMerge w:val="restart"/>
            <w:vAlign w:val="center"/>
          </w:tcPr>
          <w:p w:rsidR="00000000" w:rsidDel="00000000" w:rsidP="00000000" w:rsidRDefault="00000000" w:rsidRPr="00000000" w14:paraId="0000018B">
            <w:pPr>
              <w:spacing w:after="60" w:before="60" w:line="240" w:lineRule="auto"/>
              <w:jc w:val="center"/>
              <w:rPr>
                <w:b w:val="1"/>
              </w:rPr>
            </w:pPr>
            <w:r w:rsidDel="00000000" w:rsidR="00000000" w:rsidRPr="00000000">
              <w:rPr>
                <w:b w:val="1"/>
                <w:rtl w:val="0"/>
              </w:rPr>
              <w:t xml:space="preserve">Boxplot (Diagrama de caja y bigotes)</w:t>
            </w:r>
          </w:p>
        </w:tc>
        <w:tc>
          <w:tcPr>
            <w:vMerge w:val="restart"/>
            <w:vAlign w:val="center"/>
          </w:tcPr>
          <w:p w:rsidR="00000000" w:rsidDel="00000000" w:rsidP="00000000" w:rsidRDefault="00000000" w:rsidRPr="00000000" w14:paraId="0000018C">
            <w:pPr>
              <w:spacing w:after="60" w:before="60" w:line="240" w:lineRule="auto"/>
              <w:jc w:val="center"/>
              <w:rPr/>
            </w:pPr>
            <w:r w:rsidDel="00000000" w:rsidR="00000000" w:rsidRPr="00000000">
              <w:rPr>
                <w:rtl w:val="0"/>
              </w:rPr>
              <w:t xml:space="preserve">Gráfico que representa la dispersión de un conjunto de datos, mostrando el rango intercuartílico, la mediana y los valores atípicos mediante una caja y "bigotes".</w:t>
            </w:r>
          </w:p>
        </w:tc>
        <w:tc>
          <w:tcPr>
            <w:vAlign w:val="center"/>
          </w:tcPr>
          <w:p w:rsidR="00000000" w:rsidDel="00000000" w:rsidP="00000000" w:rsidRDefault="00000000" w:rsidRPr="00000000" w14:paraId="0000018D">
            <w:pPr>
              <w:spacing w:after="60" w:before="60" w:line="240" w:lineRule="auto"/>
              <w:jc w:val="left"/>
              <w:rPr/>
            </w:pPr>
            <w:r w:rsidDel="00000000" w:rsidR="00000000" w:rsidRPr="00000000">
              <w:rPr>
                <w:rtl w:val="0"/>
              </w:rPr>
              <w:t xml:space="preserve">- Resume la distribución de datos y muestra valores atípicos.</w:t>
            </w:r>
          </w:p>
        </w:tc>
        <w:tc>
          <w:tcPr>
            <w:vAlign w:val="center"/>
          </w:tcPr>
          <w:p w:rsidR="00000000" w:rsidDel="00000000" w:rsidP="00000000" w:rsidRDefault="00000000" w:rsidRPr="00000000" w14:paraId="0000018E">
            <w:pPr>
              <w:spacing w:after="60" w:before="60" w:line="240" w:lineRule="auto"/>
              <w:jc w:val="left"/>
              <w:rPr/>
            </w:pPr>
            <w:r w:rsidDel="00000000" w:rsidR="00000000" w:rsidRPr="00000000">
              <w:rPr>
                <w:rtl w:val="0"/>
              </w:rPr>
              <w:t xml:space="preserve">- Comparar ingresos entre departamentos.</w:t>
            </w:r>
          </w:p>
        </w:tc>
      </w:tr>
      <w:tr>
        <w:trPr>
          <w:cantSplit w:val="1"/>
          <w:trHeight w:val="20" w:hRule="atLeast"/>
          <w:tblHeader w:val="0"/>
        </w:trPr>
        <w:tc>
          <w:tcPr>
            <w:vMerge w:val="continue"/>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91">
            <w:pPr>
              <w:spacing w:after="60" w:before="60" w:line="240" w:lineRule="auto"/>
              <w:jc w:val="left"/>
              <w:rPr/>
            </w:pPr>
            <w:r w:rsidDel="00000000" w:rsidR="00000000" w:rsidRPr="00000000">
              <w:rPr>
                <w:rtl w:val="0"/>
              </w:rPr>
              <w:t xml:space="preserve">- Muestra cuartiles y mediana, indicando simetría o asimetría.</w:t>
            </w:r>
          </w:p>
        </w:tc>
        <w:tc>
          <w:tcPr>
            <w:vAlign w:val="center"/>
          </w:tcPr>
          <w:p w:rsidR="00000000" w:rsidDel="00000000" w:rsidP="00000000" w:rsidRDefault="00000000" w:rsidRPr="00000000" w14:paraId="00000192">
            <w:pPr>
              <w:spacing w:after="60" w:before="60" w:line="240" w:lineRule="auto"/>
              <w:jc w:val="left"/>
              <w:rPr/>
            </w:pPr>
            <w:r w:rsidDel="00000000" w:rsidR="00000000" w:rsidRPr="00000000">
              <w:rPr>
                <w:rtl w:val="0"/>
              </w:rPr>
              <w:t xml:space="preserve">- Evaluar la dispersión de puntuaciones en un examen.</w:t>
            </w:r>
          </w:p>
        </w:tc>
      </w:tr>
      <w:tr>
        <w:trPr>
          <w:cantSplit w:val="1"/>
          <w:trHeight w:val="20" w:hRule="atLeast"/>
          <w:tblHeader w:val="0"/>
        </w:trPr>
        <w:tc>
          <w:tcPr>
            <w:vMerge w:val="continue"/>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95">
            <w:pPr>
              <w:spacing w:after="60" w:before="60" w:line="240" w:lineRule="auto"/>
              <w:jc w:val="left"/>
              <w:rPr/>
            </w:pPr>
            <w:r w:rsidDel="00000000" w:rsidR="00000000" w:rsidRPr="00000000">
              <w:rPr>
                <w:rtl w:val="0"/>
              </w:rPr>
              <w:t xml:space="preserve">- Permite comparar distribuciones entre grupos.</w:t>
            </w:r>
          </w:p>
        </w:tc>
        <w:tc>
          <w:tcPr>
            <w:vAlign w:val="center"/>
          </w:tcPr>
          <w:p w:rsidR="00000000" w:rsidDel="00000000" w:rsidP="00000000" w:rsidRDefault="00000000" w:rsidRPr="00000000" w14:paraId="00000196">
            <w:pPr>
              <w:spacing w:after="60" w:before="60" w:line="240" w:lineRule="auto"/>
              <w:jc w:val="left"/>
              <w:rPr/>
            </w:pPr>
            <w:r w:rsidDel="00000000" w:rsidR="00000000" w:rsidRPr="00000000">
              <w:rPr>
                <w:rtl w:val="0"/>
              </w:rPr>
            </w:r>
          </w:p>
        </w:tc>
      </w:tr>
    </w:tbl>
    <w:p w:rsidR="00000000" w:rsidDel="00000000" w:rsidP="00000000" w:rsidRDefault="00000000" w:rsidRPr="00000000" w14:paraId="00000197">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98">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Texto alternativo:</w:t>
      </w:r>
      <w:r w:rsidDel="00000000" w:rsidR="00000000" w:rsidRPr="00000000">
        <w:rPr>
          <w:rtl w:val="0"/>
        </w:rPr>
        <w:t xml:space="preserve"> La Tabla 1 se denomina «Tipos de gráficos» y presenta la descripción de cada tipo, así como las características y aplicaciones.</w:t>
      </w:r>
    </w:p>
    <w:p w:rsidR="00000000" w:rsidDel="00000000" w:rsidP="00000000" w:rsidRDefault="00000000" w:rsidRPr="00000000" w14:paraId="00000199">
      <w:pPr>
        <w:pStyle w:val="Heading2"/>
        <w:numPr>
          <w:ilvl w:val="1"/>
          <w:numId w:val="11"/>
        </w:numPr>
        <w:ind w:left="576" w:hanging="576"/>
        <w:rPr/>
      </w:pPr>
      <w:bookmarkStart w:colFirst="0" w:colLast="0" w:name="_32hioqz" w:id="35"/>
      <w:bookmarkEnd w:id="35"/>
      <w:r w:rsidDel="00000000" w:rsidR="00000000" w:rsidRPr="00000000">
        <w:rPr>
          <w:rtl w:val="0"/>
        </w:rPr>
        <w:t xml:space="preserve">Elección del gráfico adecuado según el tipo de datos</w:t>
      </w:r>
    </w:p>
    <w:p w:rsidR="00000000" w:rsidDel="00000000" w:rsidP="00000000" w:rsidRDefault="00000000" w:rsidRPr="00000000" w14:paraId="0000019A">
      <w:pPr>
        <w:rPr/>
      </w:pPr>
      <w:r w:rsidDel="00000000" w:rsidR="00000000" w:rsidRPr="00000000">
        <w:rPr>
          <w:rtl w:val="0"/>
        </w:rPr>
        <w:t xml:space="preserve">La elección del gráfico adecuado depende del tipo de datos y del objetivo del análisis. Algunas pautas generales para seleccionar el gráfico correcto son:</w:t>
      </w:r>
    </w:p>
    <w:p w:rsidR="00000000" w:rsidDel="00000000" w:rsidP="00000000" w:rsidRDefault="00000000" w:rsidRPr="00000000" w14:paraId="0000019B">
      <w:pPr>
        <w:numPr>
          <w:ilvl w:val="0"/>
          <w:numId w:val="27"/>
        </w:numPr>
        <w:spacing w:line="259" w:lineRule="auto"/>
        <w:ind w:left="720" w:hanging="360"/>
        <w:rPr/>
      </w:pPr>
      <w:r w:rsidDel="00000000" w:rsidR="00000000" w:rsidRPr="00000000">
        <w:rPr>
          <w:b w:val="1"/>
          <w:rtl w:val="0"/>
        </w:rPr>
        <w:t xml:space="preserve">Datos cualitativos</w:t>
      </w:r>
      <w:r w:rsidDel="00000000" w:rsidR="00000000" w:rsidRPr="00000000">
        <w:rPr>
          <w:rtl w:val="0"/>
        </w:rPr>
        <w:t xml:space="preserve">: Gráfico de barras o gráfico circular.</w:t>
      </w:r>
    </w:p>
    <w:p w:rsidR="00000000" w:rsidDel="00000000" w:rsidP="00000000" w:rsidRDefault="00000000" w:rsidRPr="00000000" w14:paraId="0000019C">
      <w:pPr>
        <w:numPr>
          <w:ilvl w:val="0"/>
          <w:numId w:val="27"/>
        </w:numPr>
        <w:spacing w:line="259" w:lineRule="auto"/>
        <w:ind w:left="720" w:hanging="360"/>
        <w:rPr/>
      </w:pPr>
      <w:r w:rsidDel="00000000" w:rsidR="00000000" w:rsidRPr="00000000">
        <w:rPr>
          <w:b w:val="1"/>
          <w:rtl w:val="0"/>
        </w:rPr>
        <w:t xml:space="preserve">Datos cuantitativos continuos</w:t>
      </w:r>
      <w:r w:rsidDel="00000000" w:rsidR="00000000" w:rsidRPr="00000000">
        <w:rPr>
          <w:rtl w:val="0"/>
        </w:rPr>
        <w:t xml:space="preserve">: Histograma, polígono de frecuencias, ojiva.</w:t>
      </w:r>
    </w:p>
    <w:p w:rsidR="00000000" w:rsidDel="00000000" w:rsidP="00000000" w:rsidRDefault="00000000" w:rsidRPr="00000000" w14:paraId="0000019D">
      <w:pPr>
        <w:numPr>
          <w:ilvl w:val="0"/>
          <w:numId w:val="27"/>
        </w:numPr>
        <w:spacing w:line="259" w:lineRule="auto"/>
        <w:ind w:left="720" w:hanging="360"/>
        <w:rPr/>
      </w:pPr>
      <w:r w:rsidDel="00000000" w:rsidR="00000000" w:rsidRPr="00000000">
        <w:rPr>
          <w:b w:val="1"/>
          <w:rtl w:val="0"/>
        </w:rPr>
        <w:t xml:space="preserve">Comparación de distribuciones</w:t>
      </w:r>
      <w:r w:rsidDel="00000000" w:rsidR="00000000" w:rsidRPr="00000000">
        <w:rPr>
          <w:rtl w:val="0"/>
        </w:rPr>
        <w:t xml:space="preserve">: Boxplot, histograma.</w:t>
      </w:r>
    </w:p>
    <w:p w:rsidR="00000000" w:rsidDel="00000000" w:rsidP="00000000" w:rsidRDefault="00000000" w:rsidRPr="00000000" w14:paraId="0000019E">
      <w:pPr>
        <w:numPr>
          <w:ilvl w:val="0"/>
          <w:numId w:val="27"/>
        </w:numPr>
        <w:spacing w:line="259" w:lineRule="auto"/>
        <w:ind w:left="720" w:hanging="360"/>
        <w:rPr/>
      </w:pPr>
      <w:r w:rsidDel="00000000" w:rsidR="00000000" w:rsidRPr="00000000">
        <w:rPr>
          <w:b w:val="1"/>
          <w:rtl w:val="0"/>
        </w:rPr>
        <w:t xml:space="preserve">Relación entre dos variables</w:t>
      </w:r>
      <w:r w:rsidDel="00000000" w:rsidR="00000000" w:rsidRPr="00000000">
        <w:rPr>
          <w:rtl w:val="0"/>
        </w:rPr>
        <w:t xml:space="preserve">: Diagrama de dispersión.</w:t>
      </w:r>
    </w:p>
    <w:p w:rsidR="00000000" w:rsidDel="00000000" w:rsidP="00000000" w:rsidRDefault="00000000" w:rsidRPr="00000000" w14:paraId="0000019F">
      <w:pPr>
        <w:pStyle w:val="Heading2"/>
        <w:numPr>
          <w:ilvl w:val="1"/>
          <w:numId w:val="11"/>
        </w:numPr>
        <w:ind w:left="576" w:hanging="576"/>
        <w:rPr/>
      </w:pPr>
      <w:bookmarkStart w:colFirst="0" w:colLast="0" w:name="_1hmsyys" w:id="36"/>
      <w:bookmarkEnd w:id="36"/>
      <w:r w:rsidDel="00000000" w:rsidR="00000000" w:rsidRPr="00000000">
        <w:rPr>
          <w:rtl w:val="0"/>
        </w:rPr>
        <w:t xml:space="preserve">Interpretación de gráficos estadísticos</w:t>
      </w:r>
    </w:p>
    <w:p w:rsidR="00000000" w:rsidDel="00000000" w:rsidP="00000000" w:rsidRDefault="00000000" w:rsidRPr="00000000" w14:paraId="000001A0">
      <w:pPr>
        <w:rPr/>
      </w:pPr>
      <w:r w:rsidDel="00000000" w:rsidR="00000000" w:rsidRPr="00000000">
        <w:rPr>
          <w:rtl w:val="0"/>
        </w:rPr>
        <w:t xml:space="preserve">La correcta </w:t>
      </w:r>
      <w:r w:rsidDel="00000000" w:rsidR="00000000" w:rsidRPr="00000000">
        <w:rPr>
          <w:b w:val="1"/>
          <w:rtl w:val="0"/>
        </w:rPr>
        <w:t xml:space="preserve">interpretación</w:t>
      </w:r>
      <w:r w:rsidDel="00000000" w:rsidR="00000000" w:rsidRPr="00000000">
        <w:rPr>
          <w:rtl w:val="0"/>
        </w:rPr>
        <w:t xml:space="preserve"> de los gráficos estadísticos sirve para extraer conclusiones válidas de los datos. Al interpretar gráficos, es importante prestar atención a:</w:t>
      </w:r>
    </w:p>
    <w:p w:rsidR="00000000" w:rsidDel="00000000" w:rsidP="00000000" w:rsidRDefault="00000000" w:rsidRPr="00000000" w14:paraId="000001A1">
      <w:pPr>
        <w:numPr>
          <w:ilvl w:val="0"/>
          <w:numId w:val="28"/>
        </w:numPr>
        <w:spacing w:line="259" w:lineRule="auto"/>
        <w:ind w:left="720" w:hanging="360"/>
        <w:rPr/>
      </w:pPr>
      <w:r w:rsidDel="00000000" w:rsidR="00000000" w:rsidRPr="00000000">
        <w:rPr>
          <w:b w:val="1"/>
          <w:rtl w:val="0"/>
        </w:rPr>
        <w:t xml:space="preserve">Distribución</w:t>
      </w:r>
      <w:r w:rsidDel="00000000" w:rsidR="00000000" w:rsidRPr="00000000">
        <w:rPr>
          <w:rtl w:val="0"/>
        </w:rPr>
        <w:t xml:space="preserve">: Observar si los datos son simétricos, sesgados o multimodales.</w:t>
      </w:r>
    </w:p>
    <w:p w:rsidR="00000000" w:rsidDel="00000000" w:rsidP="00000000" w:rsidRDefault="00000000" w:rsidRPr="00000000" w14:paraId="000001A2">
      <w:pPr>
        <w:numPr>
          <w:ilvl w:val="0"/>
          <w:numId w:val="28"/>
        </w:numPr>
        <w:spacing w:line="259" w:lineRule="auto"/>
        <w:ind w:left="720" w:hanging="360"/>
        <w:rPr/>
      </w:pPr>
      <w:r w:rsidDel="00000000" w:rsidR="00000000" w:rsidRPr="00000000">
        <w:rPr>
          <w:b w:val="1"/>
          <w:rtl w:val="0"/>
        </w:rPr>
        <w:t xml:space="preserve">Tendencias</w:t>
      </w:r>
      <w:r w:rsidDel="00000000" w:rsidR="00000000" w:rsidRPr="00000000">
        <w:rPr>
          <w:rtl w:val="0"/>
        </w:rPr>
        <w:t xml:space="preserve">: Identificar patrones ascendentes, descendentes o cíclicos en los datos.</w:t>
      </w:r>
    </w:p>
    <w:p w:rsidR="00000000" w:rsidDel="00000000" w:rsidP="00000000" w:rsidRDefault="00000000" w:rsidRPr="00000000" w14:paraId="000001A3">
      <w:pPr>
        <w:numPr>
          <w:ilvl w:val="0"/>
          <w:numId w:val="28"/>
        </w:numPr>
        <w:spacing w:line="259" w:lineRule="auto"/>
        <w:ind w:left="720" w:hanging="360"/>
        <w:rPr/>
      </w:pPr>
      <w:r w:rsidDel="00000000" w:rsidR="00000000" w:rsidRPr="00000000">
        <w:rPr>
          <w:b w:val="1"/>
          <w:rtl w:val="0"/>
        </w:rPr>
        <w:t xml:space="preserve">Relaciones</w:t>
      </w:r>
      <w:r w:rsidDel="00000000" w:rsidR="00000000" w:rsidRPr="00000000">
        <w:rPr>
          <w:rtl w:val="0"/>
        </w:rPr>
        <w:t xml:space="preserve">: En diagramas de dispersión, buscar correlaciones o asociaciones entre las variables.</w:t>
      </w:r>
    </w:p>
    <w:p w:rsidR="00000000" w:rsidDel="00000000" w:rsidP="00000000" w:rsidRDefault="00000000" w:rsidRPr="00000000" w14:paraId="000001A4">
      <w:pPr>
        <w:numPr>
          <w:ilvl w:val="0"/>
          <w:numId w:val="28"/>
        </w:numPr>
        <w:spacing w:line="259" w:lineRule="auto"/>
        <w:ind w:left="720" w:hanging="360"/>
        <w:rPr/>
      </w:pPr>
      <w:r w:rsidDel="00000000" w:rsidR="00000000" w:rsidRPr="00000000">
        <w:rPr>
          <w:b w:val="1"/>
          <w:rtl w:val="0"/>
        </w:rPr>
        <w:t xml:space="preserve">Valores atípicos</w:t>
      </w:r>
      <w:r w:rsidDel="00000000" w:rsidR="00000000" w:rsidRPr="00000000">
        <w:rPr>
          <w:rtl w:val="0"/>
        </w:rPr>
        <w:t xml:space="preserve">: Detectar puntos que se alejan significativamente del resto del conjunto de datos (particularmente en boxplots).</w:t>
      </w:r>
    </w:p>
    <w:p w:rsidR="00000000" w:rsidDel="00000000" w:rsidP="00000000" w:rsidRDefault="00000000" w:rsidRPr="00000000" w14:paraId="000001A5">
      <w:pPr>
        <w:pStyle w:val="Heading1"/>
        <w:numPr>
          <w:ilvl w:val="0"/>
          <w:numId w:val="11"/>
        </w:numPr>
        <w:ind w:left="432" w:hanging="432"/>
        <w:rPr/>
      </w:pPr>
      <w:bookmarkStart w:colFirst="0" w:colLast="0" w:name="_41mghml" w:id="37"/>
      <w:bookmarkEnd w:id="37"/>
      <w:r w:rsidDel="00000000" w:rsidR="00000000" w:rsidRPr="00000000">
        <w:rPr>
          <w:rtl w:val="0"/>
        </w:rPr>
        <w:t xml:space="preserve">Informes estadísticos</w:t>
      </w:r>
    </w:p>
    <w:p w:rsidR="00000000" w:rsidDel="00000000" w:rsidP="00000000" w:rsidRDefault="00000000" w:rsidRPr="00000000" w14:paraId="000001A6">
      <w:pPr>
        <w:rPr/>
      </w:pPr>
      <w:r w:rsidDel="00000000" w:rsidR="00000000" w:rsidRPr="00000000">
        <w:rPr>
          <w:rtl w:val="0"/>
        </w:rPr>
        <w:t xml:space="preserve">Un </w:t>
      </w:r>
      <w:r w:rsidDel="00000000" w:rsidR="00000000" w:rsidRPr="00000000">
        <w:rPr>
          <w:b w:val="1"/>
          <w:rtl w:val="0"/>
        </w:rPr>
        <w:t xml:space="preserve">informe estadístico</w:t>
      </w:r>
      <w:r w:rsidDel="00000000" w:rsidR="00000000" w:rsidRPr="00000000">
        <w:rPr>
          <w:rtl w:val="0"/>
        </w:rPr>
        <w:t xml:space="preserve"> es un documento que presenta los resultados de un análisis estadístico de manera estructurada y comprensible. Su objetivo es comunicar información cuantitativa y cualitativa basada en datos, apoyada en gráficos, tablas y descripciones que faciliten la interpretación de los hallazgos. Los informes estadísticos son fundamentales en la toma de decisiones en diversos campos como la ciencia, economía, salud, educación y más.</w:t>
      </w:r>
    </w:p>
    <w:p w:rsidR="00000000" w:rsidDel="00000000" w:rsidP="00000000" w:rsidRDefault="00000000" w:rsidRPr="00000000" w14:paraId="000001A7">
      <w:pPr>
        <w:pStyle w:val="Heading2"/>
        <w:numPr>
          <w:ilvl w:val="1"/>
          <w:numId w:val="11"/>
        </w:numPr>
        <w:ind w:left="576" w:hanging="576"/>
        <w:rPr/>
      </w:pPr>
      <w:bookmarkStart w:colFirst="0" w:colLast="0" w:name="_2grqrue" w:id="38"/>
      <w:bookmarkEnd w:id="38"/>
      <w:r w:rsidDel="00000000" w:rsidR="00000000" w:rsidRPr="00000000">
        <w:rPr>
          <w:rtl w:val="0"/>
        </w:rPr>
        <w:t xml:space="preserve">Estructura de un informe estadístico</w:t>
      </w:r>
    </w:p>
    <w:p w:rsidR="00000000" w:rsidDel="00000000" w:rsidP="00000000" w:rsidRDefault="00000000" w:rsidRPr="00000000" w14:paraId="000001A8">
      <w:pPr>
        <w:rPr/>
      </w:pPr>
      <w:r w:rsidDel="00000000" w:rsidR="00000000" w:rsidRPr="00000000">
        <w:rPr>
          <w:rtl w:val="0"/>
        </w:rPr>
        <w:t xml:space="preserve">Un informe estadístico debe seguir una estructura clara y organizada que permita a los lectores comprender fácilmente el análisis realizado. A continuación, se presenta una estructura común para estos informes:</w:t>
      </w:r>
    </w:p>
    <w:p w:rsidR="00000000" w:rsidDel="00000000" w:rsidP="00000000" w:rsidRDefault="00000000" w:rsidRPr="00000000" w14:paraId="000001A9">
      <w:pPr>
        <w:numPr>
          <w:ilvl w:val="0"/>
          <w:numId w:val="29"/>
        </w:numPr>
        <w:spacing w:line="259" w:lineRule="auto"/>
        <w:ind w:left="360" w:hanging="360"/>
        <w:rPr/>
      </w:pPr>
      <w:r w:rsidDel="00000000" w:rsidR="00000000" w:rsidRPr="00000000">
        <w:rPr>
          <w:b w:val="1"/>
          <w:rtl w:val="0"/>
        </w:rPr>
        <w:t xml:space="preserve">Portada</w:t>
      </w:r>
      <w:r w:rsidDel="00000000" w:rsidR="00000000" w:rsidRPr="00000000">
        <w:rPr>
          <w:rtl w:val="0"/>
        </w:rPr>
        <w:t xml:space="preserve">: Contiene el título del informe, el nombre de los autores, la fecha de elaboración y la entidad para la que se realiza el estudio.</w:t>
      </w:r>
    </w:p>
    <w:p w:rsidR="00000000" w:rsidDel="00000000" w:rsidP="00000000" w:rsidRDefault="00000000" w:rsidRPr="00000000" w14:paraId="000001AA">
      <w:pPr>
        <w:numPr>
          <w:ilvl w:val="0"/>
          <w:numId w:val="29"/>
        </w:numPr>
        <w:spacing w:line="259" w:lineRule="auto"/>
        <w:ind w:left="360" w:hanging="360"/>
        <w:rPr/>
      </w:pPr>
      <w:r w:rsidDel="00000000" w:rsidR="00000000" w:rsidRPr="00000000">
        <w:rPr>
          <w:b w:val="1"/>
          <w:rtl w:val="0"/>
        </w:rPr>
        <w:t xml:space="preserve">Resumen ejecutivo</w:t>
      </w:r>
      <w:r w:rsidDel="00000000" w:rsidR="00000000" w:rsidRPr="00000000">
        <w:rPr>
          <w:rtl w:val="0"/>
        </w:rPr>
        <w:t xml:space="preserve">: Es una breve descripción del objetivo del análisis, la metodología empleada y las principales conclusiones. Aunque aparece al inicio, es recomendable redactarlo al final, cuando el informe esté completo.</w:t>
      </w:r>
    </w:p>
    <w:p w:rsidR="00000000" w:rsidDel="00000000" w:rsidP="00000000" w:rsidRDefault="00000000" w:rsidRPr="00000000" w14:paraId="000001AB">
      <w:pPr>
        <w:numPr>
          <w:ilvl w:val="0"/>
          <w:numId w:val="29"/>
        </w:numPr>
        <w:spacing w:line="259" w:lineRule="auto"/>
        <w:ind w:left="360" w:hanging="360"/>
        <w:rPr/>
      </w:pPr>
      <w:r w:rsidDel="00000000" w:rsidR="00000000" w:rsidRPr="00000000">
        <w:rPr>
          <w:b w:val="1"/>
          <w:rtl w:val="0"/>
        </w:rPr>
        <w:t xml:space="preserve">Introducción</w:t>
      </w:r>
      <w:r w:rsidDel="00000000" w:rsidR="00000000" w:rsidRPr="00000000">
        <w:rPr>
          <w:rtl w:val="0"/>
        </w:rPr>
        <w:t xml:space="preserve">: Expone el contexto del estudio, los objetivos específicos del análisis y la importancia de los resultados. También puede incluir la definición de palabras clave.</w:t>
      </w:r>
    </w:p>
    <w:p w:rsidR="00000000" w:rsidDel="00000000" w:rsidP="00000000" w:rsidRDefault="00000000" w:rsidRPr="00000000" w14:paraId="000001AC">
      <w:pPr>
        <w:numPr>
          <w:ilvl w:val="0"/>
          <w:numId w:val="29"/>
        </w:numPr>
        <w:spacing w:line="259" w:lineRule="auto"/>
        <w:ind w:left="360" w:hanging="360"/>
        <w:rPr/>
      </w:pPr>
      <w:r w:rsidDel="00000000" w:rsidR="00000000" w:rsidRPr="00000000">
        <w:rPr>
          <w:b w:val="1"/>
          <w:rtl w:val="0"/>
        </w:rPr>
        <w:t xml:space="preserve">Metodología</w:t>
      </w:r>
      <w:r w:rsidDel="00000000" w:rsidR="00000000" w:rsidRPr="00000000">
        <w:rPr>
          <w:rtl w:val="0"/>
        </w:rPr>
        <w:t xml:space="preserve">: Describe los métodos estadísticos y técnicas de recolección de datos utilizados en el estudio. Incluye información sobre la muestra, el tipo de datos recolectados, las fuentes de información y el enfoque de análisis.</w:t>
      </w:r>
    </w:p>
    <w:p w:rsidR="00000000" w:rsidDel="00000000" w:rsidP="00000000" w:rsidRDefault="00000000" w:rsidRPr="00000000" w14:paraId="000001AD">
      <w:pPr>
        <w:numPr>
          <w:ilvl w:val="0"/>
          <w:numId w:val="29"/>
        </w:numPr>
        <w:spacing w:line="259" w:lineRule="auto"/>
        <w:ind w:left="360" w:hanging="360"/>
        <w:rPr/>
      </w:pPr>
      <w:r w:rsidDel="00000000" w:rsidR="00000000" w:rsidRPr="00000000">
        <w:rPr>
          <w:b w:val="1"/>
          <w:rtl w:val="0"/>
        </w:rPr>
        <w:t xml:space="preserve">Resultados</w:t>
      </w:r>
      <w:r w:rsidDel="00000000" w:rsidR="00000000" w:rsidRPr="00000000">
        <w:rPr>
          <w:rtl w:val="0"/>
        </w:rPr>
        <w:t xml:space="preserve">: Presenta los resultados obtenidos a través de tablas, gráficos y descripciones detalladas. Los resultados deben ser claros y estar apoyados por las medidas estadísticas correspondientes (medidas de tendencia central, dispersión, frecuencias, etc.).</w:t>
      </w:r>
    </w:p>
    <w:p w:rsidR="00000000" w:rsidDel="00000000" w:rsidP="00000000" w:rsidRDefault="00000000" w:rsidRPr="00000000" w14:paraId="000001AE">
      <w:pPr>
        <w:numPr>
          <w:ilvl w:val="0"/>
          <w:numId w:val="29"/>
        </w:numPr>
        <w:spacing w:line="259" w:lineRule="auto"/>
        <w:ind w:left="360" w:hanging="360"/>
        <w:rPr/>
      </w:pPr>
      <w:r w:rsidDel="00000000" w:rsidR="00000000" w:rsidRPr="00000000">
        <w:rPr>
          <w:b w:val="1"/>
          <w:rtl w:val="0"/>
        </w:rPr>
        <w:t xml:space="preserve">Análisis e interpretación</w:t>
      </w:r>
      <w:r w:rsidDel="00000000" w:rsidR="00000000" w:rsidRPr="00000000">
        <w:rPr>
          <w:rtl w:val="0"/>
        </w:rPr>
        <w:t xml:space="preserve">: Aquí se interpreta la información presentada en los resultados. Se deben destacar los patrones importantes, las relaciones entre variables y cualquier conclusión relevante que se pueda extraer del análisis. Es fundamental discutir el significado de los hallazgos y relacionarlos con los objetivos planteados.</w:t>
      </w:r>
    </w:p>
    <w:p w:rsidR="00000000" w:rsidDel="00000000" w:rsidP="00000000" w:rsidRDefault="00000000" w:rsidRPr="00000000" w14:paraId="000001AF">
      <w:pPr>
        <w:numPr>
          <w:ilvl w:val="0"/>
          <w:numId w:val="29"/>
        </w:numPr>
        <w:spacing w:line="259" w:lineRule="auto"/>
        <w:ind w:left="360" w:hanging="360"/>
        <w:rPr/>
      </w:pPr>
      <w:r w:rsidDel="00000000" w:rsidR="00000000" w:rsidRPr="00000000">
        <w:rPr>
          <w:b w:val="1"/>
          <w:rtl w:val="0"/>
        </w:rPr>
        <w:t xml:space="preserve">Conclusiones</w:t>
      </w:r>
      <w:r w:rsidDel="00000000" w:rsidR="00000000" w:rsidRPr="00000000">
        <w:rPr>
          <w:rtl w:val="0"/>
        </w:rPr>
        <w:t xml:space="preserve">: Resume los hallazgos más importantes del informe y sugiere posibles acciones o recomendaciones basadas en los datos. También se pueden mencionar las limitaciones del estudio y posibles áreas de mejora para investigaciones futuras.</w:t>
      </w:r>
    </w:p>
    <w:p w:rsidR="00000000" w:rsidDel="00000000" w:rsidP="00000000" w:rsidRDefault="00000000" w:rsidRPr="00000000" w14:paraId="000001B0">
      <w:pPr>
        <w:numPr>
          <w:ilvl w:val="0"/>
          <w:numId w:val="29"/>
        </w:numPr>
        <w:spacing w:line="259" w:lineRule="auto"/>
        <w:ind w:left="360" w:hanging="360"/>
        <w:rPr/>
      </w:pPr>
      <w:r w:rsidDel="00000000" w:rsidR="00000000" w:rsidRPr="00000000">
        <w:rPr>
          <w:b w:val="1"/>
          <w:rtl w:val="0"/>
        </w:rPr>
        <w:t xml:space="preserve">Anexos</w:t>
      </w:r>
      <w:r w:rsidDel="00000000" w:rsidR="00000000" w:rsidRPr="00000000">
        <w:rPr>
          <w:rtl w:val="0"/>
        </w:rPr>
        <w:t xml:space="preserve">: Incluyen tablas, gráficos adicionales o cualquier información complementaria que no sea esencial en el cuerpo principal del informe pero que sea útil para el lector interesado en más detalles.</w:t>
      </w:r>
    </w:p>
    <w:p w:rsidR="00000000" w:rsidDel="00000000" w:rsidP="00000000" w:rsidRDefault="00000000" w:rsidRPr="00000000" w14:paraId="000001B1">
      <w:pPr>
        <w:pStyle w:val="Heading2"/>
        <w:numPr>
          <w:ilvl w:val="1"/>
          <w:numId w:val="11"/>
        </w:numPr>
        <w:ind w:left="576" w:hanging="576"/>
        <w:rPr/>
      </w:pPr>
      <w:bookmarkStart w:colFirst="0" w:colLast="0" w:name="_vx1227" w:id="39"/>
      <w:bookmarkEnd w:id="39"/>
      <w:r w:rsidDel="00000000" w:rsidR="00000000" w:rsidRPr="00000000">
        <w:rPr>
          <w:rtl w:val="0"/>
        </w:rPr>
        <w:t xml:space="preserve">Presentación de datos en un informe</w:t>
      </w:r>
    </w:p>
    <w:p w:rsidR="00000000" w:rsidDel="00000000" w:rsidP="00000000" w:rsidRDefault="00000000" w:rsidRPr="00000000" w14:paraId="000001B2">
      <w:pPr>
        <w:rPr/>
      </w:pPr>
      <w:r w:rsidDel="00000000" w:rsidR="00000000" w:rsidRPr="00000000">
        <w:rPr>
          <w:rtl w:val="0"/>
        </w:rPr>
        <w:t xml:space="preserve">La </w:t>
      </w:r>
      <w:r w:rsidDel="00000000" w:rsidR="00000000" w:rsidRPr="00000000">
        <w:rPr>
          <w:b w:val="1"/>
          <w:rtl w:val="0"/>
        </w:rPr>
        <w:t xml:space="preserve">presentación de datos</w:t>
      </w:r>
      <w:r w:rsidDel="00000000" w:rsidR="00000000" w:rsidRPr="00000000">
        <w:rPr>
          <w:rtl w:val="0"/>
        </w:rPr>
        <w:t xml:space="preserve"> es uno de los aspectos más importantes de un informe estadístico. Debe ser clara y comprensible, utilizando tablas y gráficos que faciliten la interpretación de los resultados. Los datos deben estar organizados de manera coherente y apoyados por explicaciones claras.</w:t>
      </w:r>
    </w:p>
    <w:p w:rsidR="00000000" w:rsidDel="00000000" w:rsidP="00000000" w:rsidRDefault="00000000" w:rsidRPr="00000000" w14:paraId="000001B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3. Tablas y gráficos</w:t>
      </w:r>
    </w:p>
    <w:p w:rsidR="00000000" w:rsidDel="00000000" w:rsidP="00000000" w:rsidRDefault="00000000" w:rsidRPr="00000000" w14:paraId="000001B4">
      <w:pPr>
        <w:rPr/>
      </w:pPr>
      <w:r w:rsidDel="00000000" w:rsidR="00000000" w:rsidRPr="00000000">
        <w:rPr/>
        <mc:AlternateContent>
          <mc:Choice Requires="wpg">
            <w:drawing>
              <wp:inline distB="0" distT="0" distL="0" distR="0">
                <wp:extent cx="5486400" cy="3960000"/>
                <wp:effectExtent b="0" l="0" r="0" t="0"/>
                <wp:docPr id="4" name=""/>
                <a:graphic>
                  <a:graphicData uri="http://schemas.microsoft.com/office/word/2010/wordprocessingGroup">
                    <wpg:wgp>
                      <wpg:cNvGrpSpPr/>
                      <wpg:grpSpPr>
                        <a:xfrm>
                          <a:off x="0" y="0"/>
                          <a:ext cx="5486400" cy="3960000"/>
                          <a:chOff x="0" y="0"/>
                          <a:chExt cx="5486400" cy="3960000"/>
                        </a:xfrm>
                      </wpg:grpSpPr>
                      <wpg:grpSp>
                        <wpg:cNvGrpSpPr/>
                        <wpg:grpSpPr>
                          <a:xfrm>
                            <a:off x="0" y="0"/>
                            <a:ext cx="5486400" cy="3960000"/>
                            <a:chOff x="0" y="0"/>
                            <a:chExt cx="5486400" cy="3960000"/>
                          </a:xfrm>
                        </wpg:grpSpPr>
                        <wps:wsp>
                          <wps:cNvSpPr/>
                          <wps:cNvPr id="3" name="Shape 3"/>
                          <wps:spPr>
                            <a:xfrm>
                              <a:off x="0" y="0"/>
                              <a:ext cx="5486400" cy="39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2745" y="0"/>
                              <a:ext cx="2641401" cy="3960000"/>
                            </a:xfrm>
                            <a:prstGeom prst="roundRect">
                              <a:avLst>
                                <a:gd fmla="val 10000" name="adj"/>
                              </a:avLst>
                            </a:prstGeom>
                            <a:solidFill>
                              <a:srgbClr val="C9CAC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5" name="Shape 95"/>
                          <wps:spPr>
                            <a:xfrm>
                              <a:off x="2745" y="0"/>
                              <a:ext cx="2641401" cy="11880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64"/>
                                    <w:vertAlign w:val="baseline"/>
                                  </w:rPr>
                                  <w:t xml:space="preserve">Tablas</w:t>
                                </w:r>
                              </w:p>
                            </w:txbxContent>
                          </wps:txbx>
                          <wps:bodyPr anchorCtr="0" anchor="ctr" bIns="121900" lIns="121900" spcFirstLastPara="1" rIns="121900" wrap="square" tIns="121900">
                            <a:noAutofit/>
                          </wps:bodyPr>
                        </wps:wsp>
                        <wps:wsp>
                          <wps:cNvSpPr/>
                          <wps:cNvPr id="96" name="Shape 96"/>
                          <wps:spPr>
                            <a:xfrm>
                              <a:off x="266886" y="1188338"/>
                              <a:ext cx="2113121" cy="777981"/>
                            </a:xfrm>
                            <a:prstGeom prst="roundRect">
                              <a:avLst>
                                <a:gd fmla="val 10000"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7" name="Shape 97"/>
                          <wps:spPr>
                            <a:xfrm>
                              <a:off x="289672" y="1211124"/>
                              <a:ext cx="2067549" cy="7324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Las tablas deben estar numeradas y acompañadas de títulos descriptivos.</w:t>
                                </w:r>
                              </w:p>
                            </w:txbxContent>
                          </wps:txbx>
                          <wps:bodyPr anchorCtr="0" anchor="ctr" bIns="19050" lIns="25400" spcFirstLastPara="1" rIns="25400" wrap="square" tIns="19050">
                            <a:noAutofit/>
                          </wps:bodyPr>
                        </wps:wsp>
                        <wps:wsp>
                          <wps:cNvSpPr/>
                          <wps:cNvPr id="98" name="Shape 98"/>
                          <wps:spPr>
                            <a:xfrm>
                              <a:off x="266886" y="2086009"/>
                              <a:ext cx="2113121" cy="777981"/>
                            </a:xfrm>
                            <a:prstGeom prst="roundRect">
                              <a:avLst>
                                <a:gd fmla="val 10000"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9" name="Shape 99"/>
                          <wps:spPr>
                            <a:xfrm>
                              <a:off x="289672" y="2108795"/>
                              <a:ext cx="2067549" cy="7324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 debe incluir una breve explicación de cada tabla para facilitar su interpretación.</w:t>
                                </w:r>
                              </w:p>
                            </w:txbxContent>
                          </wps:txbx>
                          <wps:bodyPr anchorCtr="0" anchor="ctr" bIns="19050" lIns="25400" spcFirstLastPara="1" rIns="25400" wrap="square" tIns="19050">
                            <a:noAutofit/>
                          </wps:bodyPr>
                        </wps:wsp>
                        <wps:wsp>
                          <wps:cNvSpPr/>
                          <wps:cNvPr id="100" name="Shape 100"/>
                          <wps:spPr>
                            <a:xfrm>
                              <a:off x="266886" y="2983680"/>
                              <a:ext cx="2113121" cy="777981"/>
                            </a:xfrm>
                            <a:prstGeom prst="roundRect">
                              <a:avLst>
                                <a:gd fmla="val 10000"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1" name="Shape 101"/>
                          <wps:spPr>
                            <a:xfrm>
                              <a:off x="289672" y="3006466"/>
                              <a:ext cx="2067549" cy="7324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Los datos en las tablas deben estar alineados correctamente y ser fáciles de leer.</w:t>
                                </w:r>
                              </w:p>
                            </w:txbxContent>
                          </wps:txbx>
                          <wps:bodyPr anchorCtr="0" anchor="ctr" bIns="19050" lIns="25400" spcFirstLastPara="1" rIns="25400" wrap="square" tIns="19050">
                            <a:noAutofit/>
                          </wps:bodyPr>
                        </wps:wsp>
                        <wps:wsp>
                          <wps:cNvSpPr/>
                          <wps:cNvPr id="102" name="Shape 102"/>
                          <wps:spPr>
                            <a:xfrm>
                              <a:off x="2842252" y="0"/>
                              <a:ext cx="2641401" cy="3960000"/>
                            </a:xfrm>
                            <a:prstGeom prst="roundRect">
                              <a:avLst>
                                <a:gd fmla="val 10000" name="adj"/>
                              </a:avLst>
                            </a:prstGeom>
                            <a:solidFill>
                              <a:srgbClr val="C9CAC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3" name="Shape 103"/>
                          <wps:spPr>
                            <a:xfrm>
                              <a:off x="2842252" y="0"/>
                              <a:ext cx="2641401" cy="11880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64"/>
                                    <w:vertAlign w:val="baseline"/>
                                  </w:rPr>
                                  <w:t xml:space="preserve">Gráficos</w:t>
                                </w:r>
                              </w:p>
                            </w:txbxContent>
                          </wps:txbx>
                          <wps:bodyPr anchorCtr="0" anchor="ctr" bIns="121900" lIns="121900" spcFirstLastPara="1" rIns="121900" wrap="square" tIns="121900">
                            <a:noAutofit/>
                          </wps:bodyPr>
                        </wps:wsp>
                        <wps:wsp>
                          <wps:cNvSpPr/>
                          <wps:cNvPr id="104" name="Shape 104"/>
                          <wps:spPr>
                            <a:xfrm>
                              <a:off x="3106392" y="1188338"/>
                              <a:ext cx="2113121" cy="777981"/>
                            </a:xfrm>
                            <a:prstGeom prst="roundRect">
                              <a:avLst>
                                <a:gd fmla="val 10000"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5" name="Shape 105"/>
                          <wps:spPr>
                            <a:xfrm>
                              <a:off x="3129178" y="1211124"/>
                              <a:ext cx="2067549" cy="7324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Los gráficos utilizados deben ser apropiados para el tipo de datos (histogramas para distribuciones, gráficos de barras para categorías, etc.).</w:t>
                                </w:r>
                              </w:p>
                            </w:txbxContent>
                          </wps:txbx>
                          <wps:bodyPr anchorCtr="0" anchor="ctr" bIns="19050" lIns="25400" spcFirstLastPara="1" rIns="25400" wrap="square" tIns="19050">
                            <a:noAutofit/>
                          </wps:bodyPr>
                        </wps:wsp>
                        <wps:wsp>
                          <wps:cNvSpPr/>
                          <wps:cNvPr id="106" name="Shape 106"/>
                          <wps:spPr>
                            <a:xfrm>
                              <a:off x="3106392" y="2086009"/>
                              <a:ext cx="2113121" cy="777981"/>
                            </a:xfrm>
                            <a:prstGeom prst="roundRect">
                              <a:avLst>
                                <a:gd fmla="val 10000"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7" name="Shape 107"/>
                          <wps:spPr>
                            <a:xfrm>
                              <a:off x="3129178" y="2108795"/>
                              <a:ext cx="2067549" cy="7324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Cada gráfico debe tener un título claro y etiquetas en los ejes.</w:t>
                                </w:r>
                              </w:p>
                            </w:txbxContent>
                          </wps:txbx>
                          <wps:bodyPr anchorCtr="0" anchor="ctr" bIns="19050" lIns="25400" spcFirstLastPara="1" rIns="25400" wrap="square" tIns="19050">
                            <a:noAutofit/>
                          </wps:bodyPr>
                        </wps:wsp>
                        <wps:wsp>
                          <wps:cNvSpPr/>
                          <wps:cNvPr id="108" name="Shape 108"/>
                          <wps:spPr>
                            <a:xfrm>
                              <a:off x="3106392" y="2983680"/>
                              <a:ext cx="2113121" cy="777981"/>
                            </a:xfrm>
                            <a:prstGeom prst="roundRect">
                              <a:avLst>
                                <a:gd fmla="val 10000"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9" name="Shape 109"/>
                          <wps:spPr>
                            <a:xfrm>
                              <a:off x="3129178" y="3006466"/>
                              <a:ext cx="2067549" cy="7324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Deben ser visualmente simples, evitando el uso excesivo de colores o elementos distractores.</w:t>
                                </w:r>
                              </w:p>
                            </w:txbxContent>
                          </wps:txbx>
                          <wps:bodyPr anchorCtr="0" anchor="ctr" bIns="19050" lIns="25400" spcFirstLastPara="1" rIns="25400" wrap="square" tIns="19050">
                            <a:noAutofit/>
                          </wps:bodyPr>
                        </wps:wsp>
                      </wpg:grpSp>
                    </wpg:wgp>
                  </a:graphicData>
                </a:graphic>
              </wp:inline>
            </w:drawing>
          </mc:Choice>
          <mc:Fallback>
            <w:drawing>
              <wp:inline distB="0" distT="0" distL="0" distR="0">
                <wp:extent cx="5486400" cy="3960000"/>
                <wp:effectExtent b="0" l="0" r="0" t="0"/>
                <wp:docPr id="4" name="image29.png"/>
                <a:graphic>
                  <a:graphicData uri="http://schemas.openxmlformats.org/drawingml/2006/picture">
                    <pic:pic>
                      <pic:nvPicPr>
                        <pic:cNvPr id="0" name="image29.png"/>
                        <pic:cNvPicPr preferRelativeResize="0"/>
                      </pic:nvPicPr>
                      <pic:blipFill>
                        <a:blip r:embed="rId31"/>
                        <a:srcRect/>
                        <a:stretch>
                          <a:fillRect/>
                        </a:stretch>
                      </pic:blipFill>
                      <pic:spPr>
                        <a:xfrm>
                          <a:off x="0" y="0"/>
                          <a:ext cx="5486400" cy="3960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B6">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Texto alternativo:</w:t>
      </w:r>
      <w:r w:rsidDel="00000000" w:rsidR="00000000" w:rsidRPr="00000000">
        <w:rPr>
          <w:rtl w:val="0"/>
        </w:rPr>
        <w:t xml:space="preserve"> La Figura 3 se denomina «Tablas y Gráficos», y allí se dan descripciones y recomendaciones para su elaboración.</w:t>
      </w:r>
    </w:p>
    <w:p w:rsidR="00000000" w:rsidDel="00000000" w:rsidP="00000000" w:rsidRDefault="00000000" w:rsidRPr="00000000" w14:paraId="000001B7">
      <w:pPr>
        <w:pStyle w:val="Heading2"/>
        <w:numPr>
          <w:ilvl w:val="1"/>
          <w:numId w:val="11"/>
        </w:numPr>
        <w:ind w:left="576" w:hanging="576"/>
        <w:rPr/>
      </w:pPr>
      <w:bookmarkStart w:colFirst="0" w:colLast="0" w:name="_3fwokq0" w:id="40"/>
      <w:bookmarkEnd w:id="40"/>
      <w:r w:rsidDel="00000000" w:rsidR="00000000" w:rsidRPr="00000000">
        <w:rPr>
          <w:rtl w:val="0"/>
        </w:rPr>
        <w:t xml:space="preserve">Lenguaje claro y conciso</w:t>
      </w:r>
    </w:p>
    <w:p w:rsidR="00000000" w:rsidDel="00000000" w:rsidP="00000000" w:rsidRDefault="00000000" w:rsidRPr="00000000" w14:paraId="000001B8">
      <w:pPr>
        <w:rPr/>
      </w:pPr>
      <w:r w:rsidDel="00000000" w:rsidR="00000000" w:rsidRPr="00000000">
        <w:rPr>
          <w:rtl w:val="0"/>
        </w:rPr>
        <w:t xml:space="preserve">El lenguaje utilizado en un informe estadístico debe ser claro, directo y objetivo. Los términos técnicos deben estar explicados de manera que cualquier lector, independientemente de su nivel de conocimiento estadístico, pueda comprender el informe. Es importante evitar el uso excesivo de jerga técnica y centrarse en comunicar las ideas de manera accesible.</w:t>
      </w:r>
    </w:p>
    <w:p w:rsidR="00000000" w:rsidDel="00000000" w:rsidP="00000000" w:rsidRDefault="00000000" w:rsidRPr="00000000" w14:paraId="000001B9">
      <w:pPr>
        <w:numPr>
          <w:ilvl w:val="0"/>
          <w:numId w:val="30"/>
        </w:numPr>
        <w:spacing w:line="259" w:lineRule="auto"/>
        <w:ind w:left="720" w:hanging="360"/>
        <w:rPr/>
      </w:pPr>
      <w:r w:rsidDel="00000000" w:rsidR="00000000" w:rsidRPr="00000000">
        <w:rPr>
          <w:b w:val="1"/>
          <w:rtl w:val="0"/>
        </w:rPr>
        <w:t xml:space="preserve">Evitar el uso excesivo de tecnicismos</w:t>
      </w:r>
      <w:r w:rsidDel="00000000" w:rsidR="00000000" w:rsidRPr="00000000">
        <w:rPr>
          <w:rtl w:val="0"/>
        </w:rPr>
        <w:t xml:space="preserve">: Si es necesario incluir términos estadísticos, asegúrate de proporcionar una breve explicación o definición.</w:t>
      </w:r>
    </w:p>
    <w:p w:rsidR="00000000" w:rsidDel="00000000" w:rsidP="00000000" w:rsidRDefault="00000000" w:rsidRPr="00000000" w14:paraId="000001BA">
      <w:pPr>
        <w:numPr>
          <w:ilvl w:val="0"/>
          <w:numId w:val="30"/>
        </w:numPr>
        <w:spacing w:line="259" w:lineRule="auto"/>
        <w:ind w:left="720" w:hanging="360"/>
        <w:rPr/>
      </w:pPr>
      <w:r w:rsidDel="00000000" w:rsidR="00000000" w:rsidRPr="00000000">
        <w:rPr>
          <w:b w:val="1"/>
          <w:rtl w:val="0"/>
        </w:rPr>
        <w:t xml:space="preserve">Claridad</w:t>
      </w:r>
      <w:r w:rsidDel="00000000" w:rsidR="00000000" w:rsidRPr="00000000">
        <w:rPr>
          <w:rtl w:val="0"/>
        </w:rPr>
        <w:t xml:space="preserve">: El informe debe ser fácil de leer y entender. Se deben evitar frases ambiguas o complicadas.</w:t>
      </w:r>
    </w:p>
    <w:p w:rsidR="00000000" w:rsidDel="00000000" w:rsidP="00000000" w:rsidRDefault="00000000" w:rsidRPr="00000000" w14:paraId="000001BB">
      <w:pPr>
        <w:numPr>
          <w:ilvl w:val="0"/>
          <w:numId w:val="30"/>
        </w:numPr>
        <w:spacing w:line="259" w:lineRule="auto"/>
        <w:ind w:left="720" w:hanging="360"/>
        <w:rPr/>
      </w:pPr>
      <w:r w:rsidDel="00000000" w:rsidR="00000000" w:rsidRPr="00000000">
        <w:rPr>
          <w:b w:val="1"/>
          <w:rtl w:val="0"/>
        </w:rPr>
        <w:t xml:space="preserve">Precisión</w:t>
      </w:r>
      <w:r w:rsidDel="00000000" w:rsidR="00000000" w:rsidRPr="00000000">
        <w:rPr>
          <w:rtl w:val="0"/>
        </w:rPr>
        <w:t xml:space="preserve">: Los resultados deben presentarse de manera precisa y respaldada por los datos.</w:t>
      </w:r>
    </w:p>
    <w:p w:rsidR="00000000" w:rsidDel="00000000" w:rsidP="00000000" w:rsidRDefault="00000000" w:rsidRPr="00000000" w14:paraId="000001BC">
      <w:pPr>
        <w:pStyle w:val="Heading2"/>
        <w:numPr>
          <w:ilvl w:val="1"/>
          <w:numId w:val="11"/>
        </w:numPr>
        <w:ind w:left="576" w:hanging="576"/>
        <w:rPr/>
      </w:pPr>
      <w:bookmarkStart w:colFirst="0" w:colLast="0" w:name="_1v1yuxt" w:id="41"/>
      <w:bookmarkEnd w:id="41"/>
      <w:r w:rsidDel="00000000" w:rsidR="00000000" w:rsidRPr="00000000">
        <w:rPr>
          <w:rtl w:val="0"/>
        </w:rPr>
        <w:t xml:space="preserve">Tipos de informes estadísticos</w:t>
      </w:r>
    </w:p>
    <w:p w:rsidR="00000000" w:rsidDel="00000000" w:rsidP="00000000" w:rsidRDefault="00000000" w:rsidRPr="00000000" w14:paraId="000001BD">
      <w:pPr>
        <w:rPr/>
      </w:pPr>
      <w:r w:rsidDel="00000000" w:rsidR="00000000" w:rsidRPr="00000000">
        <w:rPr>
          <w:rtl w:val="0"/>
        </w:rPr>
        <w:t xml:space="preserve">Dependiendo del contexto y los objetivos, existen diferentes tipos de informes estadísticos:</w:t>
      </w:r>
    </w:p>
    <w:p w:rsidR="00000000" w:rsidDel="00000000" w:rsidP="00000000" w:rsidRDefault="00000000" w:rsidRPr="00000000" w14:paraId="000001BE">
      <w:pPr>
        <w:numPr>
          <w:ilvl w:val="0"/>
          <w:numId w:val="31"/>
        </w:numPr>
        <w:spacing w:line="259" w:lineRule="auto"/>
        <w:ind w:left="720" w:hanging="360"/>
        <w:rPr/>
      </w:pPr>
      <w:r w:rsidDel="00000000" w:rsidR="00000000" w:rsidRPr="00000000">
        <w:rPr>
          <w:b w:val="1"/>
          <w:rtl w:val="0"/>
        </w:rPr>
        <w:t xml:space="preserve">Informes descriptivos</w:t>
      </w:r>
      <w:r w:rsidDel="00000000" w:rsidR="00000000" w:rsidRPr="00000000">
        <w:rPr>
          <w:rtl w:val="0"/>
        </w:rPr>
        <w:t xml:space="preserve">: Se centran en describir los datos mediante el uso de estadísticas descriptivas como la media, mediana, moda, desviación estándar y gráficas que representen visualmente los datos.</w:t>
      </w:r>
    </w:p>
    <w:p w:rsidR="00000000" w:rsidDel="00000000" w:rsidP="00000000" w:rsidRDefault="00000000" w:rsidRPr="00000000" w14:paraId="000001BF">
      <w:pPr>
        <w:numPr>
          <w:ilvl w:val="0"/>
          <w:numId w:val="31"/>
        </w:numPr>
        <w:spacing w:line="259" w:lineRule="auto"/>
        <w:ind w:left="720" w:hanging="360"/>
        <w:rPr/>
      </w:pPr>
      <w:r w:rsidDel="00000000" w:rsidR="00000000" w:rsidRPr="00000000">
        <w:rPr>
          <w:b w:val="1"/>
          <w:rtl w:val="0"/>
        </w:rPr>
        <w:t xml:space="preserve">Informes comparativos</w:t>
      </w:r>
      <w:r w:rsidDel="00000000" w:rsidR="00000000" w:rsidRPr="00000000">
        <w:rPr>
          <w:rtl w:val="0"/>
        </w:rPr>
        <w:t xml:space="preserve">: En estos informes, se comparan diferentes grupos o condiciones para identificar diferencias significativas o patrones en los datos.</w:t>
      </w:r>
    </w:p>
    <w:p w:rsidR="00000000" w:rsidDel="00000000" w:rsidP="00000000" w:rsidRDefault="00000000" w:rsidRPr="00000000" w14:paraId="000001C0">
      <w:pPr>
        <w:numPr>
          <w:ilvl w:val="0"/>
          <w:numId w:val="31"/>
        </w:numPr>
        <w:spacing w:line="259" w:lineRule="auto"/>
        <w:ind w:left="720" w:hanging="360"/>
        <w:rPr/>
      </w:pPr>
      <w:r w:rsidDel="00000000" w:rsidR="00000000" w:rsidRPr="00000000">
        <w:rPr>
          <w:b w:val="1"/>
          <w:rtl w:val="0"/>
        </w:rPr>
        <w:t xml:space="preserve">Informes predictivos</w:t>
      </w:r>
      <w:r w:rsidDel="00000000" w:rsidR="00000000" w:rsidRPr="00000000">
        <w:rPr>
          <w:rtl w:val="0"/>
        </w:rPr>
        <w:t xml:space="preserve">: Utilizan modelos estadísticos para hacer predicciones sobre tendencias futuras o resultados probables basados en los datos actuales.</w:t>
      </w:r>
    </w:p>
    <w:p w:rsidR="00000000" w:rsidDel="00000000" w:rsidP="00000000" w:rsidRDefault="00000000" w:rsidRPr="00000000" w14:paraId="000001C1">
      <w:pPr>
        <w:pStyle w:val="Heading2"/>
        <w:numPr>
          <w:ilvl w:val="1"/>
          <w:numId w:val="11"/>
        </w:numPr>
        <w:ind w:left="576" w:hanging="576"/>
        <w:rPr/>
      </w:pPr>
      <w:bookmarkStart w:colFirst="0" w:colLast="0" w:name="_4f1mdlm" w:id="42"/>
      <w:bookmarkEnd w:id="42"/>
      <w:r w:rsidDel="00000000" w:rsidR="00000000" w:rsidRPr="00000000">
        <w:rPr>
          <w:rtl w:val="0"/>
        </w:rPr>
        <w:t xml:space="preserve">Elaboración de conclusiones y recomendaciones</w:t>
      </w:r>
    </w:p>
    <w:p w:rsidR="00000000" w:rsidDel="00000000" w:rsidP="00000000" w:rsidRDefault="00000000" w:rsidRPr="00000000" w14:paraId="000001C2">
      <w:pPr>
        <w:rPr/>
      </w:pPr>
      <w:r w:rsidDel="00000000" w:rsidR="00000000" w:rsidRPr="00000000">
        <w:rPr>
          <w:rtl w:val="0"/>
        </w:rPr>
        <w:t xml:space="preserve">Las </w:t>
      </w:r>
      <w:r w:rsidDel="00000000" w:rsidR="00000000" w:rsidRPr="00000000">
        <w:rPr>
          <w:b w:val="1"/>
          <w:rtl w:val="0"/>
        </w:rPr>
        <w:t xml:space="preserve">conclusiones</w:t>
      </w:r>
      <w:r w:rsidDel="00000000" w:rsidR="00000000" w:rsidRPr="00000000">
        <w:rPr>
          <w:rtl w:val="0"/>
        </w:rPr>
        <w:t xml:space="preserve"> deben estar directamente relacionadas con los objetivos planteados al inicio del informe. Las conclusiones sean objetivas y se basen en los resultados presentados. Además, las </w:t>
      </w:r>
      <w:r w:rsidDel="00000000" w:rsidR="00000000" w:rsidRPr="00000000">
        <w:rPr>
          <w:b w:val="1"/>
          <w:rtl w:val="0"/>
        </w:rPr>
        <w:t xml:space="preserve">recomendaciones</w:t>
      </w:r>
      <w:r w:rsidDel="00000000" w:rsidR="00000000" w:rsidRPr="00000000">
        <w:rPr>
          <w:rtl w:val="0"/>
        </w:rPr>
        <w:t xml:space="preserve"> deben ofrecer sugerencias prácticas o acciones que se pueden tomar en base a los hallazgos del informe.</w:t>
      </w:r>
    </w:p>
    <w:p w:rsidR="00000000" w:rsidDel="00000000" w:rsidP="00000000" w:rsidRDefault="00000000" w:rsidRPr="00000000" w14:paraId="000001C3">
      <w:pPr>
        <w:numPr>
          <w:ilvl w:val="0"/>
          <w:numId w:val="32"/>
        </w:numPr>
        <w:spacing w:line="259" w:lineRule="auto"/>
        <w:ind w:left="720" w:hanging="360"/>
        <w:rPr/>
      </w:pPr>
      <w:r w:rsidDel="00000000" w:rsidR="00000000" w:rsidRPr="00000000">
        <w:rPr>
          <w:b w:val="1"/>
          <w:rtl w:val="0"/>
        </w:rPr>
        <w:t xml:space="preserve">Conclusiones</w:t>
      </w:r>
      <w:r w:rsidDel="00000000" w:rsidR="00000000" w:rsidRPr="00000000">
        <w:rPr>
          <w:rtl w:val="0"/>
        </w:rPr>
        <w:t xml:space="preserve">: Resumen de los hallazgos más importantes del análisis. Se deben mencionar los principales aspectos que respondan a las preguntas de investigación.</w:t>
      </w:r>
    </w:p>
    <w:p w:rsidR="00000000" w:rsidDel="00000000" w:rsidP="00000000" w:rsidRDefault="00000000" w:rsidRPr="00000000" w14:paraId="000001C4">
      <w:pPr>
        <w:numPr>
          <w:ilvl w:val="0"/>
          <w:numId w:val="32"/>
        </w:numPr>
        <w:spacing w:line="259" w:lineRule="auto"/>
        <w:ind w:left="720" w:hanging="360"/>
        <w:rPr/>
      </w:pPr>
      <w:r w:rsidDel="00000000" w:rsidR="00000000" w:rsidRPr="00000000">
        <w:rPr>
          <w:b w:val="1"/>
          <w:rtl w:val="0"/>
        </w:rPr>
        <w:t xml:space="preserve">Recomendaciones</w:t>
      </w:r>
      <w:r w:rsidDel="00000000" w:rsidR="00000000" w:rsidRPr="00000000">
        <w:rPr>
          <w:rtl w:val="0"/>
        </w:rPr>
        <w:t xml:space="preserve">: Sugerencias sobre cómo aplicar los resultados en un contexto práctico. Pueden incluir propuestas de cambios, mejoras, o recomendaciones para futuras investigaciones.</w:t>
      </w:r>
    </w:p>
    <w:p w:rsidR="00000000" w:rsidDel="00000000" w:rsidP="00000000" w:rsidRDefault="00000000" w:rsidRPr="00000000" w14:paraId="000001C5">
      <w:pPr>
        <w:pStyle w:val="Heading2"/>
        <w:numPr>
          <w:ilvl w:val="1"/>
          <w:numId w:val="11"/>
        </w:numPr>
        <w:ind w:left="576" w:hanging="576"/>
        <w:rPr/>
      </w:pPr>
      <w:bookmarkStart w:colFirst="0" w:colLast="0" w:name="_2u6wntf" w:id="43"/>
      <w:bookmarkEnd w:id="43"/>
      <w:r w:rsidDel="00000000" w:rsidR="00000000" w:rsidRPr="00000000">
        <w:rPr>
          <w:rtl w:val="0"/>
        </w:rPr>
        <w:t xml:space="preserve">Errores comunes en los informes estadísticos</w:t>
      </w:r>
    </w:p>
    <w:p w:rsidR="00000000" w:rsidDel="00000000" w:rsidP="00000000" w:rsidRDefault="00000000" w:rsidRPr="00000000" w14:paraId="000001C6">
      <w:pPr>
        <w:rPr/>
      </w:pPr>
      <w:r w:rsidDel="00000000" w:rsidR="00000000" w:rsidRPr="00000000">
        <w:rPr>
          <w:rtl w:val="0"/>
        </w:rPr>
        <w:t xml:space="preserve">Al elaborar un informe estadístico, es importante evitar errores comunes que pueden afectar la claridad y precisión del documento. Algunos de estos errores incluyen:</w:t>
      </w:r>
    </w:p>
    <w:p w:rsidR="00000000" w:rsidDel="00000000" w:rsidP="00000000" w:rsidRDefault="00000000" w:rsidRPr="00000000" w14:paraId="000001C7">
      <w:pPr>
        <w:numPr>
          <w:ilvl w:val="0"/>
          <w:numId w:val="33"/>
        </w:numPr>
        <w:spacing w:line="259" w:lineRule="auto"/>
        <w:ind w:left="720" w:hanging="360"/>
        <w:rPr/>
      </w:pPr>
      <w:r w:rsidDel="00000000" w:rsidR="00000000" w:rsidRPr="00000000">
        <w:rPr>
          <w:b w:val="1"/>
          <w:rtl w:val="0"/>
        </w:rPr>
        <w:t xml:space="preserve">Mala selección de gráficos</w:t>
      </w:r>
      <w:r w:rsidDel="00000000" w:rsidR="00000000" w:rsidRPr="00000000">
        <w:rPr>
          <w:rtl w:val="0"/>
        </w:rPr>
        <w:t xml:space="preserve">: Utilizar gráficos que no representen correctamente los datos puede llevar a malinterpretaciones.</w:t>
      </w:r>
    </w:p>
    <w:p w:rsidR="00000000" w:rsidDel="00000000" w:rsidP="00000000" w:rsidRDefault="00000000" w:rsidRPr="00000000" w14:paraId="000001C8">
      <w:pPr>
        <w:numPr>
          <w:ilvl w:val="0"/>
          <w:numId w:val="33"/>
        </w:numPr>
        <w:spacing w:line="259" w:lineRule="auto"/>
        <w:ind w:left="720" w:hanging="360"/>
        <w:rPr/>
      </w:pPr>
      <w:r w:rsidDel="00000000" w:rsidR="00000000" w:rsidRPr="00000000">
        <w:rPr>
          <w:b w:val="1"/>
          <w:rtl w:val="0"/>
        </w:rPr>
        <w:t xml:space="preserve">Exceso de detalles técnicos</w:t>
      </w:r>
      <w:r w:rsidDel="00000000" w:rsidR="00000000" w:rsidRPr="00000000">
        <w:rPr>
          <w:rtl w:val="0"/>
        </w:rPr>
        <w:t xml:space="preserve">: Incluir demasiada información técnica puede abrumar al lector y dificultar la comprensión de los resultados.</w:t>
      </w:r>
    </w:p>
    <w:p w:rsidR="00000000" w:rsidDel="00000000" w:rsidP="00000000" w:rsidRDefault="00000000" w:rsidRPr="00000000" w14:paraId="000001C9">
      <w:pPr>
        <w:numPr>
          <w:ilvl w:val="0"/>
          <w:numId w:val="33"/>
        </w:numPr>
        <w:spacing w:line="259" w:lineRule="auto"/>
        <w:ind w:left="720" w:hanging="360"/>
        <w:rPr/>
      </w:pPr>
      <w:r w:rsidDel="00000000" w:rsidR="00000000" w:rsidRPr="00000000">
        <w:rPr>
          <w:b w:val="1"/>
          <w:rtl w:val="0"/>
        </w:rPr>
        <w:t xml:space="preserve">Interpretaciones erróneas</w:t>
      </w:r>
      <w:r w:rsidDel="00000000" w:rsidR="00000000" w:rsidRPr="00000000">
        <w:rPr>
          <w:rtl w:val="0"/>
        </w:rPr>
        <w:t xml:space="preserve">: Sacar conclusiones que no están respaldadas por los datos o exagerar la importancia de ciertos resultados.</w:t>
      </w:r>
    </w:p>
    <w:p w:rsidR="00000000" w:rsidDel="00000000" w:rsidP="00000000" w:rsidRDefault="00000000" w:rsidRPr="00000000" w14:paraId="000001CA">
      <w:pPr>
        <w:numPr>
          <w:ilvl w:val="0"/>
          <w:numId w:val="33"/>
        </w:numPr>
        <w:spacing w:line="259" w:lineRule="auto"/>
        <w:ind w:left="720" w:hanging="360"/>
        <w:rPr/>
      </w:pPr>
      <w:r w:rsidDel="00000000" w:rsidR="00000000" w:rsidRPr="00000000">
        <w:rPr>
          <w:b w:val="1"/>
          <w:rtl w:val="0"/>
        </w:rPr>
        <w:t xml:space="preserve">Falta de coherencia</w:t>
      </w:r>
      <w:r w:rsidDel="00000000" w:rsidR="00000000" w:rsidRPr="00000000">
        <w:rPr>
          <w:rtl w:val="0"/>
        </w:rPr>
        <w:t xml:space="preserve">: No seguir una estructura clara o incluir secciones que no estén bien conectadas entre sí.</w:t>
      </w:r>
    </w:p>
    <w:p w:rsidR="00000000" w:rsidDel="00000000" w:rsidP="00000000" w:rsidRDefault="00000000" w:rsidRPr="00000000" w14:paraId="000001CB">
      <w:pPr>
        <w:pStyle w:val="Heading1"/>
        <w:numPr>
          <w:ilvl w:val="0"/>
          <w:numId w:val="11"/>
        </w:numPr>
        <w:ind w:left="432" w:hanging="432"/>
        <w:rPr/>
      </w:pPr>
      <w:bookmarkStart w:colFirst="0" w:colLast="0" w:name="_19c6y18" w:id="44"/>
      <w:bookmarkEnd w:id="44"/>
      <w:r w:rsidDel="00000000" w:rsidR="00000000" w:rsidRPr="00000000">
        <w:rPr>
          <w:rtl w:val="0"/>
        </w:rPr>
        <w:t xml:space="preserve">Síntesis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siguiente diagrama proporciona una visión general de los principales temas abordados en este componente, centrado en el uso de medidas estadísticas y probabilísticas para el análisis de datos. Este mapa conceptual está diseñado para facilitar al lector la visualización de las interrelaciones entre las diferentes áreas que componen el proceso de análisis estadístico, contribuyendo a una comprensión estructurada y práctica de los conceptos clave.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origen del diagrama se encuentra el concepto principal de " Análisis estadístico de datos y generación de gráficos", del cual se derivan los temas esenciales: Medidas de tendencia central, Medidas de dispersión, Medidas de posición, Probabilidades y Gráficos estadísticos. Cada área se subdivide en conceptos específicos, como media, varianza, cuartiles y distribución de probabilidades, los cuales reflejan la organización del contenido del componente.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diagrama actúa como una guía visual que acompaña al lector en la exploración de los conceptos presentados, permitiéndole captar de manera rápida la estructura y el alcance de los temas tratados, así como sus conexiones. Al consultar este mapa, el lector podrá apreciar cómo los distintos aspectos de la estadística se integran para formar un proceso coherente de análisis y presentación de datos. Se invita a utilizar este diagrama como un complemento al contenido detallado del componente, sirviendo como una referencia visual y un recordatorio de los principios esenciales en el análisis estadístico y la visualización de datos.</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 Síntesis temática del componente</w:t>
      </w:r>
    </w:p>
    <w:p w:rsidR="00000000" w:rsidDel="00000000" w:rsidP="00000000" w:rsidRDefault="00000000" w:rsidRPr="00000000" w14:paraId="000001D1">
      <w:pPr>
        <w:spacing w:after="0" w:line="240" w:lineRule="auto"/>
        <w:rPr/>
      </w:pPr>
      <w:r w:rsidDel="00000000" w:rsidR="00000000" w:rsidRPr="00000000">
        <w:rPr/>
        <mc:AlternateContent>
          <mc:Choice Requires="wpg">
            <w:drawing>
              <wp:inline distB="0" distT="0" distL="0" distR="0">
                <wp:extent cx="5409476" cy="7223125"/>
                <wp:effectExtent b="0" l="0" r="0" t="0"/>
                <wp:docPr id="3" name=""/>
                <a:graphic>
                  <a:graphicData uri="http://schemas.microsoft.com/office/word/2010/wordprocessingGroup">
                    <wpg:wgp>
                      <wpg:cNvGrpSpPr/>
                      <wpg:grpSpPr>
                        <a:xfrm>
                          <a:off x="0" y="0"/>
                          <a:ext cx="5409476" cy="7223125"/>
                          <a:chOff x="0" y="0"/>
                          <a:chExt cx="5409475" cy="7223125"/>
                        </a:xfrm>
                      </wpg:grpSpPr>
                      <wpg:grpSp>
                        <wpg:cNvGrpSpPr/>
                        <wpg:grpSpPr>
                          <a:xfrm>
                            <a:off x="0" y="0"/>
                            <a:ext cx="5409475" cy="7223125"/>
                            <a:chOff x="0" y="0"/>
                            <a:chExt cx="5409475" cy="7223125"/>
                          </a:xfrm>
                        </wpg:grpSpPr>
                        <wps:wsp>
                          <wps:cNvSpPr/>
                          <wps:cNvPr id="3" name="Shape 3"/>
                          <wps:spPr>
                            <a:xfrm>
                              <a:off x="0" y="0"/>
                              <a:ext cx="5409475" cy="7223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852123" y="6844042"/>
                              <a:ext cx="166569"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5" name="Shape 15"/>
                          <wps:spPr>
                            <a:xfrm>
                              <a:off x="1234838" y="4059219"/>
                              <a:ext cx="166569" cy="2830543"/>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6" name="Shape 16"/>
                          <wps:spPr>
                            <a:xfrm>
                              <a:off x="2825896" y="6251781"/>
                              <a:ext cx="166569"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7" name="Shape 17"/>
                          <wps:spPr>
                            <a:xfrm>
                              <a:off x="1234838" y="4059219"/>
                              <a:ext cx="166569" cy="2238282"/>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2794914" y="5347115"/>
                              <a:ext cx="166569" cy="358125"/>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9" name="Shape 19"/>
                          <wps:spPr>
                            <a:xfrm>
                              <a:off x="2794914" y="5301395"/>
                              <a:ext cx="166569"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20" name="Shape 20"/>
                          <wps:spPr>
                            <a:xfrm>
                              <a:off x="2794914" y="4988990"/>
                              <a:ext cx="166569" cy="358125"/>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21" name="Shape 21"/>
                          <wps:spPr>
                            <a:xfrm>
                              <a:off x="1234838" y="4059219"/>
                              <a:ext cx="166569" cy="1287896"/>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22" name="Shape 22"/>
                          <wps:spPr>
                            <a:xfrm>
                              <a:off x="2794914" y="4093677"/>
                              <a:ext cx="166569" cy="537187"/>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23" name="Shape 23"/>
                          <wps:spPr>
                            <a:xfrm>
                              <a:off x="2794914" y="4093677"/>
                              <a:ext cx="166569" cy="179062"/>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24" name="Shape 24"/>
                          <wps:spPr>
                            <a:xfrm>
                              <a:off x="2794914" y="3914614"/>
                              <a:ext cx="166569" cy="179062"/>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25" name="Shape 25"/>
                          <wps:spPr>
                            <a:xfrm>
                              <a:off x="2794914" y="3556489"/>
                              <a:ext cx="166569" cy="537187"/>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26" name="Shape 26"/>
                          <wps:spPr>
                            <a:xfrm>
                              <a:off x="1234838" y="4013499"/>
                              <a:ext cx="166569" cy="91440"/>
                            </a:xfrm>
                            <a:custGeom>
                              <a:rect b="b" l="l" r="r" t="t"/>
                              <a:pathLst>
                                <a:path extrusionOk="0" h="120000" w="120000">
                                  <a:moveTo>
                                    <a:pt x="0" y="60000"/>
                                  </a:moveTo>
                                  <a:lnTo>
                                    <a:pt x="60000" y="60000"/>
                                  </a:lnTo>
                                  <a:lnTo>
                                    <a:pt x="60000" y="105220"/>
                                  </a:lnTo>
                                  <a:lnTo>
                                    <a:pt x="120000" y="10522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27" name="Shape 27"/>
                          <wps:spPr>
                            <a:xfrm>
                              <a:off x="2794914" y="2661176"/>
                              <a:ext cx="166569" cy="537187"/>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28" name="Shape 28"/>
                          <wps:spPr>
                            <a:xfrm>
                              <a:off x="2794914" y="2661176"/>
                              <a:ext cx="166569" cy="179062"/>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29" name="Shape 29"/>
                          <wps:spPr>
                            <a:xfrm>
                              <a:off x="2794914" y="2482113"/>
                              <a:ext cx="166569" cy="179062"/>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30" name="Shape 30"/>
                          <wps:spPr>
                            <a:xfrm>
                              <a:off x="2794914" y="2123988"/>
                              <a:ext cx="166569" cy="537187"/>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31" name="Shape 31"/>
                          <wps:spPr>
                            <a:xfrm>
                              <a:off x="1234838" y="2661176"/>
                              <a:ext cx="166569" cy="1398042"/>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32" name="Shape 32"/>
                          <wps:spPr>
                            <a:xfrm>
                              <a:off x="2794914" y="1228675"/>
                              <a:ext cx="166569" cy="537187"/>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33" name="Shape 33"/>
                          <wps:spPr>
                            <a:xfrm>
                              <a:off x="2794914" y="1228675"/>
                              <a:ext cx="166569" cy="179062"/>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34" name="Shape 34"/>
                          <wps:spPr>
                            <a:xfrm>
                              <a:off x="2794914" y="1049612"/>
                              <a:ext cx="166569" cy="179062"/>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35" name="Shape 35"/>
                          <wps:spPr>
                            <a:xfrm>
                              <a:off x="2794914" y="691487"/>
                              <a:ext cx="166569" cy="537187"/>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36" name="Shape 36"/>
                          <wps:spPr>
                            <a:xfrm>
                              <a:off x="1234838" y="1228675"/>
                              <a:ext cx="166569" cy="2830543"/>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37" name="Shape 37"/>
                          <wps:spPr>
                            <a:xfrm>
                              <a:off x="2794914" y="287642"/>
                              <a:ext cx="166569"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38" name="Shape 38"/>
                          <wps:spPr>
                            <a:xfrm>
                              <a:off x="1234838" y="287642"/>
                              <a:ext cx="166569" cy="91440"/>
                            </a:xfrm>
                            <a:custGeom>
                              <a:rect b="b" l="l" r="r" t="t"/>
                              <a:pathLst>
                                <a:path extrusionOk="0" h="120000" w="120000">
                                  <a:moveTo>
                                    <a:pt x="0" y="60000"/>
                                  </a:moveTo>
                                  <a:lnTo>
                                    <a:pt x="120000" y="6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39" name="Shape 39"/>
                          <wps:spPr>
                            <a:xfrm>
                              <a:off x="305" y="206353"/>
                              <a:ext cx="1234532" cy="254019"/>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305" y="206353"/>
                              <a:ext cx="1234532"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El proceso de...</w:t>
                                </w:r>
                              </w:p>
                            </w:txbxContent>
                          </wps:txbx>
                          <wps:bodyPr anchorCtr="0" anchor="ctr" bIns="6350" lIns="6350" spcFirstLastPara="1" rIns="6350" wrap="square" tIns="6350">
                            <a:noAutofit/>
                          </wps:bodyPr>
                        </wps:wsp>
                        <wps:wsp>
                          <wps:cNvSpPr/>
                          <wps:cNvPr id="41" name="Shape 41"/>
                          <wps:spPr>
                            <a:xfrm>
                              <a:off x="1401407" y="206353"/>
                              <a:ext cx="1393506" cy="254019"/>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1401407" y="206353"/>
                              <a:ext cx="1393506"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aborda...</w:t>
                                </w:r>
                              </w:p>
                            </w:txbxContent>
                          </wps:txbx>
                          <wps:bodyPr anchorCtr="0" anchor="ctr" bIns="6350" lIns="6350" spcFirstLastPara="1" rIns="6350" wrap="square" tIns="6350">
                            <a:noAutofit/>
                          </wps:bodyPr>
                        </wps:wsp>
                        <wps:wsp>
                          <wps:cNvSpPr/>
                          <wps:cNvPr id="43" name="Shape 43"/>
                          <wps:spPr>
                            <a:xfrm>
                              <a:off x="2961484" y="206353"/>
                              <a:ext cx="1687319" cy="25401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4" name="Shape 44"/>
                          <wps:spPr>
                            <a:xfrm>
                              <a:off x="2961484" y="206353"/>
                              <a:ext cx="1687319"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que a su vez comprenden...</w:t>
                                </w:r>
                              </w:p>
                            </w:txbxContent>
                          </wps:txbx>
                          <wps:bodyPr anchorCtr="0" anchor="ctr" bIns="6350" lIns="6350" spcFirstLastPara="1" rIns="6350" wrap="square" tIns="6350">
                            <a:noAutofit/>
                          </wps:bodyPr>
                        </wps:wsp>
                        <wps:wsp>
                          <wps:cNvSpPr/>
                          <wps:cNvPr id="45" name="Shape 45"/>
                          <wps:spPr>
                            <a:xfrm>
                              <a:off x="305" y="3751206"/>
                              <a:ext cx="1234532" cy="616024"/>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305" y="3751206"/>
                              <a:ext cx="1234532" cy="61602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Análisis estadístico de datos y generación de gráficos</w:t>
                                </w:r>
                              </w:p>
                            </w:txbxContent>
                          </wps:txbx>
                          <wps:bodyPr anchorCtr="0" anchor="ctr" bIns="6350" lIns="6350" spcFirstLastPara="1" rIns="6350" wrap="square" tIns="6350">
                            <a:noAutofit/>
                          </wps:bodyPr>
                        </wps:wsp>
                        <wps:wsp>
                          <wps:cNvSpPr/>
                          <wps:cNvPr id="47" name="Shape 47"/>
                          <wps:spPr>
                            <a:xfrm>
                              <a:off x="1401407" y="1101666"/>
                              <a:ext cx="1393506" cy="254019"/>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1401407" y="1101666"/>
                              <a:ext cx="1393506"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Medidas de tendencia central</w:t>
                                </w:r>
                              </w:p>
                            </w:txbxContent>
                          </wps:txbx>
                          <wps:bodyPr anchorCtr="0" anchor="ctr" bIns="6350" lIns="6350" spcFirstLastPara="1" rIns="6350" wrap="square" tIns="6350">
                            <a:noAutofit/>
                          </wps:bodyPr>
                        </wps:wsp>
                        <wps:wsp>
                          <wps:cNvSpPr/>
                          <wps:cNvPr id="49" name="Shape 49"/>
                          <wps:spPr>
                            <a:xfrm>
                              <a:off x="2961484" y="564478"/>
                              <a:ext cx="1687319" cy="25401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0" name="Shape 50"/>
                          <wps:spPr>
                            <a:xfrm>
                              <a:off x="2961484" y="564478"/>
                              <a:ext cx="1687319"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Media</w:t>
                                </w:r>
                              </w:p>
                            </w:txbxContent>
                          </wps:txbx>
                          <wps:bodyPr anchorCtr="0" anchor="ctr" bIns="6350" lIns="6350" spcFirstLastPara="1" rIns="6350" wrap="square" tIns="6350">
                            <a:noAutofit/>
                          </wps:bodyPr>
                        </wps:wsp>
                        <wps:wsp>
                          <wps:cNvSpPr/>
                          <wps:cNvPr id="51" name="Shape 51"/>
                          <wps:spPr>
                            <a:xfrm>
                              <a:off x="2961484" y="922603"/>
                              <a:ext cx="1646085" cy="25401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2961484" y="922603"/>
                              <a:ext cx="1646085"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Mediana</w:t>
                                </w:r>
                              </w:p>
                            </w:txbxContent>
                          </wps:txbx>
                          <wps:bodyPr anchorCtr="0" anchor="ctr" bIns="6350" lIns="6350" spcFirstLastPara="1" rIns="6350" wrap="square" tIns="6350">
                            <a:noAutofit/>
                          </wps:bodyPr>
                        </wps:wsp>
                        <wps:wsp>
                          <wps:cNvSpPr/>
                          <wps:cNvPr id="53" name="Shape 53"/>
                          <wps:spPr>
                            <a:xfrm>
                              <a:off x="2961484" y="1280728"/>
                              <a:ext cx="1646085" cy="25401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2961484" y="1280728"/>
                              <a:ext cx="1646085"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Moda</w:t>
                                </w:r>
                              </w:p>
                            </w:txbxContent>
                          </wps:txbx>
                          <wps:bodyPr anchorCtr="0" anchor="ctr" bIns="6350" lIns="6350" spcFirstLastPara="1" rIns="6350" wrap="square" tIns="6350">
                            <a:noAutofit/>
                          </wps:bodyPr>
                        </wps:wsp>
                        <wps:wsp>
                          <wps:cNvSpPr/>
                          <wps:cNvPr id="55" name="Shape 55"/>
                          <wps:spPr>
                            <a:xfrm>
                              <a:off x="2961484" y="1638853"/>
                              <a:ext cx="1646085" cy="25401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6" name="Shape 56"/>
                          <wps:spPr>
                            <a:xfrm>
                              <a:off x="2961484" y="1638853"/>
                              <a:ext cx="1646085"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Otras medidas de tendencia central</w:t>
                                </w:r>
                              </w:p>
                            </w:txbxContent>
                          </wps:txbx>
                          <wps:bodyPr anchorCtr="0" anchor="ctr" bIns="6350" lIns="6350" spcFirstLastPara="1" rIns="6350" wrap="square" tIns="6350">
                            <a:noAutofit/>
                          </wps:bodyPr>
                        </wps:wsp>
                        <wps:wsp>
                          <wps:cNvSpPr/>
                          <wps:cNvPr id="57" name="Shape 57"/>
                          <wps:spPr>
                            <a:xfrm>
                              <a:off x="1401407" y="2534166"/>
                              <a:ext cx="1393506" cy="254019"/>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8" name="Shape 58"/>
                          <wps:spPr>
                            <a:xfrm>
                              <a:off x="1401407" y="2534166"/>
                              <a:ext cx="1393506"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Medidas de dispersión</w:t>
                                </w:r>
                              </w:p>
                            </w:txbxContent>
                          </wps:txbx>
                          <wps:bodyPr anchorCtr="0" anchor="ctr" bIns="6350" lIns="6350" spcFirstLastPara="1" rIns="6350" wrap="square" tIns="6350">
                            <a:noAutofit/>
                          </wps:bodyPr>
                        </wps:wsp>
                        <wps:wsp>
                          <wps:cNvSpPr/>
                          <wps:cNvPr id="59" name="Shape 59"/>
                          <wps:spPr>
                            <a:xfrm>
                              <a:off x="2961484" y="1996979"/>
                              <a:ext cx="1687319" cy="25401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0" name="Shape 60"/>
                          <wps:spPr>
                            <a:xfrm>
                              <a:off x="2961484" y="1996979"/>
                              <a:ext cx="1687319"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Rango</w:t>
                                </w:r>
                              </w:p>
                            </w:txbxContent>
                          </wps:txbx>
                          <wps:bodyPr anchorCtr="0" anchor="ctr" bIns="6350" lIns="6350" spcFirstLastPara="1" rIns="6350" wrap="square" tIns="6350">
                            <a:noAutofit/>
                          </wps:bodyPr>
                        </wps:wsp>
                        <wps:wsp>
                          <wps:cNvSpPr/>
                          <wps:cNvPr id="61" name="Shape 61"/>
                          <wps:spPr>
                            <a:xfrm>
                              <a:off x="2961484" y="2355104"/>
                              <a:ext cx="1646085" cy="25401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2" name="Shape 62"/>
                          <wps:spPr>
                            <a:xfrm>
                              <a:off x="2961484" y="2355104"/>
                              <a:ext cx="1646085"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Desviación</w:t>
                                </w:r>
                              </w:p>
                            </w:txbxContent>
                          </wps:txbx>
                          <wps:bodyPr anchorCtr="0" anchor="ctr" bIns="6350" lIns="6350" spcFirstLastPara="1" rIns="6350" wrap="square" tIns="6350">
                            <a:noAutofit/>
                          </wps:bodyPr>
                        </wps:wsp>
                        <wps:wsp>
                          <wps:cNvSpPr/>
                          <wps:cNvPr id="63" name="Shape 63"/>
                          <wps:spPr>
                            <a:xfrm>
                              <a:off x="2961484" y="2713229"/>
                              <a:ext cx="1646085" cy="25401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2961484" y="2713229"/>
                              <a:ext cx="1646085"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Varianza</w:t>
                                </w:r>
                              </w:p>
                            </w:txbxContent>
                          </wps:txbx>
                          <wps:bodyPr anchorCtr="0" anchor="ctr" bIns="6350" lIns="6350" spcFirstLastPara="1" rIns="6350" wrap="square" tIns="6350">
                            <a:noAutofit/>
                          </wps:bodyPr>
                        </wps:wsp>
                        <wps:wsp>
                          <wps:cNvSpPr/>
                          <wps:cNvPr id="65" name="Shape 65"/>
                          <wps:spPr>
                            <a:xfrm>
                              <a:off x="2961484" y="3071354"/>
                              <a:ext cx="1646085" cy="25401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6" name="Shape 66"/>
                          <wps:spPr>
                            <a:xfrm>
                              <a:off x="2961484" y="3071354"/>
                              <a:ext cx="1646085"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Otras medidas de dispersión</w:t>
                                </w:r>
                              </w:p>
                            </w:txbxContent>
                          </wps:txbx>
                          <wps:bodyPr anchorCtr="0" anchor="ctr" bIns="6350" lIns="6350" spcFirstLastPara="1" rIns="6350" wrap="square" tIns="6350">
                            <a:noAutofit/>
                          </wps:bodyPr>
                        </wps:wsp>
                        <wps:wsp>
                          <wps:cNvSpPr/>
                          <wps:cNvPr id="67" name="Shape 67"/>
                          <wps:spPr>
                            <a:xfrm>
                              <a:off x="1401407" y="3966667"/>
                              <a:ext cx="1393506" cy="254019"/>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8" name="Shape 68"/>
                          <wps:spPr>
                            <a:xfrm>
                              <a:off x="1401407" y="3966667"/>
                              <a:ext cx="1393506"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Medidas de Posición</w:t>
                                </w:r>
                              </w:p>
                            </w:txbxContent>
                          </wps:txbx>
                          <wps:bodyPr anchorCtr="0" anchor="ctr" bIns="6350" lIns="6350" spcFirstLastPara="1" rIns="6350" wrap="square" tIns="6350">
                            <a:noAutofit/>
                          </wps:bodyPr>
                        </wps:wsp>
                        <wps:wsp>
                          <wps:cNvSpPr/>
                          <wps:cNvPr id="69" name="Shape 69"/>
                          <wps:spPr>
                            <a:xfrm>
                              <a:off x="2961484" y="3429479"/>
                              <a:ext cx="1687319" cy="25401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0" name="Shape 70"/>
                          <wps:spPr>
                            <a:xfrm>
                              <a:off x="2961484" y="3429479"/>
                              <a:ext cx="1687319"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Cuartiles</w:t>
                                </w:r>
                              </w:p>
                            </w:txbxContent>
                          </wps:txbx>
                          <wps:bodyPr anchorCtr="0" anchor="ctr" bIns="6350" lIns="6350" spcFirstLastPara="1" rIns="6350" wrap="square" tIns="6350">
                            <a:noAutofit/>
                          </wps:bodyPr>
                        </wps:wsp>
                        <wps:wsp>
                          <wps:cNvSpPr/>
                          <wps:cNvPr id="71" name="Shape 71"/>
                          <wps:spPr>
                            <a:xfrm>
                              <a:off x="2961484" y="3787605"/>
                              <a:ext cx="1646085" cy="25401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2" name="Shape 72"/>
                          <wps:spPr>
                            <a:xfrm>
                              <a:off x="2961484" y="3787605"/>
                              <a:ext cx="1646085"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Deciles</w:t>
                                </w:r>
                              </w:p>
                            </w:txbxContent>
                          </wps:txbx>
                          <wps:bodyPr anchorCtr="0" anchor="ctr" bIns="6350" lIns="6350" spcFirstLastPara="1" rIns="6350" wrap="square" tIns="6350">
                            <a:noAutofit/>
                          </wps:bodyPr>
                        </wps:wsp>
                        <wps:wsp>
                          <wps:cNvSpPr/>
                          <wps:cNvPr id="73" name="Shape 73"/>
                          <wps:spPr>
                            <a:xfrm>
                              <a:off x="2961484" y="4145730"/>
                              <a:ext cx="1646085" cy="25401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4" name="Shape 74"/>
                          <wps:spPr>
                            <a:xfrm>
                              <a:off x="2961484" y="4145730"/>
                              <a:ext cx="1646085"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Percentiles</w:t>
                                </w:r>
                              </w:p>
                            </w:txbxContent>
                          </wps:txbx>
                          <wps:bodyPr anchorCtr="0" anchor="ctr" bIns="6350" lIns="6350" spcFirstLastPara="1" rIns="6350" wrap="square" tIns="6350">
                            <a:noAutofit/>
                          </wps:bodyPr>
                        </wps:wsp>
                        <wps:wsp>
                          <wps:cNvSpPr/>
                          <wps:cNvPr id="75" name="Shape 75"/>
                          <wps:spPr>
                            <a:xfrm>
                              <a:off x="2961484" y="4503855"/>
                              <a:ext cx="1646085" cy="25401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6" name="Shape 76"/>
                          <wps:spPr>
                            <a:xfrm>
                              <a:off x="2961484" y="4503855"/>
                              <a:ext cx="1646085"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Rango intercuartílico</w:t>
                                </w:r>
                              </w:p>
                            </w:txbxContent>
                          </wps:txbx>
                          <wps:bodyPr anchorCtr="0" anchor="ctr" bIns="6350" lIns="6350" spcFirstLastPara="1" rIns="6350" wrap="square" tIns="6350">
                            <a:noAutofit/>
                          </wps:bodyPr>
                        </wps:wsp>
                        <wps:wsp>
                          <wps:cNvSpPr/>
                          <wps:cNvPr id="77" name="Shape 77"/>
                          <wps:spPr>
                            <a:xfrm>
                              <a:off x="1401407" y="5220105"/>
                              <a:ext cx="1393506" cy="254019"/>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8" name="Shape 78"/>
                          <wps:spPr>
                            <a:xfrm>
                              <a:off x="1401407" y="5220105"/>
                              <a:ext cx="1393506"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Probabilidades</w:t>
                                </w:r>
                              </w:p>
                            </w:txbxContent>
                          </wps:txbx>
                          <wps:bodyPr anchorCtr="0" anchor="ctr" bIns="6350" lIns="6350" spcFirstLastPara="1" rIns="6350" wrap="square" tIns="6350">
                            <a:noAutofit/>
                          </wps:bodyPr>
                        </wps:wsp>
                        <wps:wsp>
                          <wps:cNvSpPr/>
                          <wps:cNvPr id="79" name="Shape 79"/>
                          <wps:spPr>
                            <a:xfrm>
                              <a:off x="2961484" y="4861980"/>
                              <a:ext cx="1687319" cy="25401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0" name="Shape 80"/>
                          <wps:spPr>
                            <a:xfrm>
                              <a:off x="2961484" y="4861980"/>
                              <a:ext cx="1687319"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Regla de la adición y la multiplicación</w:t>
                                </w:r>
                              </w:p>
                            </w:txbxContent>
                          </wps:txbx>
                          <wps:bodyPr anchorCtr="0" anchor="ctr" bIns="6350" lIns="6350" spcFirstLastPara="1" rIns="6350" wrap="square" tIns="6350">
                            <a:noAutofit/>
                          </wps:bodyPr>
                        </wps:wsp>
                        <wps:wsp>
                          <wps:cNvSpPr/>
                          <wps:cNvPr id="81" name="Shape 81"/>
                          <wps:spPr>
                            <a:xfrm>
                              <a:off x="2961484" y="5220105"/>
                              <a:ext cx="1646085" cy="25401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2" name="Shape 82"/>
                          <wps:spPr>
                            <a:xfrm>
                              <a:off x="2961484" y="5220105"/>
                              <a:ext cx="1646085"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Teorema de Bayes</w:t>
                                </w:r>
                              </w:p>
                            </w:txbxContent>
                          </wps:txbx>
                          <wps:bodyPr anchorCtr="0" anchor="ctr" bIns="6350" lIns="6350" spcFirstLastPara="1" rIns="6350" wrap="square" tIns="6350">
                            <a:noAutofit/>
                          </wps:bodyPr>
                        </wps:wsp>
                        <wps:wsp>
                          <wps:cNvSpPr/>
                          <wps:cNvPr id="83" name="Shape 83"/>
                          <wps:spPr>
                            <a:xfrm>
                              <a:off x="2961484" y="5578231"/>
                              <a:ext cx="1646085" cy="25401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4" name="Shape 84"/>
                          <wps:spPr>
                            <a:xfrm>
                              <a:off x="2961484" y="5578231"/>
                              <a:ext cx="1646085"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Distribuicones</w:t>
                                </w:r>
                              </w:p>
                            </w:txbxContent>
                          </wps:txbx>
                          <wps:bodyPr anchorCtr="0" anchor="ctr" bIns="6350" lIns="6350" spcFirstLastPara="1" rIns="6350" wrap="square" tIns="6350">
                            <a:noAutofit/>
                          </wps:bodyPr>
                        </wps:wsp>
                        <wps:wsp>
                          <wps:cNvSpPr/>
                          <wps:cNvPr id="85" name="Shape 85"/>
                          <wps:spPr>
                            <a:xfrm>
                              <a:off x="1401407" y="6170492"/>
                              <a:ext cx="1424488" cy="254019"/>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6" name="Shape 86"/>
                          <wps:spPr>
                            <a:xfrm>
                              <a:off x="1401407" y="6170492"/>
                              <a:ext cx="1424488"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Gráficos estadísticos</w:t>
                                </w:r>
                              </w:p>
                            </w:txbxContent>
                          </wps:txbx>
                          <wps:bodyPr anchorCtr="0" anchor="ctr" bIns="6350" lIns="6350" spcFirstLastPara="1" rIns="6350" wrap="square" tIns="6350">
                            <a:noAutofit/>
                          </wps:bodyPr>
                        </wps:wsp>
                        <wps:wsp>
                          <wps:cNvSpPr/>
                          <wps:cNvPr id="87" name="Shape 87"/>
                          <wps:spPr>
                            <a:xfrm>
                              <a:off x="2992466" y="5936356"/>
                              <a:ext cx="2396265" cy="72229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8" name="Shape 88"/>
                          <wps:spPr>
                            <a:xfrm>
                              <a:off x="2992466" y="5936356"/>
                              <a:ext cx="2396265" cy="72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Histograma, Gráfico de barras Diagrama de tallos y hojas, Gráfico circular, Polígono de frecuencias ,Ojiva, Diagrama de dispersión, Boxplot (Diagrama de caja y bigotes)</w:t>
                                </w:r>
                              </w:p>
                            </w:txbxContent>
                          </wps:txbx>
                          <wps:bodyPr anchorCtr="0" anchor="ctr" bIns="6350" lIns="6350" spcFirstLastPara="1" rIns="6350" wrap="square" tIns="6350">
                            <a:noAutofit/>
                          </wps:bodyPr>
                        </wps:wsp>
                        <wps:wsp>
                          <wps:cNvSpPr/>
                          <wps:cNvPr id="89" name="Shape 89"/>
                          <wps:spPr>
                            <a:xfrm>
                              <a:off x="1401407" y="6762752"/>
                              <a:ext cx="1450715" cy="254019"/>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0" name="Shape 90"/>
                          <wps:spPr>
                            <a:xfrm>
                              <a:off x="1401407" y="6762752"/>
                              <a:ext cx="1450715"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Informes estadísticos</w:t>
                                </w:r>
                              </w:p>
                            </w:txbxContent>
                          </wps:txbx>
                          <wps:bodyPr anchorCtr="0" anchor="ctr" bIns="6350" lIns="6350" spcFirstLastPara="1" rIns="6350" wrap="square" tIns="6350">
                            <a:noAutofit/>
                          </wps:bodyPr>
                        </wps:wsp>
                        <wps:wsp>
                          <wps:cNvSpPr/>
                          <wps:cNvPr id="91" name="Shape 91"/>
                          <wps:spPr>
                            <a:xfrm>
                              <a:off x="3018693" y="6762752"/>
                              <a:ext cx="2390477" cy="25401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2" name="Shape 92"/>
                          <wps:spPr>
                            <a:xfrm>
                              <a:off x="3018693" y="6762752"/>
                              <a:ext cx="2390477" cy="2540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Estructura, Tipos de informes estadísticos, Errores comunes</w:t>
                                </w:r>
                              </w:p>
                            </w:txbxContent>
                          </wps:txbx>
                          <wps:bodyPr anchorCtr="0" anchor="ctr" bIns="6350" lIns="6350" spcFirstLastPara="1" rIns="6350" wrap="square" tIns="6350">
                            <a:noAutofit/>
                          </wps:bodyPr>
                        </wps:wsp>
                      </wpg:grpSp>
                    </wpg:wgp>
                  </a:graphicData>
                </a:graphic>
              </wp:inline>
            </w:drawing>
          </mc:Choice>
          <mc:Fallback>
            <w:drawing>
              <wp:inline distB="0" distT="0" distL="0" distR="0">
                <wp:extent cx="5409476" cy="7223125"/>
                <wp:effectExtent b="0" l="0" r="0" t="0"/>
                <wp:docPr id="3" name="image28.png"/>
                <a:graphic>
                  <a:graphicData uri="http://schemas.openxmlformats.org/drawingml/2006/picture">
                    <pic:pic>
                      <pic:nvPicPr>
                        <pic:cNvPr id="0" name="image28.png"/>
                        <pic:cNvPicPr preferRelativeResize="0"/>
                      </pic:nvPicPr>
                      <pic:blipFill>
                        <a:blip r:embed="rId32"/>
                        <a:srcRect/>
                        <a:stretch>
                          <a:fillRect/>
                        </a:stretch>
                      </pic:blipFill>
                      <pic:spPr>
                        <a:xfrm>
                          <a:off x="0" y="0"/>
                          <a:ext cx="5409476" cy="7223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D3">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Texto alternativo:</w:t>
      </w:r>
      <w:r w:rsidDel="00000000" w:rsidR="00000000" w:rsidRPr="00000000">
        <w:rPr>
          <w:rtl w:val="0"/>
        </w:rPr>
        <w:t xml:space="preserve"> La Figura 4 se denomina «Síntesis temática del componente», allí se mencionan los principales temas tratados sobre el análisis estadístico de datos y generación de gráficos y algunos subtemas que los integran.</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20" w:hRule="atLeast"/>
          <w:tblHeader w:val="0"/>
        </w:trPr>
        <w:tc>
          <w:tcPr>
            <w:gridSpan w:val="2"/>
            <w:shd w:fill="caedfb" w:val="clear"/>
            <w:vAlign w:val="center"/>
          </w:tcPr>
          <w:p w:rsidR="00000000" w:rsidDel="00000000" w:rsidP="00000000" w:rsidRDefault="00000000" w:rsidRPr="00000000" w14:paraId="000001D6">
            <w:pPr>
              <w:spacing w:after="60" w:before="60" w:line="240" w:lineRule="auto"/>
              <w:jc w:val="center"/>
              <w:rPr/>
            </w:pPr>
            <w:r w:rsidDel="00000000" w:rsidR="00000000" w:rsidRPr="00000000">
              <w:rPr>
                <w:rtl w:val="0"/>
              </w:rPr>
              <w:t xml:space="preserve">Descripción de actividad didáctica</w:t>
            </w:r>
          </w:p>
        </w:tc>
      </w:tr>
      <w:tr>
        <w:trPr>
          <w:cantSplit w:val="0"/>
          <w:trHeight w:val="20" w:hRule="atLeast"/>
          <w:tblHeader w:val="0"/>
        </w:trPr>
        <w:tc>
          <w:tcPr>
            <w:shd w:fill="caedfb" w:val="clear"/>
            <w:vAlign w:val="center"/>
          </w:tcPr>
          <w:p w:rsidR="00000000" w:rsidDel="00000000" w:rsidP="00000000" w:rsidRDefault="00000000" w:rsidRPr="00000000" w14:paraId="000001D8">
            <w:pPr>
              <w:spacing w:after="60" w:before="60" w:line="240" w:lineRule="auto"/>
              <w:jc w:val="center"/>
              <w:rPr/>
            </w:pPr>
            <w:r w:rsidDel="00000000" w:rsidR="00000000" w:rsidRPr="00000000">
              <w:rPr>
                <w:rtl w:val="0"/>
              </w:rPr>
              <w:t xml:space="preserve">Nombre de la Actividad</w:t>
            </w:r>
          </w:p>
        </w:tc>
        <w:tc>
          <w:tcPr>
            <w:shd w:fill="auto" w:val="clear"/>
            <w:vAlign w:val="center"/>
          </w:tcPr>
          <w:p w:rsidR="00000000" w:rsidDel="00000000" w:rsidP="00000000" w:rsidRDefault="00000000" w:rsidRPr="00000000" w14:paraId="000001D9">
            <w:pPr>
              <w:spacing w:after="60" w:before="60" w:line="240" w:lineRule="auto"/>
              <w:jc w:val="center"/>
              <w:rPr/>
            </w:pPr>
            <w:r w:rsidDel="00000000" w:rsidR="00000000" w:rsidRPr="00000000">
              <w:rPr>
                <w:rtl w:val="0"/>
              </w:rPr>
              <w:t xml:space="preserve">Prueba de conocimientos sobre análisis estadístico de datos y generación de gráficos.</w:t>
            </w:r>
          </w:p>
        </w:tc>
      </w:tr>
      <w:tr>
        <w:trPr>
          <w:cantSplit w:val="0"/>
          <w:trHeight w:val="20" w:hRule="atLeast"/>
          <w:tblHeader w:val="0"/>
        </w:trPr>
        <w:tc>
          <w:tcPr>
            <w:shd w:fill="caedfb" w:val="clear"/>
            <w:vAlign w:val="center"/>
          </w:tcPr>
          <w:p w:rsidR="00000000" w:rsidDel="00000000" w:rsidP="00000000" w:rsidRDefault="00000000" w:rsidRPr="00000000" w14:paraId="000001DA">
            <w:pPr>
              <w:spacing w:after="60" w:before="60" w:line="240" w:lineRule="auto"/>
              <w:jc w:val="center"/>
              <w:rPr/>
            </w:pPr>
            <w:r w:rsidDel="00000000" w:rsidR="00000000" w:rsidRPr="00000000">
              <w:rPr>
                <w:rtl w:val="0"/>
              </w:rPr>
              <w:t xml:space="preserve">Objetivo de la actividad</w:t>
            </w:r>
          </w:p>
        </w:tc>
        <w:tc>
          <w:tcPr>
            <w:shd w:fill="auto" w:val="clear"/>
            <w:vAlign w:val="center"/>
          </w:tcPr>
          <w:p w:rsidR="00000000" w:rsidDel="00000000" w:rsidP="00000000" w:rsidRDefault="00000000" w:rsidRPr="00000000" w14:paraId="000001DB">
            <w:pPr>
              <w:spacing w:after="60" w:before="60" w:line="240" w:lineRule="auto"/>
              <w:jc w:val="center"/>
              <w:rPr/>
            </w:pPr>
            <w:r w:rsidDel="00000000" w:rsidR="00000000" w:rsidRPr="00000000">
              <w:rPr>
                <w:rtl w:val="0"/>
              </w:rPr>
              <w:t xml:space="preserve">Validar el conocimiento adquirido sobre sobre recolección de datos para análisis. Esto se trabaja con el propósito de buscar una dinámica de razonamiento ágil sobre opciones cerradas y reafirmar un conocimiento declarado dentro del componente.</w:t>
            </w:r>
          </w:p>
        </w:tc>
      </w:tr>
      <w:tr>
        <w:trPr>
          <w:cantSplit w:val="0"/>
          <w:trHeight w:val="20" w:hRule="atLeast"/>
          <w:tblHeader w:val="0"/>
        </w:trPr>
        <w:tc>
          <w:tcPr>
            <w:shd w:fill="caedfb" w:val="clear"/>
            <w:vAlign w:val="center"/>
          </w:tcPr>
          <w:p w:rsidR="00000000" w:rsidDel="00000000" w:rsidP="00000000" w:rsidRDefault="00000000" w:rsidRPr="00000000" w14:paraId="000001DC">
            <w:pPr>
              <w:spacing w:after="60" w:before="60" w:line="240" w:lineRule="auto"/>
              <w:jc w:val="center"/>
              <w:rPr/>
            </w:pPr>
            <w:r w:rsidDel="00000000" w:rsidR="00000000" w:rsidRPr="00000000">
              <w:rPr>
                <w:rtl w:val="0"/>
              </w:rPr>
              <w:t xml:space="preserve">Tipo de actividad sugerida</w:t>
            </w:r>
          </w:p>
        </w:tc>
        <w:tc>
          <w:tcPr>
            <w:shd w:fill="auto" w:val="clear"/>
            <w:vAlign w:val="center"/>
          </w:tcPr>
          <w:p w:rsidR="00000000" w:rsidDel="00000000" w:rsidP="00000000" w:rsidRDefault="00000000" w:rsidRPr="00000000" w14:paraId="000001DD">
            <w:pPr>
              <w:spacing w:after="60" w:before="60" w:line="240" w:lineRule="auto"/>
              <w:jc w:val="center"/>
              <w:rPr/>
            </w:pPr>
            <w:r w:rsidDel="00000000" w:rsidR="00000000" w:rsidRPr="00000000">
              <w:rPr/>
              <w:drawing>
                <wp:inline distB="0" distT="0" distL="0" distR="0">
                  <wp:extent cx="1067290" cy="894882"/>
                  <wp:effectExtent b="0" l="0" r="0" t="0"/>
                  <wp:docPr descr="Interfaz de usuario gráfica&#10;&#10;Descripción generada automáticamente" id="8"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33"/>
                          <a:srcRect b="67202" l="0" r="78526" t="0"/>
                          <a:stretch>
                            <a:fillRect/>
                          </a:stretch>
                        </pic:blipFill>
                        <pic:spPr>
                          <a:xfrm>
                            <a:off x="0" y="0"/>
                            <a:ext cx="1067290" cy="894882"/>
                          </a:xfrm>
                          <a:prstGeom prst="rect"/>
                          <a:ln/>
                        </pic:spPr>
                      </pic:pic>
                    </a:graphicData>
                  </a:graphic>
                </wp:inline>
              </w:drawing>
            </w:r>
            <w:r w:rsidDel="00000000" w:rsidR="00000000" w:rsidRPr="00000000">
              <w:rPr>
                <w:rtl w:val="0"/>
              </w:rPr>
            </w:r>
          </w:p>
        </w:tc>
      </w:tr>
      <w:tr>
        <w:trPr>
          <w:cantSplit w:val="0"/>
          <w:trHeight w:val="20" w:hRule="atLeast"/>
          <w:tblHeader w:val="0"/>
        </w:trPr>
        <w:tc>
          <w:tcPr>
            <w:shd w:fill="caedfb" w:val="clear"/>
            <w:vAlign w:val="center"/>
          </w:tcPr>
          <w:p w:rsidR="00000000" w:rsidDel="00000000" w:rsidP="00000000" w:rsidRDefault="00000000" w:rsidRPr="00000000" w14:paraId="000001DE">
            <w:pPr>
              <w:spacing w:after="60" w:before="60" w:line="240" w:lineRule="auto"/>
              <w:jc w:val="center"/>
              <w:rPr/>
            </w:pPr>
            <w:r w:rsidDel="00000000" w:rsidR="00000000" w:rsidRPr="00000000">
              <w:rPr>
                <w:rtl w:val="0"/>
              </w:rPr>
              <w:t xml:space="preserve">Archivo de la actividad</w:t>
            </w:r>
          </w:p>
          <w:p w:rsidR="00000000" w:rsidDel="00000000" w:rsidP="00000000" w:rsidRDefault="00000000" w:rsidRPr="00000000" w14:paraId="000001DF">
            <w:pPr>
              <w:spacing w:after="60" w:before="60" w:line="240" w:lineRule="auto"/>
              <w:jc w:val="center"/>
              <w:rPr/>
            </w:pPr>
            <w:r w:rsidDel="00000000" w:rsidR="00000000" w:rsidRPr="00000000">
              <w:rPr>
                <w:rtl w:val="0"/>
              </w:rPr>
              <w:t xml:space="preserve">(Anexo donde se describe la actividad propuesta)</w:t>
            </w:r>
          </w:p>
        </w:tc>
        <w:tc>
          <w:tcPr>
            <w:shd w:fill="auto" w:val="clear"/>
            <w:vAlign w:val="center"/>
          </w:tcPr>
          <w:p w:rsidR="00000000" w:rsidDel="00000000" w:rsidP="00000000" w:rsidRDefault="00000000" w:rsidRPr="00000000" w14:paraId="000001E0">
            <w:pPr>
              <w:spacing w:after="60" w:before="60" w:line="240" w:lineRule="auto"/>
              <w:jc w:val="center"/>
              <w:rPr/>
            </w:pPr>
            <w:r w:rsidDel="00000000" w:rsidR="00000000" w:rsidRPr="00000000">
              <w:rPr>
                <w:rtl w:val="0"/>
              </w:rPr>
              <w:t xml:space="preserve">Actividad_didactica_CF03</w:t>
            </w:r>
          </w:p>
        </w:tc>
      </w:tr>
    </w:tbl>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pStyle w:val="Heading1"/>
        <w:numPr>
          <w:ilvl w:val="0"/>
          <w:numId w:val="11"/>
        </w:numPr>
        <w:ind w:left="432" w:hanging="432"/>
        <w:rPr/>
      </w:pPr>
      <w:bookmarkStart w:colFirst="0" w:colLast="0" w:name="_3tbugp1" w:id="45"/>
      <w:bookmarkEnd w:id="45"/>
      <w:r w:rsidDel="00000000" w:rsidR="00000000" w:rsidRPr="00000000">
        <w:rPr>
          <w:rtl w:val="0"/>
        </w:rPr>
        <w:t xml:space="preserve">Material complementario</w:t>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1"/>
          <w:trHeight w:val="426"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E3">
            <w:pPr>
              <w:spacing w:after="100" w:before="100" w:line="240" w:lineRule="auto"/>
              <w:jc w:val="center"/>
              <w:rPr>
                <w:b w:val="1"/>
              </w:rPr>
            </w:pPr>
            <w:r w:rsidDel="00000000" w:rsidR="00000000" w:rsidRPr="00000000">
              <w:rPr>
                <w:b w:val="1"/>
                <w:rtl w:val="0"/>
              </w:rPr>
              <w:t xml:space="preserve">Tema</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E4">
            <w:pPr>
              <w:spacing w:after="100" w:before="100" w:line="240" w:lineRule="auto"/>
              <w:jc w:val="center"/>
              <w:rPr>
                <w:b w:val="1"/>
              </w:rPr>
            </w:pPr>
            <w:r w:rsidDel="00000000" w:rsidR="00000000" w:rsidRPr="00000000">
              <w:rPr>
                <w:b w:val="1"/>
                <w:rtl w:val="0"/>
              </w:rPr>
              <w:t xml:space="preserve">Referencia APA del Material</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E5">
            <w:pPr>
              <w:spacing w:after="100" w:before="100" w:line="240" w:lineRule="auto"/>
              <w:jc w:val="center"/>
              <w:rPr>
                <w:b w:val="1"/>
              </w:rPr>
            </w:pPr>
            <w:r w:rsidDel="00000000" w:rsidR="00000000" w:rsidRPr="00000000">
              <w:rPr>
                <w:b w:val="1"/>
                <w:rtl w:val="0"/>
              </w:rPr>
              <w:t xml:space="preserve">Tipo de material (Video, capítulo de libro, artículo, otro)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E6">
            <w:pPr>
              <w:spacing w:after="100" w:before="100" w:line="240" w:lineRule="auto"/>
              <w:jc w:val="center"/>
              <w:rPr>
                <w:b w:val="1"/>
              </w:rPr>
            </w:pPr>
            <w:r w:rsidDel="00000000" w:rsidR="00000000" w:rsidRPr="00000000">
              <w:rPr>
                <w:b w:val="1"/>
                <w:rtl w:val="0"/>
              </w:rPr>
              <w:t xml:space="preserve">Enlace del recurso o archivo del documento o material</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E7">
            <w:pPr>
              <w:spacing w:after="100" w:before="100" w:line="240" w:lineRule="auto"/>
              <w:jc w:val="center"/>
              <w:rPr/>
            </w:pPr>
            <w:r w:rsidDel="00000000" w:rsidR="00000000" w:rsidRPr="00000000">
              <w:rPr>
                <w:rtl w:val="0"/>
              </w:rPr>
              <w:t xml:space="preserve">Funcionamiento de Naive Bayes</w:t>
            </w:r>
          </w:p>
        </w:tc>
        <w:tc>
          <w:tcPr>
            <w:tcMar>
              <w:top w:w="100.0" w:type="dxa"/>
              <w:left w:w="100.0" w:type="dxa"/>
              <w:bottom w:w="100.0" w:type="dxa"/>
              <w:right w:w="100.0" w:type="dxa"/>
            </w:tcMar>
            <w:vAlign w:val="center"/>
          </w:tcPr>
          <w:p w:rsidR="00000000" w:rsidDel="00000000" w:rsidP="00000000" w:rsidRDefault="00000000" w:rsidRPr="00000000" w14:paraId="000001E8">
            <w:pPr>
              <w:spacing w:after="100" w:before="100" w:line="240" w:lineRule="auto"/>
              <w:jc w:val="center"/>
              <w:rPr/>
            </w:pPr>
            <w:r w:rsidDel="00000000" w:rsidR="00000000" w:rsidRPr="00000000">
              <w:rPr>
                <w:rtl w:val="0"/>
              </w:rPr>
              <w:t xml:space="preserve">Ecosistema de Recursos Educativos Digitales SENA. (2023c, octubre 18). </w:t>
            </w:r>
            <w:r w:rsidDel="00000000" w:rsidR="00000000" w:rsidRPr="00000000">
              <w:rPr>
                <w:i w:val="1"/>
                <w:rtl w:val="0"/>
              </w:rPr>
              <w:t xml:space="preserve">Funcionamiento de Naive Bayes</w:t>
            </w: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E9">
            <w:pPr>
              <w:spacing w:after="100" w:before="10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EA">
            <w:pPr>
              <w:spacing w:after="100" w:before="100" w:line="240" w:lineRule="auto"/>
              <w:jc w:val="center"/>
              <w:rPr/>
            </w:pPr>
            <w:hyperlink r:id="rId34">
              <w:r w:rsidDel="00000000" w:rsidR="00000000" w:rsidRPr="00000000">
                <w:rPr>
                  <w:color w:val="467886"/>
                  <w:u w:val="single"/>
                  <w:rtl w:val="0"/>
                </w:rPr>
                <w:t xml:space="preserve">https://www.youtube.com/watch?v=BfgKd2sDWto</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EB">
            <w:pPr>
              <w:spacing w:after="100" w:before="100" w:line="240" w:lineRule="auto"/>
              <w:jc w:val="center"/>
              <w:rPr/>
            </w:pPr>
            <w:r w:rsidDel="00000000" w:rsidR="00000000" w:rsidRPr="00000000">
              <w:rPr>
                <w:rtl w:val="0"/>
              </w:rPr>
              <w:t xml:space="preserve">Introducción a la estadística</w:t>
            </w:r>
          </w:p>
        </w:tc>
        <w:tc>
          <w:tcPr>
            <w:tcMar>
              <w:top w:w="100.0" w:type="dxa"/>
              <w:left w:w="100.0" w:type="dxa"/>
              <w:bottom w:w="100.0" w:type="dxa"/>
              <w:right w:w="100.0" w:type="dxa"/>
            </w:tcMar>
            <w:vAlign w:val="center"/>
          </w:tcPr>
          <w:p w:rsidR="00000000" w:rsidDel="00000000" w:rsidP="00000000" w:rsidRDefault="00000000" w:rsidRPr="00000000" w14:paraId="000001EC">
            <w:pPr>
              <w:spacing w:after="100" w:before="100" w:line="240" w:lineRule="auto"/>
              <w:jc w:val="center"/>
              <w:rPr/>
            </w:pPr>
            <w:r w:rsidDel="00000000" w:rsidR="00000000" w:rsidRPr="00000000">
              <w:rPr>
                <w:rtl w:val="0"/>
              </w:rPr>
              <w:t xml:space="preserve">Ecosistema de Recursos Educativos Digitales SENA. (2023c, septiembre 20). </w:t>
            </w:r>
            <w:r w:rsidDel="00000000" w:rsidR="00000000" w:rsidRPr="00000000">
              <w:rPr>
                <w:i w:val="1"/>
                <w:rtl w:val="0"/>
              </w:rPr>
              <w:t xml:space="preserve">Introducción a la estadística.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ED">
            <w:pPr>
              <w:spacing w:after="100" w:before="10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EE">
            <w:pPr>
              <w:spacing w:after="100" w:before="100" w:line="240" w:lineRule="auto"/>
              <w:jc w:val="center"/>
              <w:rPr/>
            </w:pPr>
            <w:hyperlink r:id="rId35">
              <w:r w:rsidDel="00000000" w:rsidR="00000000" w:rsidRPr="00000000">
                <w:rPr>
                  <w:color w:val="467886"/>
                  <w:u w:val="single"/>
                  <w:rtl w:val="0"/>
                </w:rPr>
                <w:t xml:space="preserve">https://www.youtube.com/watch?v=wMCDkknpUVw</w:t>
              </w:r>
            </w:hyperlink>
            <w:r w:rsidDel="00000000" w:rsidR="00000000" w:rsidRPr="00000000">
              <w:rPr>
                <w:rtl w:val="0"/>
              </w:rPr>
              <w:t xml:space="preserve"> </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EF">
            <w:pPr>
              <w:spacing w:after="100" w:before="100" w:line="240" w:lineRule="auto"/>
              <w:jc w:val="center"/>
              <w:rPr/>
            </w:pPr>
            <w:r w:rsidDel="00000000" w:rsidR="00000000" w:rsidRPr="00000000">
              <w:rPr>
                <w:rtl w:val="0"/>
              </w:rPr>
              <w:t xml:space="preserve">Introducción a la probabilidad</w:t>
            </w:r>
          </w:p>
        </w:tc>
        <w:tc>
          <w:tcPr>
            <w:tcMar>
              <w:top w:w="100.0" w:type="dxa"/>
              <w:left w:w="100.0" w:type="dxa"/>
              <w:bottom w:w="100.0" w:type="dxa"/>
              <w:right w:w="100.0" w:type="dxa"/>
            </w:tcMar>
            <w:vAlign w:val="center"/>
          </w:tcPr>
          <w:p w:rsidR="00000000" w:rsidDel="00000000" w:rsidP="00000000" w:rsidRDefault="00000000" w:rsidRPr="00000000" w14:paraId="000001F0">
            <w:pPr>
              <w:spacing w:after="100" w:before="100" w:line="240" w:lineRule="auto"/>
              <w:jc w:val="center"/>
              <w:rPr/>
            </w:pPr>
            <w:r w:rsidDel="00000000" w:rsidR="00000000" w:rsidRPr="00000000">
              <w:rPr>
                <w:rtl w:val="0"/>
              </w:rPr>
              <w:t xml:space="preserve">Ecosistema de Recursos Educativos Digitales SENA. (2023a, marzo 24). </w:t>
            </w:r>
            <w:r w:rsidDel="00000000" w:rsidR="00000000" w:rsidRPr="00000000">
              <w:rPr>
                <w:i w:val="1"/>
                <w:rtl w:val="0"/>
              </w:rPr>
              <w:t xml:space="preserve">Introducción a la probabilidad</w:t>
            </w: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F1">
            <w:pPr>
              <w:spacing w:after="100" w:before="10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F2">
            <w:pPr>
              <w:spacing w:after="100" w:before="100" w:line="240" w:lineRule="auto"/>
              <w:jc w:val="center"/>
              <w:rPr/>
            </w:pPr>
            <w:hyperlink r:id="rId36">
              <w:r w:rsidDel="00000000" w:rsidR="00000000" w:rsidRPr="00000000">
                <w:rPr>
                  <w:color w:val="467886"/>
                  <w:u w:val="single"/>
                  <w:rtl w:val="0"/>
                </w:rPr>
                <w:t xml:space="preserve">https://www.youtube.com/watch?v=rmx4jxS81vY</w:t>
              </w:r>
            </w:hyperlink>
            <w:r w:rsidDel="00000000" w:rsidR="00000000" w:rsidRPr="00000000">
              <w:rPr>
                <w:rtl w:val="0"/>
              </w:rPr>
            </w:r>
          </w:p>
        </w:tc>
      </w:tr>
      <w:tr>
        <w:trPr>
          <w:cantSplit w:val="1"/>
          <w:trHeight w:val="1328"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F3">
            <w:pPr>
              <w:spacing w:after="100" w:before="100" w:line="240" w:lineRule="auto"/>
              <w:jc w:val="center"/>
              <w:rPr/>
            </w:pPr>
            <w:r w:rsidDel="00000000" w:rsidR="00000000" w:rsidRPr="00000000">
              <w:rPr>
                <w:rtl w:val="0"/>
              </w:rPr>
              <w:t xml:space="preserve">Muestreo, distribución de medias muestrales</w:t>
            </w:r>
          </w:p>
        </w:tc>
        <w:tc>
          <w:tcPr>
            <w:tcMar>
              <w:top w:w="100.0" w:type="dxa"/>
              <w:left w:w="100.0" w:type="dxa"/>
              <w:bottom w:w="100.0" w:type="dxa"/>
              <w:right w:w="100.0" w:type="dxa"/>
            </w:tcMar>
            <w:vAlign w:val="center"/>
          </w:tcPr>
          <w:p w:rsidR="00000000" w:rsidDel="00000000" w:rsidP="00000000" w:rsidRDefault="00000000" w:rsidRPr="00000000" w14:paraId="000001F4">
            <w:pPr>
              <w:spacing w:after="100" w:before="100" w:line="240" w:lineRule="auto"/>
              <w:jc w:val="center"/>
              <w:rPr/>
            </w:pPr>
            <w:r w:rsidDel="00000000" w:rsidR="00000000" w:rsidRPr="00000000">
              <w:rPr>
                <w:rtl w:val="0"/>
              </w:rPr>
              <w:t xml:space="preserve">Ecosistema de Recursos Educativos Digitales SENA. (2022, 11 mayo). </w:t>
            </w:r>
            <w:r w:rsidDel="00000000" w:rsidR="00000000" w:rsidRPr="00000000">
              <w:rPr>
                <w:i w:val="1"/>
                <w:rtl w:val="0"/>
              </w:rPr>
              <w:t xml:space="preserve">Muestreo, distribución de medias muestrales</w:t>
            </w: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F5">
            <w:pPr>
              <w:spacing w:after="100" w:before="10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F6">
            <w:pPr>
              <w:spacing w:after="100" w:before="100" w:line="240" w:lineRule="auto"/>
              <w:jc w:val="center"/>
              <w:rPr/>
            </w:pPr>
            <w:hyperlink r:id="rId37">
              <w:r w:rsidDel="00000000" w:rsidR="00000000" w:rsidRPr="00000000">
                <w:rPr>
                  <w:color w:val="467886"/>
                  <w:u w:val="single"/>
                  <w:rtl w:val="0"/>
                </w:rPr>
                <w:t xml:space="preserve">https://www.youtube.com/watch?v=5VK7hvyj760</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F7">
            <w:pPr>
              <w:spacing w:after="100" w:before="100" w:line="240" w:lineRule="auto"/>
              <w:jc w:val="center"/>
              <w:rPr/>
            </w:pPr>
            <w:r w:rsidDel="00000000" w:rsidR="00000000" w:rsidRPr="00000000">
              <w:rPr>
                <w:rtl w:val="0"/>
              </w:rPr>
              <w:t xml:space="preserve">Principales elementos de la estadística</w:t>
            </w:r>
          </w:p>
        </w:tc>
        <w:tc>
          <w:tcPr>
            <w:tcMar>
              <w:top w:w="100.0" w:type="dxa"/>
              <w:left w:w="100.0" w:type="dxa"/>
              <w:bottom w:w="100.0" w:type="dxa"/>
              <w:right w:w="100.0" w:type="dxa"/>
            </w:tcMar>
            <w:vAlign w:val="center"/>
          </w:tcPr>
          <w:p w:rsidR="00000000" w:rsidDel="00000000" w:rsidP="00000000" w:rsidRDefault="00000000" w:rsidRPr="00000000" w14:paraId="000001F8">
            <w:pPr>
              <w:spacing w:after="100" w:before="100" w:line="240" w:lineRule="auto"/>
              <w:jc w:val="center"/>
              <w:rPr/>
            </w:pPr>
            <w:r w:rsidDel="00000000" w:rsidR="00000000" w:rsidRPr="00000000">
              <w:rPr>
                <w:rtl w:val="0"/>
              </w:rPr>
              <w:t xml:space="preserve">Ecosistema de Recursos Educativos Digitales SENA. (2022b, octubre 26). </w:t>
            </w:r>
            <w:r w:rsidDel="00000000" w:rsidR="00000000" w:rsidRPr="00000000">
              <w:rPr>
                <w:i w:val="1"/>
                <w:rtl w:val="0"/>
              </w:rPr>
              <w:t xml:space="preserve">Principales elementos de la estadística.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9">
            <w:pPr>
              <w:spacing w:after="100" w:before="10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FA">
            <w:pPr>
              <w:spacing w:after="100" w:before="100" w:line="240" w:lineRule="auto"/>
              <w:jc w:val="center"/>
              <w:rPr/>
            </w:pPr>
            <w:hyperlink r:id="rId38">
              <w:r w:rsidDel="00000000" w:rsidR="00000000" w:rsidRPr="00000000">
                <w:rPr>
                  <w:color w:val="467886"/>
                  <w:u w:val="single"/>
                  <w:rtl w:val="0"/>
                </w:rPr>
                <w:t xml:space="preserve">https://www.youtube.com/watch?v=Ad5gxB9PhKQ</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FB">
            <w:pPr>
              <w:spacing w:after="100" w:before="100" w:line="240" w:lineRule="auto"/>
              <w:jc w:val="center"/>
              <w:rPr/>
            </w:pPr>
            <w:r w:rsidDel="00000000" w:rsidR="00000000" w:rsidRPr="00000000">
              <w:rPr>
                <w:rtl w:val="0"/>
              </w:rPr>
              <w:t xml:space="preserve">Principios básicos en el análisis de datos</w:t>
            </w:r>
          </w:p>
        </w:tc>
        <w:tc>
          <w:tcPr>
            <w:tcMar>
              <w:top w:w="100.0" w:type="dxa"/>
              <w:left w:w="100.0" w:type="dxa"/>
              <w:bottom w:w="100.0" w:type="dxa"/>
              <w:right w:w="100.0" w:type="dxa"/>
            </w:tcMar>
            <w:vAlign w:val="center"/>
          </w:tcPr>
          <w:p w:rsidR="00000000" w:rsidDel="00000000" w:rsidP="00000000" w:rsidRDefault="00000000" w:rsidRPr="00000000" w14:paraId="000001FC">
            <w:pPr>
              <w:spacing w:after="100" w:before="100" w:line="240" w:lineRule="auto"/>
              <w:jc w:val="center"/>
              <w:rPr/>
            </w:pPr>
            <w:r w:rsidDel="00000000" w:rsidR="00000000" w:rsidRPr="00000000">
              <w:rPr>
                <w:rtl w:val="0"/>
              </w:rPr>
              <w:t xml:space="preserve">Ecosistema de Recursos Educativos Digitales SENA. (2023b, marzo 24). </w:t>
            </w:r>
            <w:r w:rsidDel="00000000" w:rsidR="00000000" w:rsidRPr="00000000">
              <w:rPr>
                <w:i w:val="1"/>
                <w:rtl w:val="0"/>
              </w:rPr>
              <w:t xml:space="preserve">Principios básicos en el análisis de datos</w:t>
            </w: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FD">
            <w:pPr>
              <w:spacing w:after="100" w:before="10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FE">
            <w:pPr>
              <w:spacing w:after="100" w:before="100" w:line="240" w:lineRule="auto"/>
              <w:jc w:val="center"/>
              <w:rPr/>
            </w:pPr>
            <w:hyperlink r:id="rId39">
              <w:r w:rsidDel="00000000" w:rsidR="00000000" w:rsidRPr="00000000">
                <w:rPr>
                  <w:color w:val="467886"/>
                  <w:u w:val="single"/>
                  <w:rtl w:val="0"/>
                </w:rPr>
                <w:t xml:space="preserve">https://www.youtube.com/watch?v=bprDNbxNyo4</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FF">
            <w:pPr>
              <w:spacing w:after="100" w:before="100" w:line="240" w:lineRule="auto"/>
              <w:jc w:val="center"/>
              <w:rPr/>
            </w:pPr>
            <w:r w:rsidDel="00000000" w:rsidR="00000000" w:rsidRPr="00000000">
              <w:rPr>
                <w:rtl w:val="0"/>
              </w:rPr>
              <w:t xml:space="preserve">Teoría de probabilidades</w:t>
            </w:r>
          </w:p>
        </w:tc>
        <w:tc>
          <w:tcPr>
            <w:tcMar>
              <w:top w:w="100.0" w:type="dxa"/>
              <w:left w:w="100.0" w:type="dxa"/>
              <w:bottom w:w="100.0" w:type="dxa"/>
              <w:right w:w="100.0" w:type="dxa"/>
            </w:tcMar>
            <w:vAlign w:val="center"/>
          </w:tcPr>
          <w:p w:rsidR="00000000" w:rsidDel="00000000" w:rsidP="00000000" w:rsidRDefault="00000000" w:rsidRPr="00000000" w14:paraId="00000200">
            <w:pPr>
              <w:spacing w:after="100" w:before="100" w:line="240" w:lineRule="auto"/>
              <w:jc w:val="center"/>
              <w:rPr/>
            </w:pPr>
            <w:r w:rsidDel="00000000" w:rsidR="00000000" w:rsidRPr="00000000">
              <w:rPr>
                <w:rtl w:val="0"/>
              </w:rPr>
              <w:t xml:space="preserve">Ecosistema de Recursos Educativos Digitales SENA. (2024, 18 junio). </w:t>
            </w:r>
            <w:r w:rsidDel="00000000" w:rsidR="00000000" w:rsidRPr="00000000">
              <w:rPr>
                <w:i w:val="1"/>
                <w:rtl w:val="0"/>
              </w:rPr>
              <w:t xml:space="preserve">Teoría de probabilidades</w:t>
            </w: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201">
            <w:pPr>
              <w:spacing w:after="100" w:before="10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202">
            <w:pPr>
              <w:spacing w:after="100" w:before="100" w:line="240" w:lineRule="auto"/>
              <w:jc w:val="center"/>
              <w:rPr/>
            </w:pPr>
            <w:hyperlink r:id="rId40">
              <w:r w:rsidDel="00000000" w:rsidR="00000000" w:rsidRPr="00000000">
                <w:rPr>
                  <w:color w:val="467886"/>
                  <w:u w:val="single"/>
                  <w:rtl w:val="0"/>
                </w:rPr>
                <w:t xml:space="preserve">https://www.youtube.com/watch?v=m-UUs_SwA9k</w:t>
              </w:r>
            </w:hyperlink>
            <w:r w:rsidDel="00000000" w:rsidR="00000000" w:rsidRPr="00000000">
              <w:rPr>
                <w:rtl w:val="0"/>
              </w:rPr>
            </w:r>
          </w:p>
        </w:tc>
      </w:tr>
    </w:tbl>
    <w:p w:rsidR="00000000" w:rsidDel="00000000" w:rsidP="00000000" w:rsidRDefault="00000000" w:rsidRPr="00000000" w14:paraId="00000203">
      <w:pPr>
        <w:pStyle w:val="Heading1"/>
        <w:numPr>
          <w:ilvl w:val="0"/>
          <w:numId w:val="11"/>
        </w:numPr>
        <w:ind w:left="432" w:hanging="432"/>
        <w:rPr/>
      </w:pPr>
      <w:bookmarkStart w:colFirst="0" w:colLast="0" w:name="_28h4qwu" w:id="46"/>
      <w:bookmarkEnd w:id="46"/>
      <w:r w:rsidDel="00000000" w:rsidR="00000000" w:rsidRPr="00000000">
        <w:rPr>
          <w:rtl w:val="0"/>
        </w:rPr>
        <w:t xml:space="preserve">Glosario </w:t>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1"/>
          <w:trHeight w:val="20"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204">
            <w:pPr>
              <w:spacing w:after="120" w:before="120" w:line="240" w:lineRule="auto"/>
              <w:jc w:val="center"/>
              <w:rPr>
                <w:b w:val="1"/>
              </w:rPr>
            </w:pPr>
            <w:r w:rsidDel="00000000" w:rsidR="00000000" w:rsidRPr="00000000">
              <w:rPr>
                <w:b w:val="1"/>
                <w:rtl w:val="0"/>
              </w:rPr>
              <w:t xml:space="preserve">Término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205">
            <w:pPr>
              <w:spacing w:after="120" w:before="120" w:line="240" w:lineRule="auto"/>
              <w:jc w:val="center"/>
              <w:rPr>
                <w:b w:val="1"/>
              </w:rPr>
            </w:pPr>
            <w:r w:rsidDel="00000000" w:rsidR="00000000" w:rsidRPr="00000000">
              <w:rPr>
                <w:b w:val="1"/>
                <w:rtl w:val="0"/>
              </w:rPr>
              <w:t xml:space="preserve">Significado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06">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Amplitud de variación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07">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Diferencia entre el valor máximo y mínimo de un conjunto de datos, utilizada como medida básica de dispersión.</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08">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Coeficiente de variación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09">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Medida de dispersión relativa que permite comparar la variabilidad de dos o más conjuntos de datos con unidades diferentes.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0A">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Cuartiles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0B">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Valores que dividen un conjunto de datos ordenado en cuatro partes iguales, cada una representando el 25% de la distribución.</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0C">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Cálculo de probabilidades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0D">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Métodos y fórmulas utilizados para determinar la probabilidad de ocurrencia de un evento en un espacio muestral.</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0E">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Deciles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0F">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Valores que dividen un conjunto de datos en diez partes iguales, cada una representando el 10% de la distribución.</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10">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Desviación estándar</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11">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Medida de dispersión que indica cuánto se alejan los datos en promedio de la media; calcula la variabilidad en una distribución.</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12">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Desviación media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13">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Promedio de las diferencias absolutas de cada valor con respecto a la media, utilizada para medir la dispersión de los datos.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14">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Distribución de probabilidades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15">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Distribución que describe cómo se asignan las probabilidades a los diferentes valores de una variable aleatoria.</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16">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Distribución normal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17">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Distribución de probabilidad simétrica en forma de campana que describe cómo se distribuyen los datos alrededor de la media.</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18">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Distribución t-student</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19">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Distribución de probabilidad utilizada en inferencia estadística, especialmente cuando el tamaño de la muestra es pequeño.</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1A">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Elección del gráfico adecuado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1B">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Proceso de seleccionar el tipo de gráfico más apropiado según el tipo de datos y el objetivo del análisis.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1C">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Informe estadístico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1D">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Documento que presenta los resultados de un análisis estadístico de forma organizada, con conclusiones y recomendaciones.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1E">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Interpretación de gráficos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1F">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Proceso de analizar gráficos estadísticos para extraer información y comprender patrones o tendencias en los datos.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20">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Media aritmética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21">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Promedio de un conjunto de datos, calculado sumando todos los valores y dividiendo entre la cantidad de observaciones.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22">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Media geométrica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23">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Media calculada multiplicando todos los valores y extrayendo la raíz enésima (según el número de valores), utilizada en datos con crecimiento proporcional.</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24">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Media ponderada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25">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Promedio que considera la importancia o peso de cada valor en el conjunto de datos, otorgando mayor relevancia a ciertos valores.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26">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Media recortada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27">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Media calculada excluyendo los valores extremos (superiores e inferiores) de un conjunto de datos para reducir el impacto de los valores atípicos.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28">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Mediana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29">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Valor central de un conjunto de datos ordenado; divide la distribución en dos partes iguales.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2A">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Moda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2B">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Valor o categoría que aparece con mayor frecuencia en un conjunto de datos; útil en datos cualitativos y cuantitativos.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2C">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Percentiles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2D">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Valores que dividen un conjunto de datos en 100 partes iguales; indican el porcentaje de datos que se encuentra por debajo de un valor específico.</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2E">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Probabilidades marginales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2F">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Probabilidades de ocurrencia de un solo evento en un espacio muestral, sin considerar la ocurrencia de otros eventos.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30">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Prueba de valor z</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1">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Prueba estadística para evaluar si una muestra pertenece a una población conocida o para comparar dos medias de poblaciones cuando se conoce la desviación estándar.</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32">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Rango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3">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Diferencia entre el valor máximo y mínimo en un conjunto de datos; medida sencilla de dispersión.</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34">
            <w:pPr>
              <w:spacing w:after="120" w:before="120" w:line="240" w:lineRule="auto"/>
              <w:jc w:val="center"/>
              <w:rPr>
                <w:i w:val="1"/>
              </w:rPr>
            </w:pPr>
            <w:r w:rsidDel="00000000" w:rsidR="00000000" w:rsidRPr="00000000">
              <w:rPr>
                <w:rFonts w:ascii="Aptos Narrow" w:cs="Aptos Narrow" w:eastAsia="Aptos Narrow" w:hAnsi="Aptos Narrow"/>
                <w:b w:val="1"/>
                <w:color w:val="000000"/>
                <w:sz w:val="22"/>
                <w:szCs w:val="22"/>
                <w:rtl w:val="0"/>
              </w:rPr>
              <w:t xml:space="preserve">Rango intercuartílico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5">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Diferencia entre el tercer y el primer cuartil de un conjunto de datos; mide la dispersión en la parte central de la distribución.</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36">
            <w:pPr>
              <w:spacing w:after="120" w:before="120" w:line="240" w:lineRule="auto"/>
              <w:jc w:val="center"/>
              <w:rPr/>
            </w:pPr>
            <w:r w:rsidDel="00000000" w:rsidR="00000000" w:rsidRPr="00000000">
              <w:rPr>
                <w:rFonts w:ascii="Aptos Narrow" w:cs="Aptos Narrow" w:eastAsia="Aptos Narrow" w:hAnsi="Aptos Narrow"/>
                <w:b w:val="1"/>
                <w:color w:val="000000"/>
                <w:sz w:val="22"/>
                <w:szCs w:val="22"/>
                <w:rtl w:val="0"/>
              </w:rPr>
              <w:t xml:space="preserve">Regla de la adición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7">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Regla de probabilidad que permite calcular la probabilidad de que ocurra al menos uno de varios eventos mutuamente excluyentes.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38">
            <w:pPr>
              <w:spacing w:after="120" w:before="120" w:line="240" w:lineRule="auto"/>
              <w:jc w:val="center"/>
              <w:rPr>
                <w:i w:val="1"/>
              </w:rPr>
            </w:pPr>
            <w:r w:rsidDel="00000000" w:rsidR="00000000" w:rsidRPr="00000000">
              <w:rPr>
                <w:rFonts w:ascii="Aptos Narrow" w:cs="Aptos Narrow" w:eastAsia="Aptos Narrow" w:hAnsi="Aptos Narrow"/>
                <w:b w:val="1"/>
                <w:color w:val="000000"/>
                <w:sz w:val="22"/>
                <w:szCs w:val="22"/>
                <w:rtl w:val="0"/>
              </w:rPr>
              <w:t xml:space="preserve">Regla de la multiplicación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9">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Regla de probabilidad que permite calcular la probabilidad conjunta de que ocurran dos o más eventos independientes.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3A">
            <w:pPr>
              <w:spacing w:after="120" w:before="120" w:line="240" w:lineRule="auto"/>
              <w:jc w:val="center"/>
              <w:rPr>
                <w:i w:val="1"/>
              </w:rPr>
            </w:pPr>
            <w:r w:rsidDel="00000000" w:rsidR="00000000" w:rsidRPr="00000000">
              <w:rPr>
                <w:rFonts w:ascii="Aptos Narrow" w:cs="Aptos Narrow" w:eastAsia="Aptos Narrow" w:hAnsi="Aptos Narrow"/>
                <w:b w:val="1"/>
                <w:color w:val="000000"/>
                <w:sz w:val="22"/>
                <w:szCs w:val="22"/>
                <w:rtl w:val="0"/>
              </w:rPr>
              <w:t xml:space="preserve">Teorema de Bayes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B">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Teorema que permite actualizar la probabilidad de un evento con base en nueva evidencia o información; utilizado en inferencia estadística.</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3C">
            <w:pPr>
              <w:spacing w:after="120" w:before="120" w:line="240" w:lineRule="auto"/>
              <w:jc w:val="center"/>
              <w:rPr>
                <w:i w:val="1"/>
              </w:rPr>
            </w:pPr>
            <w:r w:rsidDel="00000000" w:rsidR="00000000" w:rsidRPr="00000000">
              <w:rPr>
                <w:rFonts w:ascii="Aptos Narrow" w:cs="Aptos Narrow" w:eastAsia="Aptos Narrow" w:hAnsi="Aptos Narrow"/>
                <w:b w:val="1"/>
                <w:color w:val="000000"/>
                <w:sz w:val="22"/>
                <w:szCs w:val="22"/>
                <w:rtl w:val="0"/>
              </w:rPr>
              <w:t xml:space="preserve">Trimedia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D">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Medida de tendencia central calculada a partir de los cuartiles, que combina la mediana con otros valores para una representación robusta de los datos.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3E">
            <w:pPr>
              <w:spacing w:after="120" w:before="120" w:line="240" w:lineRule="auto"/>
              <w:jc w:val="center"/>
              <w:rPr>
                <w:i w:val="1"/>
              </w:rPr>
            </w:pPr>
            <w:r w:rsidDel="00000000" w:rsidR="00000000" w:rsidRPr="00000000">
              <w:rPr>
                <w:rFonts w:ascii="Aptos Narrow" w:cs="Aptos Narrow" w:eastAsia="Aptos Narrow" w:hAnsi="Aptos Narrow"/>
                <w:b w:val="1"/>
                <w:color w:val="000000"/>
                <w:sz w:val="22"/>
                <w:szCs w:val="22"/>
                <w:rtl w:val="0"/>
              </w:rPr>
              <w:t xml:space="preserve">Tipos de gráficos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F">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Diferentes formas de representación visual de datos, como histogramas, gráficos de barras y gráficos circulares, cada uno adecuado para tipos específicos de datos.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40">
            <w:pPr>
              <w:spacing w:after="120" w:before="120" w:line="240" w:lineRule="auto"/>
              <w:jc w:val="center"/>
              <w:rPr>
                <w:b w:val="1"/>
                <w:i w:val="1"/>
              </w:rPr>
            </w:pPr>
            <w:r w:rsidDel="00000000" w:rsidR="00000000" w:rsidRPr="00000000">
              <w:rPr>
                <w:rFonts w:ascii="Aptos Narrow" w:cs="Aptos Narrow" w:eastAsia="Aptos Narrow" w:hAnsi="Aptos Narrow"/>
                <w:b w:val="1"/>
                <w:color w:val="000000"/>
                <w:sz w:val="22"/>
                <w:szCs w:val="22"/>
                <w:rtl w:val="0"/>
              </w:rPr>
              <w:t xml:space="preserve">Varianza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41">
            <w:pPr>
              <w:spacing w:after="120" w:before="120" w:line="240" w:lineRule="auto"/>
              <w:jc w:val="center"/>
              <w:rPr/>
            </w:pPr>
            <w:r w:rsidDel="00000000" w:rsidR="00000000" w:rsidRPr="00000000">
              <w:rPr>
                <w:rFonts w:ascii="Aptos Narrow" w:cs="Aptos Narrow" w:eastAsia="Aptos Narrow" w:hAnsi="Aptos Narrow"/>
                <w:color w:val="000000"/>
                <w:sz w:val="22"/>
                <w:szCs w:val="22"/>
                <w:rtl w:val="0"/>
              </w:rPr>
              <w:t xml:space="preserve">Medida de dispersión que indica la variabilidad de los datos respecto a la media; es el cuadrado de la desviación estándar.</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42">
            <w:pPr>
              <w:spacing w:after="120" w:before="120" w:line="240" w:lineRule="auto"/>
              <w:jc w:val="cente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Visualización de datos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43">
            <w:pPr>
              <w:spacing w:after="120" w:before="120" w:line="240" w:lineRule="auto"/>
              <w:jc w:val="cente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Representación gráfica de los datos para facilitar la interpretación de patrones y tendencias en los análisis estadísticos.</w:t>
            </w:r>
          </w:p>
        </w:tc>
      </w:tr>
    </w:tbl>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pStyle w:val="Heading1"/>
        <w:numPr>
          <w:ilvl w:val="0"/>
          <w:numId w:val="11"/>
        </w:numPr>
        <w:ind w:left="432" w:hanging="432"/>
        <w:rPr/>
      </w:pPr>
      <w:bookmarkStart w:colFirst="0" w:colLast="0" w:name="_nmf14n" w:id="47"/>
      <w:bookmarkEnd w:id="47"/>
      <w:r w:rsidDel="00000000" w:rsidR="00000000" w:rsidRPr="00000000">
        <w:rPr>
          <w:rtl w:val="0"/>
        </w:rPr>
        <w:t xml:space="preserve">Referencias bibliográficas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Batanero, C. (2001). Didáctica de la estadística. Granada: Universidad de Granada.</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Cochran, W. G. (1980). Técnicas de muestreo (3.ª ed.). México: CECSA.</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Escobar Mercado, M., Fernández Macías, E., &amp; Bernardi, F. (2012). Análisis de datos con Stata (2ª ed.). Centro de Investigaciones Sociológicas. Recuperado de Academia.</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Hernández Martín, Z. (2018). Métodos de análisis de datos: apuntes. Universidad de La Rioja. Recuperado de Universidad de la Rioja.</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Hernández Sampieri, R., Fernández Collado, C., &amp; Baptista Lucio, P. (2014). Metodología de la investigación (6.ª ed.). México: McGraw-Hill.</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Martínez, J. (2004). Muestreo estadístico. Madrid: Alianza Editorial.</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Montgomery, D. C., &amp; Runger, G. C. (2015). Probabilidad y estadística aplicada a la ingeniería (5.ª ed.). México: McGraw-Hill.</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Obando-Bastidas, J. A., &amp; Castellanos Sánchez, M. T. (2021). Gráficos estadísticos: guía práctica para estadística descriptiva. Universidad Cooperativa de Colombia. Recuperado de Repositorio UCC.</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Panteleeva, O. V. (2005). Fundamentos de Probabilidad y Estadística. UAEM.</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Ramos Calcina, A., Villasante Saravia, F. H., &amp; Álvarez Rozas, T. P. (2023). Estadística descriptiva con R (2ª ed.). Universidad Nacional del Altiplano. Recuperado de Repositorio UNAP.</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Scheaffer, R. L., Mendenhall, W., &amp; Ott, R. L. (2007). Elementos de muestreo (6.ª ed.). México: Thomson.</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Triola, M. F. (2018). Estadística (12.ª ed.). México: Pearson Educación.</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Walpole, R. E., Myers, R. H., Myers, S. L., &amp; Ye, K. (2012). Probabilidad y estadística para ingenieros (9.ª ed.). México: Pearson Educación.</w:t>
      </w:r>
    </w:p>
    <w:p w:rsidR="00000000" w:rsidDel="00000000" w:rsidP="00000000" w:rsidRDefault="00000000" w:rsidRPr="00000000" w14:paraId="0000025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tbl>
      <w:tblPr>
        <w:tblStyle w:val="Table10"/>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6"/>
        <w:gridCol w:w="1766"/>
        <w:gridCol w:w="1767"/>
        <w:gridCol w:w="1767"/>
        <w:gridCol w:w="1767"/>
        <w:tblGridChange w:id="0">
          <w:tblGrid>
            <w:gridCol w:w="1766"/>
            <w:gridCol w:w="1766"/>
            <w:gridCol w:w="1767"/>
            <w:gridCol w:w="1767"/>
            <w:gridCol w:w="1767"/>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255">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256">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257">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258">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259">
            <w:pPr>
              <w:spacing w:after="120" w:before="120" w:line="240" w:lineRule="auto"/>
              <w:jc w:val="center"/>
              <w:rPr/>
            </w:pPr>
            <w:r w:rsidDel="00000000" w:rsidR="00000000" w:rsidRPr="00000000">
              <w:rPr>
                <w:rtl w:val="0"/>
              </w:rPr>
              <w:t xml:space="preserve">Fecha</w:t>
            </w:r>
          </w:p>
        </w:tc>
      </w:tr>
      <w:tr>
        <w:trPr>
          <w:cantSplit w:val="0"/>
          <w:trHeight w:val="340" w:hRule="atLeast"/>
          <w:tblHeader w:val="0"/>
        </w:trPr>
        <w:tc>
          <w:tcPr>
            <w:vAlign w:val="center"/>
          </w:tcPr>
          <w:p w:rsidR="00000000" w:rsidDel="00000000" w:rsidP="00000000" w:rsidRDefault="00000000" w:rsidRPr="00000000" w14:paraId="0000025A">
            <w:pPr>
              <w:spacing w:after="120" w:before="120" w:line="240" w:lineRule="auto"/>
              <w:jc w:val="center"/>
              <w:rPr/>
            </w:pPr>
            <w:r w:rsidDel="00000000" w:rsidR="00000000" w:rsidRPr="00000000">
              <w:rPr>
                <w:rtl w:val="0"/>
              </w:rPr>
              <w:t xml:space="preserve">Autor</w:t>
            </w:r>
          </w:p>
        </w:tc>
        <w:tc>
          <w:tcPr>
            <w:vAlign w:val="center"/>
          </w:tcPr>
          <w:p w:rsidR="00000000" w:rsidDel="00000000" w:rsidP="00000000" w:rsidRDefault="00000000" w:rsidRPr="00000000" w14:paraId="0000025B">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25C">
            <w:pPr>
              <w:spacing w:after="120" w:before="120" w:line="240" w:lineRule="auto"/>
              <w:jc w:val="center"/>
              <w:rPr>
                <w:b w:val="1"/>
              </w:rPr>
            </w:pP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14:paraId="0000025D">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25E">
            <w:pPr>
              <w:spacing w:after="120" w:before="120" w:line="240" w:lineRule="auto"/>
              <w:jc w:val="center"/>
              <w:rPr>
                <w:b w:val="1"/>
              </w:rPr>
            </w:pPr>
            <w:r w:rsidDel="00000000" w:rsidR="00000000" w:rsidRPr="00000000">
              <w:rPr>
                <w:rtl w:val="0"/>
              </w:rPr>
              <w:t xml:space="preserve">Octubre de 2024</w:t>
            </w:r>
            <w:r w:rsidDel="00000000" w:rsidR="00000000" w:rsidRPr="00000000">
              <w:rPr>
                <w:rtl w:val="0"/>
              </w:rPr>
            </w:r>
          </w:p>
        </w:tc>
      </w:tr>
    </w:tbl>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(diligenciar únicamente si realiza ajustes a la unidad temática)</w:t>
      </w:r>
    </w:p>
    <w:tbl>
      <w:tblPr>
        <w:tblStyle w:val="Table11"/>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
        <w:gridCol w:w="1896"/>
        <w:gridCol w:w="1507"/>
        <w:gridCol w:w="1634"/>
        <w:gridCol w:w="926"/>
        <w:gridCol w:w="1751"/>
        <w:tblGridChange w:id="0">
          <w:tblGrid>
            <w:gridCol w:w="1119"/>
            <w:gridCol w:w="1896"/>
            <w:gridCol w:w="1507"/>
            <w:gridCol w:w="1634"/>
            <w:gridCol w:w="926"/>
            <w:gridCol w:w="1751"/>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261">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262">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263">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264">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265">
            <w:pPr>
              <w:spacing w:after="120" w:before="120" w:line="240" w:lineRule="auto"/>
              <w:jc w:val="center"/>
              <w:rPr/>
            </w:pPr>
            <w:r w:rsidDel="00000000" w:rsidR="00000000" w:rsidRPr="00000000">
              <w:rPr>
                <w:rtl w:val="0"/>
              </w:rPr>
              <w:t xml:space="preserve">Fecha</w:t>
            </w:r>
          </w:p>
        </w:tc>
        <w:tc>
          <w:tcPr>
            <w:shd w:fill="caedfb" w:val="clear"/>
            <w:vAlign w:val="center"/>
          </w:tcPr>
          <w:p w:rsidR="00000000" w:rsidDel="00000000" w:rsidP="00000000" w:rsidRDefault="00000000" w:rsidRPr="00000000" w14:paraId="00000266">
            <w:pPr>
              <w:spacing w:after="120" w:before="120" w:line="240" w:lineRule="auto"/>
              <w:jc w:val="center"/>
              <w:rPr/>
            </w:pPr>
            <w:r w:rsidDel="00000000" w:rsidR="00000000" w:rsidRPr="00000000">
              <w:rPr>
                <w:rtl w:val="0"/>
              </w:rPr>
              <w:t xml:space="preserve">Razón del Cambio</w:t>
            </w:r>
          </w:p>
        </w:tc>
      </w:tr>
      <w:tr>
        <w:trPr>
          <w:cantSplit w:val="0"/>
          <w:tblHeader w:val="0"/>
        </w:trPr>
        <w:tc>
          <w:tcPr>
            <w:vAlign w:val="center"/>
          </w:tcPr>
          <w:p w:rsidR="00000000" w:rsidDel="00000000" w:rsidP="00000000" w:rsidRDefault="00000000" w:rsidRPr="00000000" w14:paraId="00000267">
            <w:pPr>
              <w:spacing w:after="120" w:before="120" w:line="240" w:lineRule="auto"/>
              <w:jc w:val="center"/>
              <w:rPr/>
            </w:pPr>
            <w:r w:rsidDel="00000000" w:rsidR="00000000" w:rsidRPr="00000000">
              <w:rPr>
                <w:rtl w:val="0"/>
              </w:rPr>
            </w:r>
          </w:p>
        </w:tc>
        <w:tc>
          <w:tcPr>
            <w:vAlign w:val="center"/>
          </w:tcPr>
          <w:p w:rsidR="00000000" w:rsidDel="00000000" w:rsidP="00000000" w:rsidRDefault="00000000" w:rsidRPr="00000000" w14:paraId="00000268">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269">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26A">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26B">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26C">
            <w:pPr>
              <w:spacing w:after="120" w:before="120" w:line="240" w:lineRule="auto"/>
              <w:jc w:val="center"/>
              <w:rPr>
                <w:b w:val="1"/>
              </w:rPr>
            </w:pPr>
            <w:r w:rsidDel="00000000" w:rsidR="00000000" w:rsidRPr="00000000">
              <w:rPr>
                <w:rtl w:val="0"/>
              </w:rPr>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jc w:val="center"/>
        <w:rPr/>
      </w:pPr>
      <w:r w:rsidDel="00000000" w:rsidR="00000000" w:rsidRPr="00000000">
        <w:rPr>
          <w:rtl w:val="0"/>
        </w:rPr>
        <w:t xml:space="preserve">*****</w:t>
      </w:r>
    </w:p>
    <w:sectPr>
      <w:headerReference r:id="rId41" w:type="default"/>
      <w:footerReference r:id="rId42"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lay">
    <w:embedRegular w:fontKey="{00000000-0000-0000-0000-000000000000}" r:id="rId1" w:subsetted="0"/>
    <w:embedBold w:fontKey="{00000000-0000-0000-0000-000000000000}" r:id="rId2" w:subsetted="0"/>
  </w:font>
  <w:font w:name="Aptos"/>
  <w:font w:name="Aptos Narrow"/>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4305" cy="588645"/>
          <wp:effectExtent b="0" l="0" r="0" t="0"/>
          <wp:docPr descr="Icono&#10;&#10;Descripción generada automáticamente" id="9" name="image7.jpg"/>
          <a:graphic>
            <a:graphicData uri="http://schemas.openxmlformats.org/drawingml/2006/picture">
              <pic:pic>
                <pic:nvPicPr>
                  <pic:cNvPr descr="Icono&#10;&#10;Descripción generada automáticamente" id="0" name="image7.jpg"/>
                  <pic:cNvPicPr preferRelativeResize="0"/>
                </pic:nvPicPr>
                <pic:blipFill>
                  <a:blip r:embed="rId1"/>
                  <a:srcRect b="0" l="0" r="0" t="0"/>
                  <a:stretch>
                    <a:fillRect/>
                  </a:stretch>
                </pic:blipFill>
                <pic:spPr>
                  <a:xfrm>
                    <a:off x="0" y="0"/>
                    <a:ext cx="594305" cy="588645"/>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O"/>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d9f2d0" w:val="clear"/>
      <w:spacing w:after="80" w:before="360" w:lineRule="auto"/>
      <w:ind w:left="567" w:hanging="567"/>
    </w:pPr>
    <w:rPr>
      <w:b w:val="1"/>
    </w:rPr>
  </w:style>
  <w:style w:type="paragraph" w:styleId="Heading2">
    <w:name w:val="heading 2"/>
    <w:basedOn w:val="Normal"/>
    <w:next w:val="Normal"/>
    <w:pPr>
      <w:keepNext w:val="1"/>
      <w:keepLines w:val="1"/>
      <w:spacing w:after="120" w:before="240" w:lineRule="auto"/>
      <w:ind w:left="578" w:hanging="578"/>
    </w:pPr>
    <w:rPr>
      <w:b w:val="1"/>
    </w:rPr>
  </w:style>
  <w:style w:type="paragraph" w:styleId="Heading3">
    <w:name w:val="heading 3"/>
    <w:basedOn w:val="Normal"/>
    <w:next w:val="Normal"/>
    <w:pPr>
      <w:keepNext w:val="1"/>
      <w:keepLines w:val="1"/>
      <w:spacing w:after="80" w:before="160" w:lineRule="auto"/>
      <w:ind w:left="720" w:hanging="720"/>
    </w:pPr>
    <w:rPr>
      <w:color w:val="0f4761"/>
      <w:sz w:val="28"/>
      <w:szCs w:val="28"/>
    </w:rPr>
  </w:style>
  <w:style w:type="paragraph" w:styleId="Heading4">
    <w:name w:val="heading 4"/>
    <w:basedOn w:val="Normal"/>
    <w:next w:val="Normal"/>
    <w:pPr>
      <w:keepNext w:val="1"/>
      <w:keepLines w:val="1"/>
      <w:spacing w:after="40" w:before="80" w:lineRule="auto"/>
      <w:ind w:left="864" w:hanging="864"/>
    </w:pPr>
    <w:rPr>
      <w:i w:val="1"/>
      <w:color w:val="0f4761"/>
    </w:rPr>
  </w:style>
  <w:style w:type="paragraph" w:styleId="Heading5">
    <w:name w:val="heading 5"/>
    <w:basedOn w:val="Normal"/>
    <w:next w:val="Normal"/>
    <w:pPr>
      <w:keepNext w:val="1"/>
      <w:keepLines w:val="1"/>
      <w:spacing w:after="40" w:before="80" w:lineRule="auto"/>
      <w:ind w:left="1008" w:hanging="1008"/>
    </w:pPr>
    <w:rPr>
      <w:color w:val="0f4761"/>
    </w:rPr>
  </w:style>
  <w:style w:type="paragraph" w:styleId="Heading6">
    <w:name w:val="heading 6"/>
    <w:basedOn w:val="Normal"/>
    <w:next w:val="Normal"/>
    <w:pPr>
      <w:keepNext w:val="1"/>
      <w:keepLines w:val="1"/>
      <w:spacing w:after="0" w:before="40" w:lineRule="auto"/>
      <w:ind w:left="1152" w:hanging="1152"/>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m-UUs_SwA9k" TargetMode="External"/><Relationship Id="rId20" Type="http://schemas.openxmlformats.org/officeDocument/2006/relationships/image" Target="media/image16.png"/><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image" Target="media/image25.png"/><Relationship Id="rId21" Type="http://schemas.openxmlformats.org/officeDocument/2006/relationships/image" Target="media/image14.png"/><Relationship Id="rId24" Type="http://schemas.openxmlformats.org/officeDocument/2006/relationships/image" Target="media/image22.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4.png"/><Relationship Id="rId25" Type="http://schemas.openxmlformats.org/officeDocument/2006/relationships/image" Target="media/image23.png"/><Relationship Id="rId28" Type="http://schemas.openxmlformats.org/officeDocument/2006/relationships/image" Target="media/image9.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27.png"/><Relationship Id="rId29"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11.png"/><Relationship Id="rId31" Type="http://schemas.openxmlformats.org/officeDocument/2006/relationships/image" Target="media/image29.png"/><Relationship Id="rId30" Type="http://schemas.openxmlformats.org/officeDocument/2006/relationships/image" Target="media/image6.png"/><Relationship Id="rId11" Type="http://schemas.openxmlformats.org/officeDocument/2006/relationships/image" Target="media/image26.png"/><Relationship Id="rId33" Type="http://schemas.openxmlformats.org/officeDocument/2006/relationships/image" Target="media/image1.png"/><Relationship Id="rId10" Type="http://schemas.openxmlformats.org/officeDocument/2006/relationships/image" Target="media/image5.png"/><Relationship Id="rId32" Type="http://schemas.openxmlformats.org/officeDocument/2006/relationships/image" Target="media/image28.png"/><Relationship Id="rId13" Type="http://schemas.openxmlformats.org/officeDocument/2006/relationships/image" Target="media/image12.png"/><Relationship Id="rId35" Type="http://schemas.openxmlformats.org/officeDocument/2006/relationships/hyperlink" Target="https://www.youtube.com/watch?v=wMCDkknpUVw" TargetMode="External"/><Relationship Id="rId12" Type="http://schemas.openxmlformats.org/officeDocument/2006/relationships/image" Target="media/image13.png"/><Relationship Id="rId34" Type="http://schemas.openxmlformats.org/officeDocument/2006/relationships/hyperlink" Target="https://www.youtube.com/watch?v=BfgKd2sDWto" TargetMode="External"/><Relationship Id="rId15" Type="http://schemas.openxmlformats.org/officeDocument/2006/relationships/image" Target="media/image19.png"/><Relationship Id="rId37" Type="http://schemas.openxmlformats.org/officeDocument/2006/relationships/hyperlink" Target="https://www.youtube.com/watch?v=5VK7hvyj760" TargetMode="External"/><Relationship Id="rId14" Type="http://schemas.openxmlformats.org/officeDocument/2006/relationships/image" Target="media/image8.png"/><Relationship Id="rId36" Type="http://schemas.openxmlformats.org/officeDocument/2006/relationships/hyperlink" Target="https://www.youtube.com/watch?v=rmx4jxS81vY" TargetMode="External"/><Relationship Id="rId17" Type="http://schemas.openxmlformats.org/officeDocument/2006/relationships/image" Target="media/image15.png"/><Relationship Id="rId39" Type="http://schemas.openxmlformats.org/officeDocument/2006/relationships/hyperlink" Target="https://www.youtube.com/watch?v=bprDNbxNyo4" TargetMode="External"/><Relationship Id="rId16" Type="http://schemas.openxmlformats.org/officeDocument/2006/relationships/image" Target="media/image2.png"/><Relationship Id="rId38" Type="http://schemas.openxmlformats.org/officeDocument/2006/relationships/hyperlink" Target="https://www.youtube.com/watch?v=Ad5gxB9PhKQ" TargetMode="External"/><Relationship Id="rId19" Type="http://schemas.openxmlformats.org/officeDocument/2006/relationships/image" Target="media/image21.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