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882C" w14:textId="2872B34C" w:rsidR="00771F42" w:rsidRPr="008862C9" w:rsidRDefault="002234E6" w:rsidP="002234E6">
      <w:pPr>
        <w:jc w:val="center"/>
        <w:rPr>
          <w:b/>
          <w:bCs/>
          <w:lang w:val="es-ES_tradnl"/>
        </w:rPr>
      </w:pPr>
      <w:r w:rsidRPr="008862C9">
        <w:rPr>
          <w:b/>
          <w:bCs/>
          <w:lang w:val="es-ES_tradnl"/>
        </w:rPr>
        <w:t>Formato para el desarrollo de componente formativo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14"/>
        <w:gridCol w:w="4414"/>
      </w:tblGrid>
      <w:tr w:rsidR="00771F42" w:rsidRPr="008862C9" w14:paraId="7053392E" w14:textId="77777777" w:rsidTr="00F17B70">
        <w:trPr>
          <w:trHeight w:val="340"/>
          <w:jc w:val="center"/>
        </w:trPr>
        <w:tc>
          <w:tcPr>
            <w:tcW w:w="2500" w:type="pct"/>
            <w:vAlign w:val="center"/>
          </w:tcPr>
          <w:p w14:paraId="1D05827B" w14:textId="42DBE1CA" w:rsidR="00771F42" w:rsidRPr="008862C9" w:rsidRDefault="002234E6" w:rsidP="00F17B70">
            <w:pPr>
              <w:spacing w:before="120" w:after="120" w:line="240" w:lineRule="auto"/>
              <w:jc w:val="center"/>
              <w:rPr>
                <w:b/>
                <w:bCs/>
                <w:lang w:val="es-ES_tradnl"/>
              </w:rPr>
            </w:pPr>
            <w:r w:rsidRPr="008862C9">
              <w:rPr>
                <w:b/>
                <w:bCs/>
                <w:lang w:val="es-ES_tradnl"/>
              </w:rPr>
              <w:t>Programa de formación</w:t>
            </w:r>
          </w:p>
        </w:tc>
        <w:tc>
          <w:tcPr>
            <w:tcW w:w="2500" w:type="pct"/>
            <w:vAlign w:val="center"/>
          </w:tcPr>
          <w:p w14:paraId="776B7422" w14:textId="001905A7" w:rsidR="00771F42" w:rsidRPr="008862C9" w:rsidRDefault="000414DE" w:rsidP="00F17B70">
            <w:pPr>
              <w:spacing w:before="120" w:after="120" w:line="240" w:lineRule="auto"/>
              <w:jc w:val="center"/>
              <w:rPr>
                <w:lang w:val="es-ES_tradnl"/>
              </w:rPr>
            </w:pPr>
            <w:r w:rsidRPr="000414DE">
              <w:rPr>
                <w:lang w:val="es-ES_tradnl"/>
              </w:rPr>
              <w:t>Procesamiento de datos para modelos de inteligencia artificial</w:t>
            </w:r>
          </w:p>
        </w:tc>
      </w:tr>
    </w:tbl>
    <w:p w14:paraId="43C58B3A" w14:textId="77777777" w:rsidR="00771F42" w:rsidRPr="008862C9" w:rsidRDefault="00771F42" w:rsidP="00F17B70">
      <w:pPr>
        <w:pStyle w:val="Sinespaciado"/>
        <w:rPr>
          <w:lang w:val="es-ES_tradnl"/>
        </w:rPr>
      </w:pPr>
    </w:p>
    <w:p w14:paraId="6AFA414D" w14:textId="77777777" w:rsidR="00EF1B5F" w:rsidRPr="008862C9" w:rsidRDefault="00EF1B5F" w:rsidP="00F17B70">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07"/>
        <w:gridCol w:w="2207"/>
        <w:gridCol w:w="2207"/>
        <w:gridCol w:w="2207"/>
      </w:tblGrid>
      <w:tr w:rsidR="00771F42" w:rsidRPr="008862C9" w14:paraId="524254BB" w14:textId="77777777" w:rsidTr="002234E6">
        <w:trPr>
          <w:trHeight w:val="340"/>
        </w:trPr>
        <w:tc>
          <w:tcPr>
            <w:tcW w:w="1250" w:type="pct"/>
            <w:vAlign w:val="center"/>
          </w:tcPr>
          <w:p w14:paraId="0C7B111B" w14:textId="12DDADD5" w:rsidR="00771F42" w:rsidRPr="008862C9" w:rsidRDefault="002234E6" w:rsidP="002234E6">
            <w:pPr>
              <w:spacing w:before="120" w:after="120" w:line="240" w:lineRule="auto"/>
              <w:jc w:val="center"/>
              <w:rPr>
                <w:b/>
                <w:bCs/>
                <w:lang w:val="es-ES_tradnl"/>
              </w:rPr>
            </w:pPr>
            <w:r w:rsidRPr="008862C9">
              <w:rPr>
                <w:b/>
                <w:bCs/>
                <w:lang w:val="es-ES_tradnl"/>
              </w:rPr>
              <w:t>Competencia</w:t>
            </w:r>
          </w:p>
        </w:tc>
        <w:tc>
          <w:tcPr>
            <w:tcW w:w="1250" w:type="pct"/>
            <w:vAlign w:val="center"/>
          </w:tcPr>
          <w:p w14:paraId="684BF4E6" w14:textId="3876686B" w:rsidR="00771F42" w:rsidRPr="008862C9" w:rsidRDefault="00897CFC" w:rsidP="002234E6">
            <w:pPr>
              <w:spacing w:before="120" w:after="120" w:line="240" w:lineRule="auto"/>
              <w:jc w:val="center"/>
              <w:rPr>
                <w:lang w:val="es-ES_tradnl"/>
              </w:rPr>
            </w:pPr>
            <w:r w:rsidRPr="008862C9">
              <w:rPr>
                <w:b/>
                <w:bCs/>
                <w:lang w:val="es-ES_tradnl"/>
              </w:rPr>
              <w:t>220501115</w:t>
            </w:r>
            <w:r w:rsidRPr="008862C9">
              <w:rPr>
                <w:lang w:val="es-ES_tradnl"/>
              </w:rPr>
              <w:t>. Integrar datos según técnicas de visualización y metodologías de análisis.</w:t>
            </w:r>
          </w:p>
        </w:tc>
        <w:tc>
          <w:tcPr>
            <w:tcW w:w="1250" w:type="pct"/>
            <w:vAlign w:val="center"/>
          </w:tcPr>
          <w:p w14:paraId="44FF0F52" w14:textId="78707875" w:rsidR="00771F42" w:rsidRPr="008862C9" w:rsidRDefault="002234E6" w:rsidP="002234E6">
            <w:pPr>
              <w:spacing w:before="120" w:after="120" w:line="240" w:lineRule="auto"/>
              <w:jc w:val="center"/>
              <w:rPr>
                <w:b/>
                <w:bCs/>
                <w:lang w:val="es-ES_tradnl"/>
              </w:rPr>
            </w:pPr>
            <w:r w:rsidRPr="008862C9">
              <w:rPr>
                <w:b/>
                <w:bCs/>
                <w:lang w:val="es-ES_tradnl"/>
              </w:rPr>
              <w:t>Resultados de aprendizaje</w:t>
            </w:r>
          </w:p>
        </w:tc>
        <w:tc>
          <w:tcPr>
            <w:tcW w:w="1250" w:type="pct"/>
            <w:vAlign w:val="center"/>
          </w:tcPr>
          <w:p w14:paraId="57B4E858" w14:textId="272626BD" w:rsidR="00771F42" w:rsidRPr="008862C9" w:rsidRDefault="00897CFC" w:rsidP="00782C69">
            <w:pPr>
              <w:spacing w:before="120" w:after="120" w:line="240" w:lineRule="auto"/>
              <w:jc w:val="center"/>
              <w:rPr>
                <w:lang w:val="es-ES_tradnl"/>
              </w:rPr>
            </w:pPr>
            <w:r w:rsidRPr="008862C9">
              <w:rPr>
                <w:b/>
                <w:bCs/>
                <w:lang w:val="es-ES_tradnl"/>
              </w:rPr>
              <w:t>220501115-0</w:t>
            </w:r>
            <w:r w:rsidR="00782C69">
              <w:rPr>
                <w:b/>
                <w:bCs/>
                <w:lang w:val="es-ES_tradnl"/>
              </w:rPr>
              <w:t>2</w:t>
            </w:r>
            <w:r w:rsidRPr="008862C9">
              <w:rPr>
                <w:b/>
                <w:bCs/>
                <w:lang w:val="es-ES_tradnl"/>
              </w:rPr>
              <w:t>.</w:t>
            </w:r>
            <w:r w:rsidR="00782C69">
              <w:rPr>
                <w:b/>
                <w:bCs/>
                <w:lang w:val="es-ES_tradnl"/>
              </w:rPr>
              <w:t xml:space="preserve"> </w:t>
            </w:r>
            <w:r w:rsidR="00782C69">
              <w:rPr>
                <w:b/>
                <w:bCs/>
                <w:lang w:val="es-ES_tradnl"/>
              </w:rPr>
              <w:br/>
            </w:r>
            <w:r w:rsidR="00782C69" w:rsidRPr="00782C69">
              <w:rPr>
                <w:lang w:val="es-ES_tradnl"/>
              </w:rPr>
              <w:t>Alistar datos para una solución IA según técnicas de tratamiento de datos y la necesidad del negocio.</w:t>
            </w:r>
          </w:p>
        </w:tc>
      </w:tr>
    </w:tbl>
    <w:p w14:paraId="55B95ED4" w14:textId="77777777" w:rsidR="00771F42" w:rsidRPr="008862C9" w:rsidRDefault="00771F42" w:rsidP="00F17B70">
      <w:pPr>
        <w:pStyle w:val="Sinespaciado"/>
        <w:rPr>
          <w:lang w:val="es-ES_tradnl"/>
        </w:rPr>
      </w:pPr>
    </w:p>
    <w:p w14:paraId="52B80BED" w14:textId="77777777" w:rsidR="00EF1B5F" w:rsidRPr="008862C9" w:rsidRDefault="00EF1B5F" w:rsidP="00F17B70">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07"/>
        <w:gridCol w:w="6621"/>
      </w:tblGrid>
      <w:tr w:rsidR="00771F42" w:rsidRPr="008862C9" w14:paraId="6A1BE6FE" w14:textId="77777777" w:rsidTr="002234E6">
        <w:trPr>
          <w:trHeight w:val="340"/>
        </w:trPr>
        <w:tc>
          <w:tcPr>
            <w:tcW w:w="1250" w:type="pct"/>
            <w:vAlign w:val="center"/>
          </w:tcPr>
          <w:p w14:paraId="639FC48D" w14:textId="5D861387" w:rsidR="00771F42" w:rsidRPr="008862C9" w:rsidRDefault="002234E6" w:rsidP="002234E6">
            <w:pPr>
              <w:spacing w:before="120" w:after="120" w:line="240" w:lineRule="auto"/>
              <w:jc w:val="center"/>
              <w:rPr>
                <w:b/>
                <w:bCs/>
                <w:lang w:val="es-ES_tradnl"/>
              </w:rPr>
            </w:pPr>
            <w:r w:rsidRPr="008862C9">
              <w:rPr>
                <w:b/>
                <w:bCs/>
                <w:lang w:val="es-ES_tradnl"/>
              </w:rPr>
              <w:t>Número del componente formativo</w:t>
            </w:r>
          </w:p>
        </w:tc>
        <w:tc>
          <w:tcPr>
            <w:tcW w:w="3750" w:type="pct"/>
            <w:vAlign w:val="center"/>
          </w:tcPr>
          <w:p w14:paraId="03443117" w14:textId="533AB93A" w:rsidR="00771F42" w:rsidRPr="008862C9" w:rsidRDefault="00771F42" w:rsidP="002234E6">
            <w:pPr>
              <w:spacing w:before="120" w:after="120" w:line="240" w:lineRule="auto"/>
              <w:jc w:val="center"/>
              <w:rPr>
                <w:lang w:val="es-ES_tradnl"/>
              </w:rPr>
            </w:pPr>
            <w:r w:rsidRPr="008862C9">
              <w:rPr>
                <w:lang w:val="es-ES_tradnl"/>
              </w:rPr>
              <w:t>0</w:t>
            </w:r>
            <w:r w:rsidR="00782C69">
              <w:rPr>
                <w:lang w:val="es-ES_tradnl"/>
              </w:rPr>
              <w:t>2</w:t>
            </w:r>
          </w:p>
        </w:tc>
      </w:tr>
      <w:tr w:rsidR="00771F42" w:rsidRPr="008862C9" w14:paraId="5A575A05" w14:textId="77777777" w:rsidTr="002234E6">
        <w:trPr>
          <w:trHeight w:val="340"/>
        </w:trPr>
        <w:tc>
          <w:tcPr>
            <w:tcW w:w="1250" w:type="pct"/>
            <w:vAlign w:val="center"/>
          </w:tcPr>
          <w:p w14:paraId="4B797B7C" w14:textId="76B61BED" w:rsidR="00771F42" w:rsidRPr="008862C9" w:rsidRDefault="002234E6" w:rsidP="002234E6">
            <w:pPr>
              <w:spacing w:before="120" w:after="120" w:line="240" w:lineRule="auto"/>
              <w:jc w:val="center"/>
              <w:rPr>
                <w:b/>
                <w:bCs/>
                <w:lang w:val="es-ES_tradnl"/>
              </w:rPr>
            </w:pPr>
            <w:r w:rsidRPr="008862C9">
              <w:rPr>
                <w:b/>
                <w:bCs/>
                <w:lang w:val="es-ES_tradnl"/>
              </w:rPr>
              <w:t>Nombre del componente formativo</w:t>
            </w:r>
          </w:p>
        </w:tc>
        <w:tc>
          <w:tcPr>
            <w:tcW w:w="3750" w:type="pct"/>
            <w:vAlign w:val="center"/>
          </w:tcPr>
          <w:p w14:paraId="0E833365" w14:textId="1F8F6175" w:rsidR="00771F42" w:rsidRPr="002973A4" w:rsidRDefault="00782C69" w:rsidP="002234E6">
            <w:pPr>
              <w:spacing w:before="120" w:after="120" w:line="240" w:lineRule="auto"/>
              <w:jc w:val="center"/>
              <w:rPr>
                <w:lang w:val="es-ES_tradnl"/>
              </w:rPr>
            </w:pPr>
            <w:r w:rsidRPr="00782C69">
              <w:rPr>
                <w:lang w:val="es-ES_tradnl"/>
              </w:rPr>
              <w:t>Integración y gestión avanzada de datos para inteligencia artificial</w:t>
            </w:r>
          </w:p>
        </w:tc>
      </w:tr>
      <w:tr w:rsidR="00771F42" w:rsidRPr="008862C9" w14:paraId="1E977CED" w14:textId="77777777" w:rsidTr="002234E6">
        <w:trPr>
          <w:trHeight w:val="340"/>
        </w:trPr>
        <w:tc>
          <w:tcPr>
            <w:tcW w:w="1250" w:type="pct"/>
            <w:vAlign w:val="center"/>
          </w:tcPr>
          <w:p w14:paraId="642551B9" w14:textId="79129B8C" w:rsidR="00771F42" w:rsidRPr="008862C9" w:rsidRDefault="002234E6" w:rsidP="002234E6">
            <w:pPr>
              <w:spacing w:before="120" w:after="120" w:line="240" w:lineRule="auto"/>
              <w:jc w:val="center"/>
              <w:rPr>
                <w:b/>
                <w:bCs/>
                <w:lang w:val="es-ES_tradnl"/>
              </w:rPr>
            </w:pPr>
            <w:r w:rsidRPr="008862C9">
              <w:rPr>
                <w:b/>
                <w:bCs/>
                <w:lang w:val="es-ES_tradnl"/>
              </w:rPr>
              <w:t>Breve descripción</w:t>
            </w:r>
          </w:p>
        </w:tc>
        <w:tc>
          <w:tcPr>
            <w:tcW w:w="3750" w:type="pct"/>
            <w:vAlign w:val="center"/>
          </w:tcPr>
          <w:p w14:paraId="06BD133B" w14:textId="4E0D1CED" w:rsidR="00771F42" w:rsidRPr="008862C9" w:rsidRDefault="00647867" w:rsidP="002234E6">
            <w:pPr>
              <w:spacing w:before="120" w:after="120" w:line="240" w:lineRule="auto"/>
              <w:jc w:val="center"/>
              <w:rPr>
                <w:lang w:val="es-ES_tradnl"/>
              </w:rPr>
            </w:pPr>
            <w:r w:rsidRPr="00647867">
              <w:rPr>
                <w:lang w:val="es-ES_tradnl"/>
              </w:rPr>
              <w:t>Este componente profundiza en las técnicas avanzadas de integración y gestión de datos para sistemas de inteligencia artificial. Abarca desde el modelamiento avanzado de bases de datos hasta el análisis exploratorio y la preparación sofisticada de datos, incluyendo metodologías de inteligencia de negocios. Proporciona las herramientas necesarias para implementar soluciones de gestión de datos en contextos empresariales modernos.</w:t>
            </w:r>
          </w:p>
        </w:tc>
      </w:tr>
      <w:tr w:rsidR="00771F42" w:rsidRPr="008862C9" w14:paraId="73FD8AF4" w14:textId="77777777" w:rsidTr="002234E6">
        <w:trPr>
          <w:trHeight w:val="340"/>
        </w:trPr>
        <w:tc>
          <w:tcPr>
            <w:tcW w:w="1250" w:type="pct"/>
            <w:vAlign w:val="center"/>
          </w:tcPr>
          <w:p w14:paraId="34A0564E" w14:textId="71864736" w:rsidR="00771F42" w:rsidRPr="008862C9" w:rsidRDefault="002234E6" w:rsidP="002234E6">
            <w:pPr>
              <w:spacing w:before="120" w:after="120" w:line="240" w:lineRule="auto"/>
              <w:jc w:val="center"/>
              <w:rPr>
                <w:b/>
                <w:bCs/>
                <w:lang w:val="es-ES_tradnl"/>
              </w:rPr>
            </w:pPr>
            <w:r w:rsidRPr="008862C9">
              <w:rPr>
                <w:b/>
                <w:bCs/>
                <w:lang w:val="es-ES_tradnl"/>
              </w:rPr>
              <w:t>Palabras clave</w:t>
            </w:r>
          </w:p>
        </w:tc>
        <w:tc>
          <w:tcPr>
            <w:tcW w:w="3750" w:type="pct"/>
            <w:vAlign w:val="center"/>
          </w:tcPr>
          <w:p w14:paraId="061BCFBF" w14:textId="400E0440" w:rsidR="00771F42" w:rsidRPr="002973A4" w:rsidRDefault="00647867" w:rsidP="00F17B70">
            <w:pPr>
              <w:spacing w:before="120" w:after="120" w:line="240" w:lineRule="auto"/>
              <w:jc w:val="center"/>
              <w:rPr>
                <w:highlight w:val="yellow"/>
                <w:lang w:val="es-ES_tradnl"/>
              </w:rPr>
            </w:pPr>
            <w:r w:rsidRPr="00647867">
              <w:rPr>
                <w:lang w:val="es-ES_tradnl"/>
              </w:rPr>
              <w:t>Modelamiento avanzado, bodegas de datos, análisis exploratorio, ETL</w:t>
            </w:r>
            <w:r>
              <w:rPr>
                <w:lang w:val="es-ES_tradnl"/>
              </w:rPr>
              <w:t xml:space="preserve">, </w:t>
            </w:r>
            <w:r w:rsidRPr="00647867">
              <w:rPr>
                <w:lang w:val="es-ES_tradnl"/>
              </w:rPr>
              <w:t>normalización</w:t>
            </w:r>
            <w:r>
              <w:rPr>
                <w:lang w:val="es-ES_tradnl"/>
              </w:rPr>
              <w:t>.</w:t>
            </w:r>
          </w:p>
        </w:tc>
      </w:tr>
    </w:tbl>
    <w:p w14:paraId="60C8B829" w14:textId="77777777" w:rsidR="00771F42" w:rsidRPr="008862C9" w:rsidRDefault="00771F42" w:rsidP="00897CFC">
      <w:pPr>
        <w:pStyle w:val="Sinespaciado"/>
        <w:rPr>
          <w:lang w:val="es-ES_tradnl"/>
        </w:rPr>
      </w:pPr>
    </w:p>
    <w:p w14:paraId="3052DED2" w14:textId="77777777" w:rsidR="00EF1B5F" w:rsidRPr="008862C9" w:rsidRDefault="00EF1B5F" w:rsidP="00897CFC">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63"/>
        <w:gridCol w:w="6565"/>
      </w:tblGrid>
      <w:tr w:rsidR="00771F42" w:rsidRPr="008862C9" w14:paraId="54908BFF" w14:textId="77777777" w:rsidTr="00F17B70">
        <w:trPr>
          <w:trHeight w:val="340"/>
        </w:trPr>
        <w:tc>
          <w:tcPr>
            <w:tcW w:w="1282" w:type="pct"/>
            <w:vAlign w:val="center"/>
          </w:tcPr>
          <w:p w14:paraId="0F4DF11D" w14:textId="11DD8B75" w:rsidR="00771F42" w:rsidRPr="008862C9" w:rsidRDefault="00F17B70" w:rsidP="00F17B70">
            <w:pPr>
              <w:spacing w:before="120" w:after="120" w:line="240" w:lineRule="auto"/>
              <w:rPr>
                <w:b/>
                <w:bCs/>
                <w:lang w:val="es-ES_tradnl"/>
              </w:rPr>
            </w:pPr>
            <w:r w:rsidRPr="008862C9">
              <w:rPr>
                <w:b/>
                <w:bCs/>
                <w:lang w:val="es-ES_tradnl"/>
              </w:rPr>
              <w:t>Área ocupacional</w:t>
            </w:r>
          </w:p>
        </w:tc>
        <w:tc>
          <w:tcPr>
            <w:tcW w:w="3718" w:type="pct"/>
            <w:vAlign w:val="center"/>
          </w:tcPr>
          <w:p w14:paraId="3C278E72" w14:textId="77777777" w:rsidR="00771F42" w:rsidRPr="008862C9" w:rsidRDefault="00771F42" w:rsidP="00F17B70">
            <w:pPr>
              <w:spacing w:before="120" w:after="120" w:line="240" w:lineRule="auto"/>
              <w:rPr>
                <w:lang w:val="es-ES_tradnl"/>
              </w:rPr>
            </w:pPr>
            <w:r w:rsidRPr="008862C9">
              <w:rPr>
                <w:lang w:val="es-ES_tradnl"/>
              </w:rPr>
              <w:t>Servicios</w:t>
            </w:r>
          </w:p>
        </w:tc>
      </w:tr>
      <w:tr w:rsidR="00771F42" w:rsidRPr="008862C9" w14:paraId="6E81D01E" w14:textId="77777777" w:rsidTr="00F17B70">
        <w:trPr>
          <w:trHeight w:val="465"/>
        </w:trPr>
        <w:tc>
          <w:tcPr>
            <w:tcW w:w="1282" w:type="pct"/>
            <w:vAlign w:val="center"/>
          </w:tcPr>
          <w:p w14:paraId="485794A5" w14:textId="404CC0A7" w:rsidR="00771F42" w:rsidRPr="008862C9" w:rsidRDefault="00F17B70" w:rsidP="00F17B70">
            <w:pPr>
              <w:spacing w:before="120" w:after="120" w:line="240" w:lineRule="auto"/>
              <w:rPr>
                <w:b/>
                <w:bCs/>
                <w:lang w:val="es-ES_tradnl"/>
              </w:rPr>
            </w:pPr>
            <w:r w:rsidRPr="008862C9">
              <w:rPr>
                <w:b/>
                <w:bCs/>
                <w:lang w:val="es-ES_tradnl"/>
              </w:rPr>
              <w:t>Idioma</w:t>
            </w:r>
          </w:p>
        </w:tc>
        <w:tc>
          <w:tcPr>
            <w:tcW w:w="3718" w:type="pct"/>
            <w:vAlign w:val="center"/>
          </w:tcPr>
          <w:p w14:paraId="62EE6411" w14:textId="77777777" w:rsidR="00771F42" w:rsidRPr="008862C9" w:rsidRDefault="00771F42" w:rsidP="00F17B70">
            <w:pPr>
              <w:spacing w:before="120" w:after="120" w:line="240" w:lineRule="auto"/>
              <w:rPr>
                <w:lang w:val="es-ES_tradnl"/>
              </w:rPr>
            </w:pPr>
            <w:r w:rsidRPr="008862C9">
              <w:rPr>
                <w:lang w:val="es-ES_tradnl"/>
              </w:rPr>
              <w:t>Español</w:t>
            </w:r>
          </w:p>
        </w:tc>
      </w:tr>
    </w:tbl>
    <w:p w14:paraId="1A3CC403" w14:textId="128E7818" w:rsidR="00771F42" w:rsidRPr="008862C9" w:rsidRDefault="00771F42" w:rsidP="00897CFC">
      <w:pPr>
        <w:pStyle w:val="Sinespaciado"/>
        <w:rPr>
          <w:lang w:val="es-ES_tradnl"/>
        </w:rPr>
      </w:pPr>
    </w:p>
    <w:p w14:paraId="6FFF0375" w14:textId="5C995825" w:rsidR="00EF1B5F" w:rsidRPr="008862C9" w:rsidRDefault="00EF1B5F">
      <w:pPr>
        <w:spacing w:line="278" w:lineRule="auto"/>
        <w:jc w:val="left"/>
        <w:rPr>
          <w:rFonts w:eastAsia="Arial" w:cs="Arial"/>
          <w:b/>
          <w:color w:val="000000"/>
          <w:kern w:val="0"/>
          <w:szCs w:val="20"/>
          <w:lang w:val="es-ES_tradnl" w:eastAsia="ja-JP"/>
          <w14:ligatures w14:val="none"/>
        </w:rPr>
      </w:pPr>
    </w:p>
    <w:p w14:paraId="3F1999B5" w14:textId="77777777" w:rsidR="00B76CCF" w:rsidRPr="008862C9" w:rsidRDefault="00B76CCF">
      <w:pPr>
        <w:spacing w:line="278" w:lineRule="auto"/>
        <w:jc w:val="left"/>
        <w:rPr>
          <w:rFonts w:eastAsia="Arial" w:cs="Arial"/>
          <w:b/>
          <w:color w:val="000000"/>
          <w:kern w:val="0"/>
          <w:szCs w:val="20"/>
          <w:lang w:val="es-ES_tradnl" w:eastAsia="ja-JP"/>
          <w14:ligatures w14:val="none"/>
        </w:rPr>
      </w:pPr>
      <w:r w:rsidRPr="008862C9">
        <w:rPr>
          <w:lang w:val="es-ES_tradnl"/>
        </w:rPr>
        <w:br w:type="page"/>
      </w:r>
    </w:p>
    <w:p w14:paraId="37FF5872" w14:textId="01D763BA" w:rsidR="00771F42" w:rsidRPr="0052153A" w:rsidRDefault="00771F42" w:rsidP="002234E6">
      <w:pPr>
        <w:pStyle w:val="Secciones"/>
        <w:rPr>
          <w:lang w:val="es-ES_tradnl"/>
        </w:rPr>
      </w:pPr>
      <w:r w:rsidRPr="0052153A">
        <w:rPr>
          <w:lang w:val="es-ES_tradnl"/>
        </w:rPr>
        <w:lastRenderedPageBreak/>
        <w:t>Tabla de contenidos</w:t>
      </w:r>
    </w:p>
    <w:p w14:paraId="22F8ACA2" w14:textId="77777777" w:rsidR="00897CFC" w:rsidRPr="008862C9" w:rsidRDefault="00897CFC" w:rsidP="00897CFC">
      <w:pPr>
        <w:pStyle w:val="Sinespaciado"/>
        <w:rPr>
          <w:lang w:val="es-ES_tradnl"/>
        </w:rPr>
      </w:pPr>
    </w:p>
    <w:sdt>
      <w:sdtPr>
        <w:rPr>
          <w:lang w:val="es-ES_tradnl"/>
        </w:rPr>
        <w:id w:val="569778742"/>
        <w:docPartObj>
          <w:docPartGallery w:val="Table of Contents"/>
          <w:docPartUnique/>
        </w:docPartObj>
      </w:sdtPr>
      <w:sdtContent>
        <w:p w14:paraId="04E30816" w14:textId="63DF2070" w:rsidR="000F6513" w:rsidRDefault="00771F42">
          <w:pPr>
            <w:pStyle w:val="TDC1"/>
            <w:tabs>
              <w:tab w:val="left" w:pos="480"/>
              <w:tab w:val="right" w:leader="dot" w:pos="8828"/>
            </w:tabs>
            <w:rPr>
              <w:rFonts w:asciiTheme="minorHAnsi" w:eastAsiaTheme="minorEastAsia" w:hAnsiTheme="minorHAnsi"/>
              <w:noProof/>
              <w:sz w:val="24"/>
              <w:lang w:eastAsia="es-CO"/>
            </w:rPr>
          </w:pPr>
          <w:r w:rsidRPr="008862C9">
            <w:rPr>
              <w:lang w:val="es-ES_tradnl"/>
            </w:rPr>
            <w:fldChar w:fldCharType="begin"/>
          </w:r>
          <w:r w:rsidRPr="008862C9">
            <w:rPr>
              <w:lang w:val="es-ES_tradnl"/>
            </w:rPr>
            <w:instrText xml:space="preserve"> TOC \o "1-3" \h \z \u </w:instrText>
          </w:r>
          <w:r w:rsidRPr="008862C9">
            <w:rPr>
              <w:lang w:val="es-ES_tradnl"/>
            </w:rPr>
            <w:fldChar w:fldCharType="separate"/>
          </w:r>
          <w:hyperlink w:anchor="_Toc181559234" w:history="1">
            <w:r w:rsidR="000F6513" w:rsidRPr="00B504DB">
              <w:rPr>
                <w:rStyle w:val="Hipervnculo"/>
                <w:noProof/>
                <w:lang w:val="es-ES_tradnl"/>
              </w:rPr>
              <w:t>1</w:t>
            </w:r>
            <w:r w:rsidR="000F6513">
              <w:rPr>
                <w:rFonts w:asciiTheme="minorHAnsi" w:eastAsiaTheme="minorEastAsia" w:hAnsiTheme="minorHAnsi"/>
                <w:noProof/>
                <w:sz w:val="24"/>
                <w:lang w:eastAsia="es-CO"/>
              </w:rPr>
              <w:tab/>
            </w:r>
            <w:r w:rsidR="000F6513" w:rsidRPr="00B504DB">
              <w:rPr>
                <w:rStyle w:val="Hipervnculo"/>
                <w:noProof/>
                <w:lang w:val="es-ES_tradnl"/>
              </w:rPr>
              <w:t>Modelamiento avanzado de datos</w:t>
            </w:r>
            <w:r w:rsidR="000F6513">
              <w:rPr>
                <w:noProof/>
                <w:webHidden/>
              </w:rPr>
              <w:tab/>
            </w:r>
            <w:r w:rsidR="000F6513">
              <w:rPr>
                <w:noProof/>
                <w:webHidden/>
              </w:rPr>
              <w:fldChar w:fldCharType="begin"/>
            </w:r>
            <w:r w:rsidR="000F6513">
              <w:rPr>
                <w:noProof/>
                <w:webHidden/>
              </w:rPr>
              <w:instrText xml:space="preserve"> PAGEREF _Toc181559234 \h </w:instrText>
            </w:r>
            <w:r w:rsidR="000F6513">
              <w:rPr>
                <w:noProof/>
                <w:webHidden/>
              </w:rPr>
            </w:r>
            <w:r w:rsidR="000F6513">
              <w:rPr>
                <w:noProof/>
                <w:webHidden/>
              </w:rPr>
              <w:fldChar w:fldCharType="separate"/>
            </w:r>
            <w:r w:rsidR="000F6513">
              <w:rPr>
                <w:noProof/>
                <w:webHidden/>
              </w:rPr>
              <w:t>4</w:t>
            </w:r>
            <w:r w:rsidR="000F6513">
              <w:rPr>
                <w:noProof/>
                <w:webHidden/>
              </w:rPr>
              <w:fldChar w:fldCharType="end"/>
            </w:r>
          </w:hyperlink>
        </w:p>
        <w:p w14:paraId="14B9DA95" w14:textId="7536C391" w:rsidR="000F6513" w:rsidRDefault="000F6513">
          <w:pPr>
            <w:pStyle w:val="TDC2"/>
            <w:tabs>
              <w:tab w:val="left" w:pos="720"/>
              <w:tab w:val="right" w:leader="dot" w:pos="8828"/>
            </w:tabs>
            <w:rPr>
              <w:rFonts w:asciiTheme="minorHAnsi" w:eastAsiaTheme="minorEastAsia" w:hAnsiTheme="minorHAnsi"/>
              <w:noProof/>
              <w:sz w:val="24"/>
              <w:lang w:eastAsia="es-CO"/>
            </w:rPr>
          </w:pPr>
          <w:hyperlink w:anchor="_Toc181559235" w:history="1">
            <w:r w:rsidRPr="00B504DB">
              <w:rPr>
                <w:rStyle w:val="Hipervnculo"/>
                <w:noProof/>
                <w:lang w:val="es-ES_tradnl"/>
              </w:rPr>
              <w:t>1.1</w:t>
            </w:r>
            <w:r>
              <w:rPr>
                <w:rFonts w:asciiTheme="minorHAnsi" w:eastAsiaTheme="minorEastAsia" w:hAnsiTheme="minorHAnsi"/>
                <w:noProof/>
                <w:sz w:val="24"/>
                <w:lang w:eastAsia="es-CO"/>
              </w:rPr>
              <w:tab/>
            </w:r>
            <w:r w:rsidRPr="00B504DB">
              <w:rPr>
                <w:rStyle w:val="Hipervnculo"/>
                <w:noProof/>
                <w:lang w:val="es-ES_tradnl"/>
              </w:rPr>
              <w:t>Reglas de negocio y metodologías</w:t>
            </w:r>
            <w:r>
              <w:rPr>
                <w:noProof/>
                <w:webHidden/>
              </w:rPr>
              <w:tab/>
            </w:r>
            <w:r>
              <w:rPr>
                <w:noProof/>
                <w:webHidden/>
              </w:rPr>
              <w:fldChar w:fldCharType="begin"/>
            </w:r>
            <w:r>
              <w:rPr>
                <w:noProof/>
                <w:webHidden/>
              </w:rPr>
              <w:instrText xml:space="preserve"> PAGEREF _Toc181559235 \h </w:instrText>
            </w:r>
            <w:r>
              <w:rPr>
                <w:noProof/>
                <w:webHidden/>
              </w:rPr>
            </w:r>
            <w:r>
              <w:rPr>
                <w:noProof/>
                <w:webHidden/>
              </w:rPr>
              <w:fldChar w:fldCharType="separate"/>
            </w:r>
            <w:r>
              <w:rPr>
                <w:noProof/>
                <w:webHidden/>
              </w:rPr>
              <w:t>4</w:t>
            </w:r>
            <w:r>
              <w:rPr>
                <w:noProof/>
                <w:webHidden/>
              </w:rPr>
              <w:fldChar w:fldCharType="end"/>
            </w:r>
          </w:hyperlink>
        </w:p>
        <w:p w14:paraId="39034E83" w14:textId="5A774698" w:rsidR="000F6513" w:rsidRDefault="000F6513">
          <w:pPr>
            <w:pStyle w:val="TDC2"/>
            <w:tabs>
              <w:tab w:val="left" w:pos="720"/>
              <w:tab w:val="right" w:leader="dot" w:pos="8828"/>
            </w:tabs>
            <w:rPr>
              <w:rFonts w:asciiTheme="minorHAnsi" w:eastAsiaTheme="minorEastAsia" w:hAnsiTheme="minorHAnsi"/>
              <w:noProof/>
              <w:sz w:val="24"/>
              <w:lang w:eastAsia="es-CO"/>
            </w:rPr>
          </w:pPr>
          <w:hyperlink w:anchor="_Toc181559236" w:history="1">
            <w:r w:rsidRPr="00B504DB">
              <w:rPr>
                <w:rStyle w:val="Hipervnculo"/>
                <w:noProof/>
                <w:lang w:val="es-ES_tradnl"/>
              </w:rPr>
              <w:t>1.2</w:t>
            </w:r>
            <w:r>
              <w:rPr>
                <w:rFonts w:asciiTheme="minorHAnsi" w:eastAsiaTheme="minorEastAsia" w:hAnsiTheme="minorHAnsi"/>
                <w:noProof/>
                <w:sz w:val="24"/>
                <w:lang w:eastAsia="es-CO"/>
              </w:rPr>
              <w:tab/>
            </w:r>
            <w:r w:rsidRPr="00B504DB">
              <w:rPr>
                <w:rStyle w:val="Hipervnculo"/>
                <w:noProof/>
                <w:lang w:val="es-ES_tradnl"/>
              </w:rPr>
              <w:t>Normalización y diseño de bases de datos</w:t>
            </w:r>
            <w:r>
              <w:rPr>
                <w:noProof/>
                <w:webHidden/>
              </w:rPr>
              <w:tab/>
            </w:r>
            <w:r>
              <w:rPr>
                <w:noProof/>
                <w:webHidden/>
              </w:rPr>
              <w:fldChar w:fldCharType="begin"/>
            </w:r>
            <w:r>
              <w:rPr>
                <w:noProof/>
                <w:webHidden/>
              </w:rPr>
              <w:instrText xml:space="preserve"> PAGEREF _Toc181559236 \h </w:instrText>
            </w:r>
            <w:r>
              <w:rPr>
                <w:noProof/>
                <w:webHidden/>
              </w:rPr>
            </w:r>
            <w:r>
              <w:rPr>
                <w:noProof/>
                <w:webHidden/>
              </w:rPr>
              <w:fldChar w:fldCharType="separate"/>
            </w:r>
            <w:r>
              <w:rPr>
                <w:noProof/>
                <w:webHidden/>
              </w:rPr>
              <w:t>4</w:t>
            </w:r>
            <w:r>
              <w:rPr>
                <w:noProof/>
                <w:webHidden/>
              </w:rPr>
              <w:fldChar w:fldCharType="end"/>
            </w:r>
          </w:hyperlink>
        </w:p>
        <w:p w14:paraId="4EE7BCE6" w14:textId="5BAB958E" w:rsidR="000F6513" w:rsidRDefault="000F6513">
          <w:pPr>
            <w:pStyle w:val="TDC2"/>
            <w:tabs>
              <w:tab w:val="left" w:pos="720"/>
              <w:tab w:val="right" w:leader="dot" w:pos="8828"/>
            </w:tabs>
            <w:rPr>
              <w:rFonts w:asciiTheme="minorHAnsi" w:eastAsiaTheme="minorEastAsia" w:hAnsiTheme="minorHAnsi"/>
              <w:noProof/>
              <w:sz w:val="24"/>
              <w:lang w:eastAsia="es-CO"/>
            </w:rPr>
          </w:pPr>
          <w:hyperlink w:anchor="_Toc181559237" w:history="1">
            <w:r w:rsidRPr="00B504DB">
              <w:rPr>
                <w:rStyle w:val="Hipervnculo"/>
                <w:noProof/>
                <w:lang w:val="es-ES_tradnl"/>
              </w:rPr>
              <w:t>1.3</w:t>
            </w:r>
            <w:r>
              <w:rPr>
                <w:rFonts w:asciiTheme="minorHAnsi" w:eastAsiaTheme="minorEastAsia" w:hAnsiTheme="minorHAnsi"/>
                <w:noProof/>
                <w:sz w:val="24"/>
                <w:lang w:eastAsia="es-CO"/>
              </w:rPr>
              <w:tab/>
            </w:r>
            <w:r w:rsidRPr="00B504DB">
              <w:rPr>
                <w:rStyle w:val="Hipervnculo"/>
                <w:noProof/>
                <w:lang w:val="es-ES_tradnl"/>
              </w:rPr>
              <w:t>Principios ACID (acrónimo en inglés de atomicidad, consistencia, aislamiento y durabilidad)</w:t>
            </w:r>
            <w:r>
              <w:rPr>
                <w:noProof/>
                <w:webHidden/>
              </w:rPr>
              <w:tab/>
            </w:r>
            <w:r>
              <w:rPr>
                <w:noProof/>
                <w:webHidden/>
              </w:rPr>
              <w:fldChar w:fldCharType="begin"/>
            </w:r>
            <w:r>
              <w:rPr>
                <w:noProof/>
                <w:webHidden/>
              </w:rPr>
              <w:instrText xml:space="preserve"> PAGEREF _Toc181559237 \h </w:instrText>
            </w:r>
            <w:r>
              <w:rPr>
                <w:noProof/>
                <w:webHidden/>
              </w:rPr>
            </w:r>
            <w:r>
              <w:rPr>
                <w:noProof/>
                <w:webHidden/>
              </w:rPr>
              <w:fldChar w:fldCharType="separate"/>
            </w:r>
            <w:r>
              <w:rPr>
                <w:noProof/>
                <w:webHidden/>
              </w:rPr>
              <w:t>5</w:t>
            </w:r>
            <w:r>
              <w:rPr>
                <w:noProof/>
                <w:webHidden/>
              </w:rPr>
              <w:fldChar w:fldCharType="end"/>
            </w:r>
          </w:hyperlink>
        </w:p>
        <w:p w14:paraId="2B469E12" w14:textId="5F5586F4" w:rsidR="000F6513" w:rsidRDefault="000F6513">
          <w:pPr>
            <w:pStyle w:val="TDC1"/>
            <w:tabs>
              <w:tab w:val="left" w:pos="480"/>
              <w:tab w:val="right" w:leader="dot" w:pos="8828"/>
            </w:tabs>
            <w:rPr>
              <w:rFonts w:asciiTheme="minorHAnsi" w:eastAsiaTheme="minorEastAsia" w:hAnsiTheme="minorHAnsi"/>
              <w:noProof/>
              <w:sz w:val="24"/>
              <w:lang w:eastAsia="es-CO"/>
            </w:rPr>
          </w:pPr>
          <w:hyperlink w:anchor="_Toc181559238" w:history="1">
            <w:r w:rsidRPr="00B504DB">
              <w:rPr>
                <w:rStyle w:val="Hipervnculo"/>
                <w:noProof/>
              </w:rPr>
              <w:t>2</w:t>
            </w:r>
            <w:r>
              <w:rPr>
                <w:rFonts w:asciiTheme="minorHAnsi" w:eastAsiaTheme="minorEastAsia" w:hAnsiTheme="minorHAnsi"/>
                <w:noProof/>
                <w:sz w:val="24"/>
                <w:lang w:eastAsia="es-CO"/>
              </w:rPr>
              <w:tab/>
            </w:r>
            <w:r w:rsidRPr="00B504DB">
              <w:rPr>
                <w:rStyle w:val="Hipervnculo"/>
                <w:noProof/>
              </w:rPr>
              <w:t>Inteligencia de negocios</w:t>
            </w:r>
            <w:r>
              <w:rPr>
                <w:noProof/>
                <w:webHidden/>
              </w:rPr>
              <w:tab/>
            </w:r>
            <w:r>
              <w:rPr>
                <w:noProof/>
                <w:webHidden/>
              </w:rPr>
              <w:fldChar w:fldCharType="begin"/>
            </w:r>
            <w:r>
              <w:rPr>
                <w:noProof/>
                <w:webHidden/>
              </w:rPr>
              <w:instrText xml:space="preserve"> PAGEREF _Toc181559238 \h </w:instrText>
            </w:r>
            <w:r>
              <w:rPr>
                <w:noProof/>
                <w:webHidden/>
              </w:rPr>
            </w:r>
            <w:r>
              <w:rPr>
                <w:noProof/>
                <w:webHidden/>
              </w:rPr>
              <w:fldChar w:fldCharType="separate"/>
            </w:r>
            <w:r>
              <w:rPr>
                <w:noProof/>
                <w:webHidden/>
              </w:rPr>
              <w:t>6</w:t>
            </w:r>
            <w:r>
              <w:rPr>
                <w:noProof/>
                <w:webHidden/>
              </w:rPr>
              <w:fldChar w:fldCharType="end"/>
            </w:r>
          </w:hyperlink>
        </w:p>
        <w:p w14:paraId="4F2ADC33" w14:textId="51FCDEFC" w:rsidR="000F6513" w:rsidRDefault="000F6513">
          <w:pPr>
            <w:pStyle w:val="TDC2"/>
            <w:tabs>
              <w:tab w:val="left" w:pos="720"/>
              <w:tab w:val="right" w:leader="dot" w:pos="8828"/>
            </w:tabs>
            <w:rPr>
              <w:rFonts w:asciiTheme="minorHAnsi" w:eastAsiaTheme="minorEastAsia" w:hAnsiTheme="minorHAnsi"/>
              <w:noProof/>
              <w:sz w:val="24"/>
              <w:lang w:eastAsia="es-CO"/>
            </w:rPr>
          </w:pPr>
          <w:hyperlink w:anchor="_Toc181559239" w:history="1">
            <w:r w:rsidRPr="00B504DB">
              <w:rPr>
                <w:rStyle w:val="Hipervnculo"/>
                <w:noProof/>
              </w:rPr>
              <w:t>2.1</w:t>
            </w:r>
            <w:r>
              <w:rPr>
                <w:rFonts w:asciiTheme="minorHAnsi" w:eastAsiaTheme="minorEastAsia" w:hAnsiTheme="minorHAnsi"/>
                <w:noProof/>
                <w:sz w:val="24"/>
                <w:lang w:eastAsia="es-CO"/>
              </w:rPr>
              <w:tab/>
            </w:r>
            <w:r w:rsidRPr="00B504DB">
              <w:rPr>
                <w:rStyle w:val="Hipervnculo"/>
                <w:noProof/>
              </w:rPr>
              <w:t>Bodegas de datos</w:t>
            </w:r>
            <w:r>
              <w:rPr>
                <w:noProof/>
                <w:webHidden/>
              </w:rPr>
              <w:tab/>
            </w:r>
            <w:r>
              <w:rPr>
                <w:noProof/>
                <w:webHidden/>
              </w:rPr>
              <w:fldChar w:fldCharType="begin"/>
            </w:r>
            <w:r>
              <w:rPr>
                <w:noProof/>
                <w:webHidden/>
              </w:rPr>
              <w:instrText xml:space="preserve"> PAGEREF _Toc181559239 \h </w:instrText>
            </w:r>
            <w:r>
              <w:rPr>
                <w:noProof/>
                <w:webHidden/>
              </w:rPr>
            </w:r>
            <w:r>
              <w:rPr>
                <w:noProof/>
                <w:webHidden/>
              </w:rPr>
              <w:fldChar w:fldCharType="separate"/>
            </w:r>
            <w:r>
              <w:rPr>
                <w:noProof/>
                <w:webHidden/>
              </w:rPr>
              <w:t>6</w:t>
            </w:r>
            <w:r>
              <w:rPr>
                <w:noProof/>
                <w:webHidden/>
              </w:rPr>
              <w:fldChar w:fldCharType="end"/>
            </w:r>
          </w:hyperlink>
        </w:p>
        <w:p w14:paraId="3A4E6B31" w14:textId="29247B2C" w:rsidR="000F6513" w:rsidRDefault="000F6513">
          <w:pPr>
            <w:pStyle w:val="TDC2"/>
            <w:tabs>
              <w:tab w:val="left" w:pos="720"/>
              <w:tab w:val="right" w:leader="dot" w:pos="8828"/>
            </w:tabs>
            <w:rPr>
              <w:rFonts w:asciiTheme="minorHAnsi" w:eastAsiaTheme="minorEastAsia" w:hAnsiTheme="minorHAnsi"/>
              <w:noProof/>
              <w:sz w:val="24"/>
              <w:lang w:eastAsia="es-CO"/>
            </w:rPr>
          </w:pPr>
          <w:hyperlink w:anchor="_Toc181559240" w:history="1">
            <w:r w:rsidRPr="00B504DB">
              <w:rPr>
                <w:rStyle w:val="Hipervnculo"/>
                <w:noProof/>
              </w:rPr>
              <w:t>2.2</w:t>
            </w:r>
            <w:r>
              <w:rPr>
                <w:rFonts w:asciiTheme="minorHAnsi" w:eastAsiaTheme="minorEastAsia" w:hAnsiTheme="minorHAnsi"/>
                <w:noProof/>
                <w:sz w:val="24"/>
                <w:lang w:eastAsia="es-CO"/>
              </w:rPr>
              <w:tab/>
            </w:r>
            <w:r w:rsidRPr="00B504DB">
              <w:rPr>
                <w:rStyle w:val="Hipervnculo"/>
                <w:noProof/>
              </w:rPr>
              <w:t>Arquitecturas estrella y copo de nieve</w:t>
            </w:r>
            <w:r>
              <w:rPr>
                <w:noProof/>
                <w:webHidden/>
              </w:rPr>
              <w:tab/>
            </w:r>
            <w:r>
              <w:rPr>
                <w:noProof/>
                <w:webHidden/>
              </w:rPr>
              <w:fldChar w:fldCharType="begin"/>
            </w:r>
            <w:r>
              <w:rPr>
                <w:noProof/>
                <w:webHidden/>
              </w:rPr>
              <w:instrText xml:space="preserve"> PAGEREF _Toc181559240 \h </w:instrText>
            </w:r>
            <w:r>
              <w:rPr>
                <w:noProof/>
                <w:webHidden/>
              </w:rPr>
            </w:r>
            <w:r>
              <w:rPr>
                <w:noProof/>
                <w:webHidden/>
              </w:rPr>
              <w:fldChar w:fldCharType="separate"/>
            </w:r>
            <w:r>
              <w:rPr>
                <w:noProof/>
                <w:webHidden/>
              </w:rPr>
              <w:t>7</w:t>
            </w:r>
            <w:r>
              <w:rPr>
                <w:noProof/>
                <w:webHidden/>
              </w:rPr>
              <w:fldChar w:fldCharType="end"/>
            </w:r>
          </w:hyperlink>
        </w:p>
        <w:p w14:paraId="6D730865" w14:textId="70568CD1" w:rsidR="000F6513" w:rsidRDefault="000F6513">
          <w:pPr>
            <w:pStyle w:val="TDC2"/>
            <w:tabs>
              <w:tab w:val="left" w:pos="720"/>
              <w:tab w:val="right" w:leader="dot" w:pos="8828"/>
            </w:tabs>
            <w:rPr>
              <w:rFonts w:asciiTheme="minorHAnsi" w:eastAsiaTheme="minorEastAsia" w:hAnsiTheme="minorHAnsi"/>
              <w:noProof/>
              <w:sz w:val="24"/>
              <w:lang w:eastAsia="es-CO"/>
            </w:rPr>
          </w:pPr>
          <w:hyperlink w:anchor="_Toc181559241" w:history="1">
            <w:r w:rsidRPr="00B504DB">
              <w:rPr>
                <w:rStyle w:val="Hipervnculo"/>
                <w:noProof/>
              </w:rPr>
              <w:t>2.3</w:t>
            </w:r>
            <w:r>
              <w:rPr>
                <w:rFonts w:asciiTheme="minorHAnsi" w:eastAsiaTheme="minorEastAsia" w:hAnsiTheme="minorHAnsi"/>
                <w:noProof/>
                <w:sz w:val="24"/>
                <w:lang w:eastAsia="es-CO"/>
              </w:rPr>
              <w:tab/>
            </w:r>
            <w:r w:rsidRPr="00B504DB">
              <w:rPr>
                <w:rStyle w:val="Hipervnculo"/>
                <w:noProof/>
              </w:rPr>
              <w:t>Metodologías Kimball e Inmon</w:t>
            </w:r>
            <w:r>
              <w:rPr>
                <w:noProof/>
                <w:webHidden/>
              </w:rPr>
              <w:tab/>
            </w:r>
            <w:r>
              <w:rPr>
                <w:noProof/>
                <w:webHidden/>
              </w:rPr>
              <w:fldChar w:fldCharType="begin"/>
            </w:r>
            <w:r>
              <w:rPr>
                <w:noProof/>
                <w:webHidden/>
              </w:rPr>
              <w:instrText xml:space="preserve"> PAGEREF _Toc181559241 \h </w:instrText>
            </w:r>
            <w:r>
              <w:rPr>
                <w:noProof/>
                <w:webHidden/>
              </w:rPr>
            </w:r>
            <w:r>
              <w:rPr>
                <w:noProof/>
                <w:webHidden/>
              </w:rPr>
              <w:fldChar w:fldCharType="separate"/>
            </w:r>
            <w:r>
              <w:rPr>
                <w:noProof/>
                <w:webHidden/>
              </w:rPr>
              <w:t>9</w:t>
            </w:r>
            <w:r>
              <w:rPr>
                <w:noProof/>
                <w:webHidden/>
              </w:rPr>
              <w:fldChar w:fldCharType="end"/>
            </w:r>
          </w:hyperlink>
        </w:p>
        <w:p w14:paraId="71160379" w14:textId="1CCA7C52" w:rsidR="000F6513" w:rsidRDefault="000F6513">
          <w:pPr>
            <w:pStyle w:val="TDC1"/>
            <w:tabs>
              <w:tab w:val="left" w:pos="480"/>
              <w:tab w:val="right" w:leader="dot" w:pos="8828"/>
            </w:tabs>
            <w:rPr>
              <w:rFonts w:asciiTheme="minorHAnsi" w:eastAsiaTheme="minorEastAsia" w:hAnsiTheme="minorHAnsi"/>
              <w:noProof/>
              <w:sz w:val="24"/>
              <w:lang w:eastAsia="es-CO"/>
            </w:rPr>
          </w:pPr>
          <w:hyperlink w:anchor="_Toc181559242" w:history="1">
            <w:r w:rsidRPr="00B504DB">
              <w:rPr>
                <w:rStyle w:val="Hipervnculo"/>
                <w:noProof/>
              </w:rPr>
              <w:t>3</w:t>
            </w:r>
            <w:r>
              <w:rPr>
                <w:rFonts w:asciiTheme="minorHAnsi" w:eastAsiaTheme="minorEastAsia" w:hAnsiTheme="minorHAnsi"/>
                <w:noProof/>
                <w:sz w:val="24"/>
                <w:lang w:eastAsia="es-CO"/>
              </w:rPr>
              <w:tab/>
            </w:r>
            <w:r w:rsidRPr="00B504DB">
              <w:rPr>
                <w:rStyle w:val="Hipervnculo"/>
                <w:noProof/>
              </w:rPr>
              <w:t>Análisis exploratorio de datos</w:t>
            </w:r>
            <w:r>
              <w:rPr>
                <w:noProof/>
                <w:webHidden/>
              </w:rPr>
              <w:tab/>
            </w:r>
            <w:r>
              <w:rPr>
                <w:noProof/>
                <w:webHidden/>
              </w:rPr>
              <w:fldChar w:fldCharType="begin"/>
            </w:r>
            <w:r>
              <w:rPr>
                <w:noProof/>
                <w:webHidden/>
              </w:rPr>
              <w:instrText xml:space="preserve"> PAGEREF _Toc181559242 \h </w:instrText>
            </w:r>
            <w:r>
              <w:rPr>
                <w:noProof/>
                <w:webHidden/>
              </w:rPr>
            </w:r>
            <w:r>
              <w:rPr>
                <w:noProof/>
                <w:webHidden/>
              </w:rPr>
              <w:fldChar w:fldCharType="separate"/>
            </w:r>
            <w:r>
              <w:rPr>
                <w:noProof/>
                <w:webHidden/>
              </w:rPr>
              <w:t>10</w:t>
            </w:r>
            <w:r>
              <w:rPr>
                <w:noProof/>
                <w:webHidden/>
              </w:rPr>
              <w:fldChar w:fldCharType="end"/>
            </w:r>
          </w:hyperlink>
        </w:p>
        <w:p w14:paraId="749031AA" w14:textId="41DB003D" w:rsidR="000F6513" w:rsidRDefault="000F6513">
          <w:pPr>
            <w:pStyle w:val="TDC2"/>
            <w:tabs>
              <w:tab w:val="left" w:pos="720"/>
              <w:tab w:val="right" w:leader="dot" w:pos="8828"/>
            </w:tabs>
            <w:rPr>
              <w:rFonts w:asciiTheme="minorHAnsi" w:eastAsiaTheme="minorEastAsia" w:hAnsiTheme="minorHAnsi"/>
              <w:noProof/>
              <w:sz w:val="24"/>
              <w:lang w:eastAsia="es-CO"/>
            </w:rPr>
          </w:pPr>
          <w:hyperlink w:anchor="_Toc181559243" w:history="1">
            <w:r w:rsidRPr="00B504DB">
              <w:rPr>
                <w:rStyle w:val="Hipervnculo"/>
                <w:noProof/>
              </w:rPr>
              <w:t>3.1</w:t>
            </w:r>
            <w:r>
              <w:rPr>
                <w:rFonts w:asciiTheme="minorHAnsi" w:eastAsiaTheme="minorEastAsia" w:hAnsiTheme="minorHAnsi"/>
                <w:noProof/>
                <w:sz w:val="24"/>
                <w:lang w:eastAsia="es-CO"/>
              </w:rPr>
              <w:tab/>
            </w:r>
            <w:r w:rsidRPr="00B504DB">
              <w:rPr>
                <w:rStyle w:val="Hipervnculo"/>
                <w:noProof/>
              </w:rPr>
              <w:t>Estadística descriptiva e inferencial</w:t>
            </w:r>
            <w:r>
              <w:rPr>
                <w:noProof/>
                <w:webHidden/>
              </w:rPr>
              <w:tab/>
            </w:r>
            <w:r>
              <w:rPr>
                <w:noProof/>
                <w:webHidden/>
              </w:rPr>
              <w:fldChar w:fldCharType="begin"/>
            </w:r>
            <w:r>
              <w:rPr>
                <w:noProof/>
                <w:webHidden/>
              </w:rPr>
              <w:instrText xml:space="preserve"> PAGEREF _Toc181559243 \h </w:instrText>
            </w:r>
            <w:r>
              <w:rPr>
                <w:noProof/>
                <w:webHidden/>
              </w:rPr>
            </w:r>
            <w:r>
              <w:rPr>
                <w:noProof/>
                <w:webHidden/>
              </w:rPr>
              <w:fldChar w:fldCharType="separate"/>
            </w:r>
            <w:r>
              <w:rPr>
                <w:noProof/>
                <w:webHidden/>
              </w:rPr>
              <w:t>10</w:t>
            </w:r>
            <w:r>
              <w:rPr>
                <w:noProof/>
                <w:webHidden/>
              </w:rPr>
              <w:fldChar w:fldCharType="end"/>
            </w:r>
          </w:hyperlink>
        </w:p>
        <w:p w14:paraId="5ACE3893" w14:textId="2BBBF2AE" w:rsidR="000F6513" w:rsidRDefault="000F6513">
          <w:pPr>
            <w:pStyle w:val="TDC2"/>
            <w:tabs>
              <w:tab w:val="left" w:pos="720"/>
              <w:tab w:val="right" w:leader="dot" w:pos="8828"/>
            </w:tabs>
            <w:rPr>
              <w:rFonts w:asciiTheme="minorHAnsi" w:eastAsiaTheme="minorEastAsia" w:hAnsiTheme="minorHAnsi"/>
              <w:noProof/>
              <w:sz w:val="24"/>
              <w:lang w:eastAsia="es-CO"/>
            </w:rPr>
          </w:pPr>
          <w:hyperlink w:anchor="_Toc181559244" w:history="1">
            <w:r w:rsidRPr="00B504DB">
              <w:rPr>
                <w:rStyle w:val="Hipervnculo"/>
                <w:noProof/>
              </w:rPr>
              <w:t>3.2</w:t>
            </w:r>
            <w:r>
              <w:rPr>
                <w:rFonts w:asciiTheme="minorHAnsi" w:eastAsiaTheme="minorEastAsia" w:hAnsiTheme="minorHAnsi"/>
                <w:noProof/>
                <w:sz w:val="24"/>
                <w:lang w:eastAsia="es-CO"/>
              </w:rPr>
              <w:tab/>
            </w:r>
            <w:r w:rsidRPr="00B504DB">
              <w:rPr>
                <w:rStyle w:val="Hipervnculo"/>
                <w:noProof/>
              </w:rPr>
              <w:t>Métodos de análisis univariable y multivariable</w:t>
            </w:r>
            <w:r>
              <w:rPr>
                <w:noProof/>
                <w:webHidden/>
              </w:rPr>
              <w:tab/>
            </w:r>
            <w:r>
              <w:rPr>
                <w:noProof/>
                <w:webHidden/>
              </w:rPr>
              <w:fldChar w:fldCharType="begin"/>
            </w:r>
            <w:r>
              <w:rPr>
                <w:noProof/>
                <w:webHidden/>
              </w:rPr>
              <w:instrText xml:space="preserve"> PAGEREF _Toc181559244 \h </w:instrText>
            </w:r>
            <w:r>
              <w:rPr>
                <w:noProof/>
                <w:webHidden/>
              </w:rPr>
            </w:r>
            <w:r>
              <w:rPr>
                <w:noProof/>
                <w:webHidden/>
              </w:rPr>
              <w:fldChar w:fldCharType="separate"/>
            </w:r>
            <w:r>
              <w:rPr>
                <w:noProof/>
                <w:webHidden/>
              </w:rPr>
              <w:t>10</w:t>
            </w:r>
            <w:r>
              <w:rPr>
                <w:noProof/>
                <w:webHidden/>
              </w:rPr>
              <w:fldChar w:fldCharType="end"/>
            </w:r>
          </w:hyperlink>
        </w:p>
        <w:p w14:paraId="345D35F2" w14:textId="02BA2904" w:rsidR="000F6513" w:rsidRDefault="000F6513">
          <w:pPr>
            <w:pStyle w:val="TDC2"/>
            <w:tabs>
              <w:tab w:val="left" w:pos="720"/>
              <w:tab w:val="right" w:leader="dot" w:pos="8828"/>
            </w:tabs>
            <w:rPr>
              <w:rFonts w:asciiTheme="minorHAnsi" w:eastAsiaTheme="minorEastAsia" w:hAnsiTheme="minorHAnsi"/>
              <w:noProof/>
              <w:sz w:val="24"/>
              <w:lang w:eastAsia="es-CO"/>
            </w:rPr>
          </w:pPr>
          <w:hyperlink w:anchor="_Toc181559245" w:history="1">
            <w:r w:rsidRPr="00B504DB">
              <w:rPr>
                <w:rStyle w:val="Hipervnculo"/>
                <w:noProof/>
              </w:rPr>
              <w:t>3.3</w:t>
            </w:r>
            <w:r>
              <w:rPr>
                <w:rFonts w:asciiTheme="minorHAnsi" w:eastAsiaTheme="minorEastAsia" w:hAnsiTheme="minorHAnsi"/>
                <w:noProof/>
                <w:sz w:val="24"/>
                <w:lang w:eastAsia="es-CO"/>
              </w:rPr>
              <w:tab/>
            </w:r>
            <w:r w:rsidRPr="00B504DB">
              <w:rPr>
                <w:rStyle w:val="Hipervnculo"/>
                <w:noProof/>
              </w:rPr>
              <w:t>Técnicas de visualización</w:t>
            </w:r>
            <w:r>
              <w:rPr>
                <w:noProof/>
                <w:webHidden/>
              </w:rPr>
              <w:tab/>
            </w:r>
            <w:r>
              <w:rPr>
                <w:noProof/>
                <w:webHidden/>
              </w:rPr>
              <w:fldChar w:fldCharType="begin"/>
            </w:r>
            <w:r>
              <w:rPr>
                <w:noProof/>
                <w:webHidden/>
              </w:rPr>
              <w:instrText xml:space="preserve"> PAGEREF _Toc181559245 \h </w:instrText>
            </w:r>
            <w:r>
              <w:rPr>
                <w:noProof/>
                <w:webHidden/>
              </w:rPr>
            </w:r>
            <w:r>
              <w:rPr>
                <w:noProof/>
                <w:webHidden/>
              </w:rPr>
              <w:fldChar w:fldCharType="separate"/>
            </w:r>
            <w:r>
              <w:rPr>
                <w:noProof/>
                <w:webHidden/>
              </w:rPr>
              <w:t>11</w:t>
            </w:r>
            <w:r>
              <w:rPr>
                <w:noProof/>
                <w:webHidden/>
              </w:rPr>
              <w:fldChar w:fldCharType="end"/>
            </w:r>
          </w:hyperlink>
        </w:p>
        <w:p w14:paraId="76EB56E2" w14:textId="54C8D263" w:rsidR="000F6513" w:rsidRDefault="000F6513">
          <w:pPr>
            <w:pStyle w:val="TDC1"/>
            <w:tabs>
              <w:tab w:val="left" w:pos="480"/>
              <w:tab w:val="right" w:leader="dot" w:pos="8828"/>
            </w:tabs>
            <w:rPr>
              <w:rFonts w:asciiTheme="minorHAnsi" w:eastAsiaTheme="minorEastAsia" w:hAnsiTheme="minorHAnsi"/>
              <w:noProof/>
              <w:sz w:val="24"/>
              <w:lang w:eastAsia="es-CO"/>
            </w:rPr>
          </w:pPr>
          <w:hyperlink w:anchor="_Toc181559246" w:history="1">
            <w:r w:rsidRPr="00B504DB">
              <w:rPr>
                <w:rStyle w:val="Hipervnculo"/>
                <w:noProof/>
              </w:rPr>
              <w:t>4</w:t>
            </w:r>
            <w:r>
              <w:rPr>
                <w:rFonts w:asciiTheme="minorHAnsi" w:eastAsiaTheme="minorEastAsia" w:hAnsiTheme="minorHAnsi"/>
                <w:noProof/>
                <w:sz w:val="24"/>
                <w:lang w:eastAsia="es-CO"/>
              </w:rPr>
              <w:tab/>
            </w:r>
            <w:r w:rsidRPr="00B504DB">
              <w:rPr>
                <w:rStyle w:val="Hipervnculo"/>
                <w:noProof/>
              </w:rPr>
              <w:t>Preparación avanzada de datos</w:t>
            </w:r>
            <w:r>
              <w:rPr>
                <w:noProof/>
                <w:webHidden/>
              </w:rPr>
              <w:tab/>
            </w:r>
            <w:r>
              <w:rPr>
                <w:noProof/>
                <w:webHidden/>
              </w:rPr>
              <w:fldChar w:fldCharType="begin"/>
            </w:r>
            <w:r>
              <w:rPr>
                <w:noProof/>
                <w:webHidden/>
              </w:rPr>
              <w:instrText xml:space="preserve"> PAGEREF _Toc181559246 \h </w:instrText>
            </w:r>
            <w:r>
              <w:rPr>
                <w:noProof/>
                <w:webHidden/>
              </w:rPr>
            </w:r>
            <w:r>
              <w:rPr>
                <w:noProof/>
                <w:webHidden/>
              </w:rPr>
              <w:fldChar w:fldCharType="separate"/>
            </w:r>
            <w:r>
              <w:rPr>
                <w:noProof/>
                <w:webHidden/>
              </w:rPr>
              <w:t>12</w:t>
            </w:r>
            <w:r>
              <w:rPr>
                <w:noProof/>
                <w:webHidden/>
              </w:rPr>
              <w:fldChar w:fldCharType="end"/>
            </w:r>
          </w:hyperlink>
        </w:p>
        <w:p w14:paraId="3D71115D" w14:textId="0783F302" w:rsidR="000F6513" w:rsidRDefault="000F6513">
          <w:pPr>
            <w:pStyle w:val="TDC2"/>
            <w:tabs>
              <w:tab w:val="left" w:pos="720"/>
              <w:tab w:val="right" w:leader="dot" w:pos="8828"/>
            </w:tabs>
            <w:rPr>
              <w:rFonts w:asciiTheme="minorHAnsi" w:eastAsiaTheme="minorEastAsia" w:hAnsiTheme="minorHAnsi"/>
              <w:noProof/>
              <w:sz w:val="24"/>
              <w:lang w:eastAsia="es-CO"/>
            </w:rPr>
          </w:pPr>
          <w:hyperlink w:anchor="_Toc181559247" w:history="1">
            <w:r w:rsidRPr="00B504DB">
              <w:rPr>
                <w:rStyle w:val="Hipervnculo"/>
                <w:noProof/>
              </w:rPr>
              <w:t>4.1</w:t>
            </w:r>
            <w:r>
              <w:rPr>
                <w:rFonts w:asciiTheme="minorHAnsi" w:eastAsiaTheme="minorEastAsia" w:hAnsiTheme="minorHAnsi"/>
                <w:noProof/>
                <w:sz w:val="24"/>
                <w:lang w:eastAsia="es-CO"/>
              </w:rPr>
              <w:tab/>
            </w:r>
            <w:r w:rsidRPr="00B504DB">
              <w:rPr>
                <w:rStyle w:val="Hipervnculo"/>
                <w:noProof/>
              </w:rPr>
              <w:t>Detección y tratamiento de errores</w:t>
            </w:r>
            <w:r>
              <w:rPr>
                <w:noProof/>
                <w:webHidden/>
              </w:rPr>
              <w:tab/>
            </w:r>
            <w:r>
              <w:rPr>
                <w:noProof/>
                <w:webHidden/>
              </w:rPr>
              <w:fldChar w:fldCharType="begin"/>
            </w:r>
            <w:r>
              <w:rPr>
                <w:noProof/>
                <w:webHidden/>
              </w:rPr>
              <w:instrText xml:space="preserve"> PAGEREF _Toc181559247 \h </w:instrText>
            </w:r>
            <w:r>
              <w:rPr>
                <w:noProof/>
                <w:webHidden/>
              </w:rPr>
            </w:r>
            <w:r>
              <w:rPr>
                <w:noProof/>
                <w:webHidden/>
              </w:rPr>
              <w:fldChar w:fldCharType="separate"/>
            </w:r>
            <w:r>
              <w:rPr>
                <w:noProof/>
                <w:webHidden/>
              </w:rPr>
              <w:t>12</w:t>
            </w:r>
            <w:r>
              <w:rPr>
                <w:noProof/>
                <w:webHidden/>
              </w:rPr>
              <w:fldChar w:fldCharType="end"/>
            </w:r>
          </w:hyperlink>
        </w:p>
        <w:p w14:paraId="35B400F7" w14:textId="5EF7669D" w:rsidR="000F6513" w:rsidRDefault="000F6513">
          <w:pPr>
            <w:pStyle w:val="TDC2"/>
            <w:tabs>
              <w:tab w:val="left" w:pos="720"/>
              <w:tab w:val="right" w:leader="dot" w:pos="8828"/>
            </w:tabs>
            <w:rPr>
              <w:rFonts w:asciiTheme="minorHAnsi" w:eastAsiaTheme="minorEastAsia" w:hAnsiTheme="minorHAnsi"/>
              <w:noProof/>
              <w:sz w:val="24"/>
              <w:lang w:eastAsia="es-CO"/>
            </w:rPr>
          </w:pPr>
          <w:hyperlink w:anchor="_Toc181559248" w:history="1">
            <w:r w:rsidRPr="00B504DB">
              <w:rPr>
                <w:rStyle w:val="Hipervnculo"/>
                <w:noProof/>
              </w:rPr>
              <w:t>4.2</w:t>
            </w:r>
            <w:r>
              <w:rPr>
                <w:rFonts w:asciiTheme="minorHAnsi" w:eastAsiaTheme="minorEastAsia" w:hAnsiTheme="minorHAnsi"/>
                <w:noProof/>
                <w:sz w:val="24"/>
                <w:lang w:eastAsia="es-CO"/>
              </w:rPr>
              <w:tab/>
            </w:r>
            <w:r w:rsidRPr="00B504DB">
              <w:rPr>
                <w:rStyle w:val="Hipervnculo"/>
                <w:noProof/>
              </w:rPr>
              <w:t>Identificación de variables relevantes</w:t>
            </w:r>
            <w:r>
              <w:rPr>
                <w:noProof/>
                <w:webHidden/>
              </w:rPr>
              <w:tab/>
            </w:r>
            <w:r>
              <w:rPr>
                <w:noProof/>
                <w:webHidden/>
              </w:rPr>
              <w:fldChar w:fldCharType="begin"/>
            </w:r>
            <w:r>
              <w:rPr>
                <w:noProof/>
                <w:webHidden/>
              </w:rPr>
              <w:instrText xml:space="preserve"> PAGEREF _Toc181559248 \h </w:instrText>
            </w:r>
            <w:r>
              <w:rPr>
                <w:noProof/>
                <w:webHidden/>
              </w:rPr>
            </w:r>
            <w:r>
              <w:rPr>
                <w:noProof/>
                <w:webHidden/>
              </w:rPr>
              <w:fldChar w:fldCharType="separate"/>
            </w:r>
            <w:r>
              <w:rPr>
                <w:noProof/>
                <w:webHidden/>
              </w:rPr>
              <w:t>13</w:t>
            </w:r>
            <w:r>
              <w:rPr>
                <w:noProof/>
                <w:webHidden/>
              </w:rPr>
              <w:fldChar w:fldCharType="end"/>
            </w:r>
          </w:hyperlink>
        </w:p>
        <w:p w14:paraId="5595D7F3" w14:textId="0B2D4524" w:rsidR="000F6513" w:rsidRDefault="000F6513">
          <w:pPr>
            <w:pStyle w:val="TDC2"/>
            <w:tabs>
              <w:tab w:val="left" w:pos="720"/>
              <w:tab w:val="right" w:leader="dot" w:pos="8828"/>
            </w:tabs>
            <w:rPr>
              <w:rFonts w:asciiTheme="minorHAnsi" w:eastAsiaTheme="minorEastAsia" w:hAnsiTheme="minorHAnsi"/>
              <w:noProof/>
              <w:sz w:val="24"/>
              <w:lang w:eastAsia="es-CO"/>
            </w:rPr>
          </w:pPr>
          <w:hyperlink w:anchor="_Toc181559249" w:history="1">
            <w:r w:rsidRPr="00B504DB">
              <w:rPr>
                <w:rStyle w:val="Hipervnculo"/>
                <w:noProof/>
              </w:rPr>
              <w:t>4.3</w:t>
            </w:r>
            <w:r>
              <w:rPr>
                <w:rFonts w:asciiTheme="minorHAnsi" w:eastAsiaTheme="minorEastAsia" w:hAnsiTheme="minorHAnsi"/>
                <w:noProof/>
                <w:sz w:val="24"/>
                <w:lang w:eastAsia="es-CO"/>
              </w:rPr>
              <w:tab/>
            </w:r>
            <w:r w:rsidRPr="00B504DB">
              <w:rPr>
                <w:rStyle w:val="Hipervnculo"/>
                <w:noProof/>
              </w:rPr>
              <w:t>Transformación y validación de datos</w:t>
            </w:r>
            <w:r>
              <w:rPr>
                <w:noProof/>
                <w:webHidden/>
              </w:rPr>
              <w:tab/>
            </w:r>
            <w:r>
              <w:rPr>
                <w:noProof/>
                <w:webHidden/>
              </w:rPr>
              <w:fldChar w:fldCharType="begin"/>
            </w:r>
            <w:r>
              <w:rPr>
                <w:noProof/>
                <w:webHidden/>
              </w:rPr>
              <w:instrText xml:space="preserve"> PAGEREF _Toc181559249 \h </w:instrText>
            </w:r>
            <w:r>
              <w:rPr>
                <w:noProof/>
                <w:webHidden/>
              </w:rPr>
            </w:r>
            <w:r>
              <w:rPr>
                <w:noProof/>
                <w:webHidden/>
              </w:rPr>
              <w:fldChar w:fldCharType="separate"/>
            </w:r>
            <w:r>
              <w:rPr>
                <w:noProof/>
                <w:webHidden/>
              </w:rPr>
              <w:t>14</w:t>
            </w:r>
            <w:r>
              <w:rPr>
                <w:noProof/>
                <w:webHidden/>
              </w:rPr>
              <w:fldChar w:fldCharType="end"/>
            </w:r>
          </w:hyperlink>
        </w:p>
        <w:p w14:paraId="708A6568" w14:textId="7DE10231" w:rsidR="000F6513" w:rsidRDefault="000F6513">
          <w:pPr>
            <w:pStyle w:val="TDC1"/>
            <w:tabs>
              <w:tab w:val="left" w:pos="480"/>
              <w:tab w:val="right" w:leader="dot" w:pos="8828"/>
            </w:tabs>
            <w:rPr>
              <w:rFonts w:asciiTheme="minorHAnsi" w:eastAsiaTheme="minorEastAsia" w:hAnsiTheme="minorHAnsi"/>
              <w:noProof/>
              <w:sz w:val="24"/>
              <w:lang w:eastAsia="es-CO"/>
            </w:rPr>
          </w:pPr>
          <w:hyperlink w:anchor="_Toc181559250" w:history="1">
            <w:r w:rsidRPr="00B504DB">
              <w:rPr>
                <w:rStyle w:val="Hipervnculo"/>
                <w:noProof/>
                <w:lang w:val="es-ES_tradnl"/>
              </w:rPr>
              <w:t>5</w:t>
            </w:r>
            <w:r>
              <w:rPr>
                <w:rFonts w:asciiTheme="minorHAnsi" w:eastAsiaTheme="minorEastAsia" w:hAnsiTheme="minorHAnsi"/>
                <w:noProof/>
                <w:sz w:val="24"/>
                <w:lang w:eastAsia="es-CO"/>
              </w:rPr>
              <w:tab/>
            </w:r>
            <w:r w:rsidRPr="00B504DB">
              <w:rPr>
                <w:rStyle w:val="Hipervnculo"/>
                <w:noProof/>
                <w:lang w:val="es-ES_tradnl"/>
              </w:rPr>
              <w:t>Síntesis</w:t>
            </w:r>
            <w:r>
              <w:rPr>
                <w:noProof/>
                <w:webHidden/>
              </w:rPr>
              <w:tab/>
            </w:r>
            <w:r>
              <w:rPr>
                <w:noProof/>
                <w:webHidden/>
              </w:rPr>
              <w:fldChar w:fldCharType="begin"/>
            </w:r>
            <w:r>
              <w:rPr>
                <w:noProof/>
                <w:webHidden/>
              </w:rPr>
              <w:instrText xml:space="preserve"> PAGEREF _Toc181559250 \h </w:instrText>
            </w:r>
            <w:r>
              <w:rPr>
                <w:noProof/>
                <w:webHidden/>
              </w:rPr>
            </w:r>
            <w:r>
              <w:rPr>
                <w:noProof/>
                <w:webHidden/>
              </w:rPr>
              <w:fldChar w:fldCharType="separate"/>
            </w:r>
            <w:r>
              <w:rPr>
                <w:noProof/>
                <w:webHidden/>
              </w:rPr>
              <w:t>14</w:t>
            </w:r>
            <w:r>
              <w:rPr>
                <w:noProof/>
                <w:webHidden/>
              </w:rPr>
              <w:fldChar w:fldCharType="end"/>
            </w:r>
          </w:hyperlink>
        </w:p>
        <w:p w14:paraId="086148B6" w14:textId="61BD299F" w:rsidR="000F6513" w:rsidRDefault="000F6513">
          <w:pPr>
            <w:pStyle w:val="TDC1"/>
            <w:tabs>
              <w:tab w:val="left" w:pos="480"/>
              <w:tab w:val="right" w:leader="dot" w:pos="8828"/>
            </w:tabs>
            <w:rPr>
              <w:rFonts w:asciiTheme="minorHAnsi" w:eastAsiaTheme="minorEastAsia" w:hAnsiTheme="minorHAnsi"/>
              <w:noProof/>
              <w:sz w:val="24"/>
              <w:lang w:eastAsia="es-CO"/>
            </w:rPr>
          </w:pPr>
          <w:hyperlink w:anchor="_Toc181559251" w:history="1">
            <w:r w:rsidRPr="00B504DB">
              <w:rPr>
                <w:rStyle w:val="Hipervnculo"/>
                <w:noProof/>
                <w:lang w:val="es-ES_tradnl"/>
              </w:rPr>
              <w:t>6</w:t>
            </w:r>
            <w:r>
              <w:rPr>
                <w:rFonts w:asciiTheme="minorHAnsi" w:eastAsiaTheme="minorEastAsia" w:hAnsiTheme="minorHAnsi"/>
                <w:noProof/>
                <w:sz w:val="24"/>
                <w:lang w:eastAsia="es-CO"/>
              </w:rPr>
              <w:tab/>
            </w:r>
            <w:r w:rsidRPr="00B504DB">
              <w:rPr>
                <w:rStyle w:val="Hipervnculo"/>
                <w:noProof/>
                <w:lang w:val="es-ES_tradnl"/>
              </w:rPr>
              <w:t>Material complementario</w:t>
            </w:r>
            <w:r>
              <w:rPr>
                <w:noProof/>
                <w:webHidden/>
              </w:rPr>
              <w:tab/>
            </w:r>
            <w:r>
              <w:rPr>
                <w:noProof/>
                <w:webHidden/>
              </w:rPr>
              <w:fldChar w:fldCharType="begin"/>
            </w:r>
            <w:r>
              <w:rPr>
                <w:noProof/>
                <w:webHidden/>
              </w:rPr>
              <w:instrText xml:space="preserve"> PAGEREF _Toc181559251 \h </w:instrText>
            </w:r>
            <w:r>
              <w:rPr>
                <w:noProof/>
                <w:webHidden/>
              </w:rPr>
            </w:r>
            <w:r>
              <w:rPr>
                <w:noProof/>
                <w:webHidden/>
              </w:rPr>
              <w:fldChar w:fldCharType="separate"/>
            </w:r>
            <w:r>
              <w:rPr>
                <w:noProof/>
                <w:webHidden/>
              </w:rPr>
              <w:t>16</w:t>
            </w:r>
            <w:r>
              <w:rPr>
                <w:noProof/>
                <w:webHidden/>
              </w:rPr>
              <w:fldChar w:fldCharType="end"/>
            </w:r>
          </w:hyperlink>
        </w:p>
        <w:p w14:paraId="172F2066" w14:textId="4ABB963C" w:rsidR="000F6513" w:rsidRDefault="000F6513">
          <w:pPr>
            <w:pStyle w:val="TDC1"/>
            <w:tabs>
              <w:tab w:val="left" w:pos="480"/>
              <w:tab w:val="right" w:leader="dot" w:pos="8828"/>
            </w:tabs>
            <w:rPr>
              <w:rFonts w:asciiTheme="minorHAnsi" w:eastAsiaTheme="minorEastAsia" w:hAnsiTheme="minorHAnsi"/>
              <w:noProof/>
              <w:sz w:val="24"/>
              <w:lang w:eastAsia="es-CO"/>
            </w:rPr>
          </w:pPr>
          <w:hyperlink w:anchor="_Toc181559252" w:history="1">
            <w:r w:rsidRPr="00B504DB">
              <w:rPr>
                <w:rStyle w:val="Hipervnculo"/>
                <w:noProof/>
                <w:lang w:val="es-ES_tradnl"/>
              </w:rPr>
              <w:t>7</w:t>
            </w:r>
            <w:r>
              <w:rPr>
                <w:rFonts w:asciiTheme="minorHAnsi" w:eastAsiaTheme="minorEastAsia" w:hAnsiTheme="minorHAnsi"/>
                <w:noProof/>
                <w:sz w:val="24"/>
                <w:lang w:eastAsia="es-CO"/>
              </w:rPr>
              <w:tab/>
            </w:r>
            <w:r w:rsidRPr="00B504DB">
              <w:rPr>
                <w:rStyle w:val="Hipervnculo"/>
                <w:noProof/>
                <w:lang w:val="es-ES_tradnl"/>
              </w:rPr>
              <w:t>Glosario</w:t>
            </w:r>
            <w:r>
              <w:rPr>
                <w:noProof/>
                <w:webHidden/>
              </w:rPr>
              <w:tab/>
            </w:r>
            <w:r>
              <w:rPr>
                <w:noProof/>
                <w:webHidden/>
              </w:rPr>
              <w:fldChar w:fldCharType="begin"/>
            </w:r>
            <w:r>
              <w:rPr>
                <w:noProof/>
                <w:webHidden/>
              </w:rPr>
              <w:instrText xml:space="preserve"> PAGEREF _Toc181559252 \h </w:instrText>
            </w:r>
            <w:r>
              <w:rPr>
                <w:noProof/>
                <w:webHidden/>
              </w:rPr>
            </w:r>
            <w:r>
              <w:rPr>
                <w:noProof/>
                <w:webHidden/>
              </w:rPr>
              <w:fldChar w:fldCharType="separate"/>
            </w:r>
            <w:r>
              <w:rPr>
                <w:noProof/>
                <w:webHidden/>
              </w:rPr>
              <w:t>18</w:t>
            </w:r>
            <w:r>
              <w:rPr>
                <w:noProof/>
                <w:webHidden/>
              </w:rPr>
              <w:fldChar w:fldCharType="end"/>
            </w:r>
          </w:hyperlink>
        </w:p>
        <w:p w14:paraId="05FA97F7" w14:textId="54ECA1FF" w:rsidR="000F6513" w:rsidRDefault="000F6513">
          <w:pPr>
            <w:pStyle w:val="TDC1"/>
            <w:tabs>
              <w:tab w:val="left" w:pos="480"/>
              <w:tab w:val="right" w:leader="dot" w:pos="8828"/>
            </w:tabs>
            <w:rPr>
              <w:rFonts w:asciiTheme="minorHAnsi" w:eastAsiaTheme="minorEastAsia" w:hAnsiTheme="minorHAnsi"/>
              <w:noProof/>
              <w:sz w:val="24"/>
              <w:lang w:eastAsia="es-CO"/>
            </w:rPr>
          </w:pPr>
          <w:hyperlink w:anchor="_Toc181559253" w:history="1">
            <w:r w:rsidRPr="00B504DB">
              <w:rPr>
                <w:rStyle w:val="Hipervnculo"/>
                <w:noProof/>
                <w:lang w:val="es-ES_tradnl"/>
              </w:rPr>
              <w:t>8</w:t>
            </w:r>
            <w:r>
              <w:rPr>
                <w:rFonts w:asciiTheme="minorHAnsi" w:eastAsiaTheme="minorEastAsia" w:hAnsiTheme="minorHAnsi"/>
                <w:noProof/>
                <w:sz w:val="24"/>
                <w:lang w:eastAsia="es-CO"/>
              </w:rPr>
              <w:tab/>
            </w:r>
            <w:r w:rsidRPr="00B504DB">
              <w:rPr>
                <w:rStyle w:val="Hipervnculo"/>
                <w:noProof/>
                <w:lang w:val="es-ES_tradnl"/>
              </w:rPr>
              <w:t>Referencias bibliográficas</w:t>
            </w:r>
            <w:r>
              <w:rPr>
                <w:noProof/>
                <w:webHidden/>
              </w:rPr>
              <w:tab/>
            </w:r>
            <w:r>
              <w:rPr>
                <w:noProof/>
                <w:webHidden/>
              </w:rPr>
              <w:fldChar w:fldCharType="begin"/>
            </w:r>
            <w:r>
              <w:rPr>
                <w:noProof/>
                <w:webHidden/>
              </w:rPr>
              <w:instrText xml:space="preserve"> PAGEREF _Toc181559253 \h </w:instrText>
            </w:r>
            <w:r>
              <w:rPr>
                <w:noProof/>
                <w:webHidden/>
              </w:rPr>
            </w:r>
            <w:r>
              <w:rPr>
                <w:noProof/>
                <w:webHidden/>
              </w:rPr>
              <w:fldChar w:fldCharType="separate"/>
            </w:r>
            <w:r>
              <w:rPr>
                <w:noProof/>
                <w:webHidden/>
              </w:rPr>
              <w:t>19</w:t>
            </w:r>
            <w:r>
              <w:rPr>
                <w:noProof/>
                <w:webHidden/>
              </w:rPr>
              <w:fldChar w:fldCharType="end"/>
            </w:r>
          </w:hyperlink>
        </w:p>
        <w:p w14:paraId="4FD937B1" w14:textId="79A486F7" w:rsidR="002234E6" w:rsidRPr="008862C9" w:rsidRDefault="00771F42" w:rsidP="00BB3541">
          <w:pPr>
            <w:pStyle w:val="Sinespaciado"/>
            <w:rPr>
              <w:lang w:val="es-ES_tradnl"/>
            </w:rPr>
          </w:pPr>
          <w:r w:rsidRPr="008862C9">
            <w:rPr>
              <w:lang w:val="es-ES_tradnl"/>
            </w:rPr>
            <w:fldChar w:fldCharType="end"/>
          </w:r>
        </w:p>
      </w:sdtContent>
    </w:sdt>
    <w:p w14:paraId="4CCB8955" w14:textId="77777777" w:rsidR="001A7F9B" w:rsidRDefault="001A7F9B">
      <w:pPr>
        <w:spacing w:line="278" w:lineRule="auto"/>
        <w:jc w:val="left"/>
        <w:rPr>
          <w:rFonts w:eastAsia="Arial" w:cs="Arial"/>
          <w:b/>
          <w:color w:val="000000"/>
          <w:kern w:val="0"/>
          <w:szCs w:val="20"/>
          <w:lang w:val="es-ES_tradnl" w:eastAsia="ja-JP"/>
          <w14:ligatures w14:val="none"/>
        </w:rPr>
      </w:pPr>
      <w:r>
        <w:rPr>
          <w:lang w:val="es-ES_tradnl"/>
        </w:rPr>
        <w:br w:type="page"/>
      </w:r>
    </w:p>
    <w:p w14:paraId="4F39B425" w14:textId="2E8F5C0F" w:rsidR="002234E6" w:rsidRPr="008862C9" w:rsidRDefault="002234E6" w:rsidP="00EF1B5F">
      <w:pPr>
        <w:pStyle w:val="Secciones"/>
        <w:rPr>
          <w:lang w:val="es-ES_tradnl"/>
        </w:rPr>
      </w:pPr>
      <w:r w:rsidRPr="008862C9">
        <w:rPr>
          <w:lang w:val="es-ES_tradnl"/>
        </w:rPr>
        <w:lastRenderedPageBreak/>
        <w:t>I</w:t>
      </w:r>
      <w:r w:rsidR="00771F42" w:rsidRPr="008862C9">
        <w:rPr>
          <w:lang w:val="es-ES_tradnl"/>
        </w:rPr>
        <w:t>ntroducción</w:t>
      </w:r>
    </w:p>
    <w:p w14:paraId="46252964" w14:textId="529A537D" w:rsidR="00782C69" w:rsidRDefault="00782C69" w:rsidP="00782C69">
      <w:pPr>
        <w:pStyle w:val="Base"/>
      </w:pPr>
      <w:r>
        <w:t>En la era actual de la inteligencia artificial, la gestión avanzada de datos se ha convertido en un pilar fundamental para el éxito de cualquier iniciativa de transformación digital. La complejidad creciente de los sistemas de información y la necesidad de procesar volúmenes masivos de datos requieren un enfoque sofisticado que va más allá de las técnicas tradicionales de gestión de datos.</w:t>
      </w:r>
    </w:p>
    <w:p w14:paraId="1AB1B10E" w14:textId="7EDDBFA9" w:rsidR="00782C69" w:rsidRDefault="00782C69" w:rsidP="00782C69">
      <w:pPr>
        <w:pStyle w:val="Base"/>
      </w:pPr>
      <w:r>
        <w:t>Este componente formativo aborda los aspectos más avanzados de la integración y gestión de datos para IA, proporcionando una comprensión de las metodologías, arquitecturas y técnicas necesarias para construir soluciones robustas y escalables. Desde el modelamiento avanzado de datos hasta la implementación de bodegas de datos empresariales, cada tema se explora con un enfoque práctico.</w:t>
      </w:r>
    </w:p>
    <w:p w14:paraId="2DE223C1" w14:textId="77777777" w:rsidR="00782C69" w:rsidRDefault="00782C69" w:rsidP="00782C69">
      <w:pPr>
        <w:pStyle w:val="Base"/>
      </w:pPr>
      <w:r>
        <w:t xml:space="preserve">A lo largo del componente, se examinarán las mejores prácticas en inteligencia de negocios, incluyendo las metodologías de Kimball e </w:t>
      </w:r>
      <w:proofErr w:type="spellStart"/>
      <w:r>
        <w:t>Inmon</w:t>
      </w:r>
      <w:proofErr w:type="spellEnd"/>
      <w:r>
        <w:t>, así como las arquitecturas modernas para el almacenamiento y procesamiento de datos. El análisis exploratorio y las técnicas avanzadas de preparación de datos completarán el conjunto de herramientas necesarias para enfrentar los desafíos actuales en la gestión de datos para IA.</w:t>
      </w:r>
    </w:p>
    <w:p w14:paraId="57826965" w14:textId="2823CE8F" w:rsidR="00782C69" w:rsidRDefault="00782C69" w:rsidP="00782C69">
      <w:pPr>
        <w:pStyle w:val="Base"/>
      </w:pPr>
      <w:r>
        <w:t>La comprensión de estos conceptos avanzados es importante para cualquier persona que busque diseñar e implementar soluciones efectivas de gestión de datos en el contexto de la inteligencia artificial. Como dice un principio fundamental en este campo: "La arquitectura de datos de hoy determina las posibilidades analíticas del mañana".</w:t>
      </w:r>
    </w:p>
    <w:p w14:paraId="29AF396B" w14:textId="41123011" w:rsidR="00A72ED3" w:rsidRPr="008862C9" w:rsidRDefault="00782C69" w:rsidP="00782C69">
      <w:pPr>
        <w:pStyle w:val="Base"/>
        <w:rPr>
          <w:lang w:val="es-ES_tradnl" w:eastAsia="ja-JP"/>
        </w:rPr>
      </w:pPr>
      <w:r>
        <w:t>¡Bienvenido a este viaje por las técnicas avanzadas de gestión de datos para IA!</w:t>
      </w:r>
    </w:p>
    <w:tbl>
      <w:tblPr>
        <w:tblStyle w:val="Tablaconcuadrcula"/>
        <w:tblW w:w="0" w:type="auto"/>
        <w:jc w:val="center"/>
        <w:tblLook w:val="04A0" w:firstRow="1" w:lastRow="0" w:firstColumn="1" w:lastColumn="0" w:noHBand="0" w:noVBand="1"/>
      </w:tblPr>
      <w:tblGrid>
        <w:gridCol w:w="8828"/>
      </w:tblGrid>
      <w:tr w:rsidR="00A72ED3" w:rsidRPr="008862C9" w14:paraId="37DF58BF" w14:textId="77777777" w:rsidTr="00A72ED3">
        <w:trPr>
          <w:jc w:val="center"/>
        </w:trPr>
        <w:tc>
          <w:tcPr>
            <w:tcW w:w="8828" w:type="dxa"/>
          </w:tcPr>
          <w:p w14:paraId="18956F66" w14:textId="44D4EBCF" w:rsidR="00A72ED3" w:rsidRPr="008862C9" w:rsidRDefault="00A72ED3" w:rsidP="00A72ED3">
            <w:pPr>
              <w:spacing w:before="120" w:after="120"/>
              <w:jc w:val="center"/>
              <w:rPr>
                <w:lang w:val="es-ES_tradnl"/>
              </w:rPr>
            </w:pPr>
            <w:r w:rsidRPr="008862C9">
              <w:rPr>
                <w:lang w:val="es-ES_tradnl" w:eastAsia="ja-JP"/>
              </w:rPr>
              <w:t>DI_ Guion_Introduccion_Video_CF0</w:t>
            </w:r>
            <w:r w:rsidR="00782C69">
              <w:rPr>
                <w:lang w:val="es-ES_tradnl" w:eastAsia="ja-JP"/>
              </w:rPr>
              <w:t>2</w:t>
            </w:r>
            <w:r w:rsidRPr="008862C9">
              <w:rPr>
                <w:lang w:val="es-ES_tradnl" w:eastAsia="ja-JP"/>
              </w:rPr>
              <w:t>_</w:t>
            </w:r>
            <w:r w:rsidRPr="008862C9">
              <w:rPr>
                <w:lang w:val="es-ES_tradnl"/>
              </w:rPr>
              <w:t xml:space="preserve"> </w:t>
            </w:r>
            <w:r w:rsidR="003C4C8A">
              <w:rPr>
                <w:lang w:val="es-ES_tradnl" w:eastAsia="ja-JP"/>
              </w:rPr>
              <w:t>228</w:t>
            </w:r>
            <w:r w:rsidR="00782C69">
              <w:rPr>
                <w:lang w:val="es-ES_tradnl" w:eastAsia="ja-JP"/>
              </w:rPr>
              <w:t>136</w:t>
            </w:r>
          </w:p>
        </w:tc>
      </w:tr>
    </w:tbl>
    <w:p w14:paraId="4B0F4C8C" w14:textId="77777777" w:rsidR="00EF1B5F" w:rsidRPr="008862C9" w:rsidRDefault="00EF1B5F" w:rsidP="00EF1B5F">
      <w:pPr>
        <w:pStyle w:val="Sinespaciado"/>
        <w:rPr>
          <w:lang w:val="es-ES_tradnl" w:eastAsia="ja-JP"/>
        </w:rPr>
      </w:pPr>
    </w:p>
    <w:p w14:paraId="6A925F01" w14:textId="77777777" w:rsidR="00A63FAB" w:rsidRPr="008862C9" w:rsidRDefault="00A63FAB">
      <w:pPr>
        <w:spacing w:line="278" w:lineRule="auto"/>
        <w:jc w:val="left"/>
        <w:rPr>
          <w:rFonts w:eastAsia="Arial" w:cs="Arial"/>
          <w:b/>
          <w:color w:val="000000"/>
          <w:kern w:val="0"/>
          <w:szCs w:val="20"/>
          <w:lang w:val="es-ES_tradnl" w:eastAsia="ja-JP"/>
          <w14:ligatures w14:val="none"/>
        </w:rPr>
      </w:pPr>
      <w:r w:rsidRPr="008862C9">
        <w:rPr>
          <w:lang w:val="es-ES_tradnl"/>
        </w:rPr>
        <w:br w:type="page"/>
      </w:r>
    </w:p>
    <w:p w14:paraId="7C00C472" w14:textId="6FD72350" w:rsidR="00B82666" w:rsidRPr="008862C9" w:rsidRDefault="00BB3541" w:rsidP="00A63FAB">
      <w:pPr>
        <w:pStyle w:val="Secciones"/>
        <w:rPr>
          <w:lang w:val="es-ES_tradnl"/>
        </w:rPr>
      </w:pPr>
      <w:r w:rsidRPr="008862C9">
        <w:rPr>
          <w:lang w:val="es-ES_tradnl"/>
        </w:rPr>
        <w:lastRenderedPageBreak/>
        <w:t>Desarrollo de contenidos</w:t>
      </w:r>
    </w:p>
    <w:p w14:paraId="67330C36" w14:textId="77777777" w:rsidR="00A63FAB" w:rsidRPr="008862C9" w:rsidRDefault="00A63FAB" w:rsidP="00A63FAB">
      <w:pPr>
        <w:pStyle w:val="Sinespaciado"/>
        <w:rPr>
          <w:lang w:val="es-ES_tradnl"/>
        </w:rPr>
      </w:pPr>
    </w:p>
    <w:p w14:paraId="42F23CEB" w14:textId="1C3DC853" w:rsidR="00C91743" w:rsidRDefault="00AE6505" w:rsidP="00A86D53">
      <w:pPr>
        <w:jc w:val="center"/>
        <w:rPr>
          <w:b/>
          <w:bCs/>
          <w:lang w:val="es-ES_tradnl"/>
        </w:rPr>
      </w:pPr>
      <w:r w:rsidRPr="00AE6505">
        <w:rPr>
          <w:b/>
          <w:bCs/>
          <w:lang w:val="es-ES_tradnl"/>
        </w:rPr>
        <w:t>Modelamiento y gestión de datos para modelos de inteligencia artificial</w:t>
      </w:r>
    </w:p>
    <w:p w14:paraId="450AB438" w14:textId="6778611A" w:rsidR="00FC4356" w:rsidRPr="00FC4356" w:rsidRDefault="00FC4356" w:rsidP="00FC4356">
      <w:pPr>
        <w:pStyle w:val="Ttulo1"/>
        <w:rPr>
          <w:lang w:val="es-ES_tradnl"/>
        </w:rPr>
      </w:pPr>
      <w:bookmarkStart w:id="0" w:name="_Toc181559234"/>
      <w:r w:rsidRPr="00FC4356">
        <w:rPr>
          <w:lang w:val="es-ES_tradnl"/>
        </w:rPr>
        <w:t>Modelamiento avanzado de datos</w:t>
      </w:r>
      <w:bookmarkEnd w:id="0"/>
    </w:p>
    <w:p w14:paraId="2E1E2233" w14:textId="575E038C" w:rsidR="00FC4356" w:rsidRDefault="00FC4356" w:rsidP="00FC4356">
      <w:pPr>
        <w:pStyle w:val="Base"/>
        <w:rPr>
          <w:lang w:val="es-ES_tradnl"/>
        </w:rPr>
      </w:pPr>
      <w:r w:rsidRPr="00FC4356">
        <w:rPr>
          <w:lang w:val="es-ES_tradnl"/>
        </w:rPr>
        <w:t xml:space="preserve">El modelamiento avanzado de datos constituye </w:t>
      </w:r>
      <w:r>
        <w:rPr>
          <w:lang w:val="es-ES_tradnl"/>
        </w:rPr>
        <w:t>la base de</w:t>
      </w:r>
      <w:r w:rsidRPr="00FC4356">
        <w:rPr>
          <w:lang w:val="es-ES_tradnl"/>
        </w:rPr>
        <w:t xml:space="preserve"> la construcción de sistemas de información modernos, especialmente aquellos destinados a soportar aplicaciones de inteligencia artificial. Este capítulo explora las técnicas y metodologías para diseñar e implementar </w:t>
      </w:r>
      <w:r>
        <w:rPr>
          <w:lang w:val="es-ES_tradnl"/>
        </w:rPr>
        <w:t xml:space="preserve">las </w:t>
      </w:r>
      <w:r w:rsidRPr="00FC4356">
        <w:rPr>
          <w:lang w:val="es-ES_tradnl"/>
        </w:rPr>
        <w:t xml:space="preserve">estructuras de datos que almacenen información de manera eficiente, </w:t>
      </w:r>
      <w:r>
        <w:rPr>
          <w:lang w:val="es-ES_tradnl"/>
        </w:rPr>
        <w:t xml:space="preserve">y </w:t>
      </w:r>
      <w:r w:rsidRPr="00FC4356">
        <w:rPr>
          <w:lang w:val="es-ES_tradnl"/>
        </w:rPr>
        <w:t>que también soporten las complejas necesidades analíticas de los sistemas de IA actuales. Abordaremos desde las reglas de negocio fundamentales hasta los principios de diseño de bases de datos, estableciendo una base sólida para la gestión efectiva de datos en entornos empresariales modernos.</w:t>
      </w:r>
    </w:p>
    <w:p w14:paraId="02D1A529" w14:textId="3897AEEA" w:rsidR="00FC4356" w:rsidRPr="00FC4356" w:rsidRDefault="00FC4356" w:rsidP="00FC4356">
      <w:pPr>
        <w:pStyle w:val="Ttulo2"/>
        <w:rPr>
          <w:lang w:val="es-ES_tradnl"/>
        </w:rPr>
      </w:pPr>
      <w:bookmarkStart w:id="1" w:name="_Toc181559235"/>
      <w:r w:rsidRPr="00FC4356">
        <w:rPr>
          <w:lang w:val="es-ES_tradnl"/>
        </w:rPr>
        <w:t>Reglas de negocio y metodologías</w:t>
      </w:r>
      <w:bookmarkEnd w:id="1"/>
    </w:p>
    <w:p w14:paraId="579CBA18" w14:textId="2AA0A88E" w:rsidR="00FC4356" w:rsidRPr="00FC4356" w:rsidRDefault="00FC4356" w:rsidP="00FC4356">
      <w:pPr>
        <w:pStyle w:val="Base"/>
        <w:rPr>
          <w:lang w:val="es-ES_tradnl"/>
        </w:rPr>
      </w:pPr>
      <w:r w:rsidRPr="00FC4356">
        <w:rPr>
          <w:lang w:val="es-ES_tradnl"/>
        </w:rPr>
        <w:t xml:space="preserve">El modelamiento avanzado de datos representa un paso </w:t>
      </w:r>
      <w:r>
        <w:rPr>
          <w:lang w:val="es-ES_tradnl"/>
        </w:rPr>
        <w:t>obligado</w:t>
      </w:r>
      <w:r w:rsidRPr="00FC4356">
        <w:rPr>
          <w:lang w:val="es-ES_tradnl"/>
        </w:rPr>
        <w:t xml:space="preserve"> en la gestión moderna de información, especialmente cuando se orienta hacia aplicaciones de inteligencia artificial. Este proceso va más allá del simple diseño de estructuras de almacenamiento, incorporando las reglas de negocio que definen cómo la organización opera y toma decisiones.</w:t>
      </w:r>
    </w:p>
    <w:p w14:paraId="2AB4A217" w14:textId="77777777" w:rsidR="00FC4356" w:rsidRPr="00FC4356" w:rsidRDefault="00FC4356" w:rsidP="00FC4356">
      <w:pPr>
        <w:pStyle w:val="Base"/>
        <w:rPr>
          <w:lang w:val="es-ES_tradnl"/>
        </w:rPr>
      </w:pPr>
      <w:r w:rsidRPr="00FC4356">
        <w:rPr>
          <w:lang w:val="es-ES_tradnl"/>
        </w:rPr>
        <w:t>Las reglas de negocio son las directrices que gobiernan aspectos del negocio y determinan cómo los datos deben ser capturados, almacenados, transformados y utilizados. Estas reglas pueden variar desde simples validaciones (como "la edad de un empleado debe ser mayor a 18 años") hasta complejas interrelaciones entre diferentes aspectos del negocio (como "un cliente premium debe haber realizado compras por más de $10,000 en los últimos 6 meses y tener un historial de pagos impecable").</w:t>
      </w:r>
    </w:p>
    <w:p w14:paraId="1BD2080E" w14:textId="77777777" w:rsidR="00FC4356" w:rsidRPr="00FC4356" w:rsidRDefault="00FC4356" w:rsidP="00FC4356">
      <w:pPr>
        <w:pStyle w:val="Base"/>
        <w:rPr>
          <w:lang w:val="es-ES_tradnl"/>
        </w:rPr>
      </w:pPr>
      <w:r w:rsidRPr="00FC4356">
        <w:rPr>
          <w:lang w:val="es-ES_tradnl"/>
        </w:rPr>
        <w:t>Las metodologías de modelamiento actuales enfatizan un enfoque iterativo y colaborativo, donde los expertos en datos trabajan estrechamente con los expertos del dominio para asegurar que el modelo final refleje adecuadamente tanto los requisitos técnicos como las necesidades del negocio.</w:t>
      </w:r>
    </w:p>
    <w:p w14:paraId="04582A6F" w14:textId="2D5AFD19" w:rsidR="00FC4356" w:rsidRPr="00FC4356" w:rsidRDefault="00FC4356" w:rsidP="00FC4356">
      <w:pPr>
        <w:pStyle w:val="Ttulo2"/>
        <w:rPr>
          <w:lang w:val="es-ES_tradnl"/>
        </w:rPr>
      </w:pPr>
      <w:bookmarkStart w:id="2" w:name="_Toc181559236"/>
      <w:r w:rsidRPr="00FC4356">
        <w:rPr>
          <w:lang w:val="es-ES_tradnl"/>
        </w:rPr>
        <w:t>Normalización y diseño de bases de datos</w:t>
      </w:r>
      <w:bookmarkEnd w:id="2"/>
    </w:p>
    <w:p w14:paraId="03D131BC" w14:textId="77777777" w:rsidR="00564630" w:rsidRPr="00564630" w:rsidRDefault="00564630" w:rsidP="00564630">
      <w:pPr>
        <w:pStyle w:val="Base"/>
        <w:rPr>
          <w:lang w:val="es-ES_tradnl"/>
        </w:rPr>
      </w:pPr>
      <w:r w:rsidRPr="00564630">
        <w:rPr>
          <w:lang w:val="es-ES_tradnl"/>
        </w:rPr>
        <w:t>La normalización es un proceso fundamental en el diseño de bases de datos que busca eliminar redundancias y dependencias problemáticas. Para comprender mejor este proceso, es esencial conocer las diferentes formas normales y su impacto en el diseño de bases de datos. Cada forma normal representa un nivel incremental de organización y optimización de la estructura de datos.</w:t>
      </w:r>
    </w:p>
    <w:p w14:paraId="30B8950E" w14:textId="77777777" w:rsidR="00564630" w:rsidRDefault="00564630" w:rsidP="00564630">
      <w:pPr>
        <w:pStyle w:val="Base"/>
        <w:rPr>
          <w:lang w:val="es-ES_tradnl"/>
        </w:rPr>
      </w:pPr>
      <w:r w:rsidRPr="00564630">
        <w:rPr>
          <w:lang w:val="es-ES_tradnl"/>
        </w:rPr>
        <w:t>La siguiente tabla presenta una visión general de las principales formas normales, sus objetivos y consideraciones clave:</w:t>
      </w:r>
    </w:p>
    <w:p w14:paraId="16947C4C" w14:textId="77777777" w:rsidR="00564630" w:rsidRDefault="00564630">
      <w:pPr>
        <w:spacing w:line="278" w:lineRule="auto"/>
        <w:jc w:val="left"/>
        <w:rPr>
          <w:szCs w:val="20"/>
        </w:rPr>
      </w:pPr>
      <w:r>
        <w:br w:type="page"/>
      </w:r>
    </w:p>
    <w:p w14:paraId="738EBD35" w14:textId="7216A1AC" w:rsidR="00FC4356" w:rsidRDefault="00FC4356" w:rsidP="00564630">
      <w:pPr>
        <w:pStyle w:val="Descripcin"/>
      </w:pPr>
      <w:r>
        <w:lastRenderedPageBreak/>
        <w:t xml:space="preserve">Tabla </w:t>
      </w:r>
      <w:fldSimple w:instr=" SEQ Tabla \* ARABIC ">
        <w:r w:rsidR="000F6513">
          <w:rPr>
            <w:noProof/>
          </w:rPr>
          <w:t>1</w:t>
        </w:r>
      </w:fldSimple>
      <w:r>
        <w:t>. Formas de normalización en las bases de datos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2537"/>
        <w:gridCol w:w="2538"/>
        <w:gridCol w:w="2538"/>
      </w:tblGrid>
      <w:tr w:rsidR="00FC4356" w:rsidRPr="00FC4356" w14:paraId="0E1B8B3F" w14:textId="77777777" w:rsidTr="00FC4356">
        <w:tc>
          <w:tcPr>
            <w:tcW w:w="0" w:type="auto"/>
            <w:shd w:val="clear" w:color="auto" w:fill="D9D9D9" w:themeFill="background1" w:themeFillShade="D9"/>
            <w:vAlign w:val="center"/>
            <w:hideMark/>
          </w:tcPr>
          <w:p w14:paraId="49C89936" w14:textId="77777777" w:rsidR="00FC4356" w:rsidRPr="00FC4356" w:rsidRDefault="00FC4356" w:rsidP="00564630">
            <w:pPr>
              <w:spacing w:before="240" w:after="240" w:line="240" w:lineRule="auto"/>
              <w:jc w:val="center"/>
              <w:rPr>
                <w:rFonts w:eastAsia="Times New Roman" w:cs="Arial"/>
                <w:b/>
                <w:bCs/>
                <w:kern w:val="0"/>
                <w:szCs w:val="20"/>
                <w:lang w:eastAsia="es-CO"/>
                <w14:ligatures w14:val="none"/>
              </w:rPr>
            </w:pPr>
            <w:r w:rsidRPr="00FC4356">
              <w:rPr>
                <w:rFonts w:eastAsia="Times New Roman" w:cs="Arial"/>
                <w:b/>
                <w:bCs/>
                <w:kern w:val="0"/>
                <w:szCs w:val="20"/>
                <w:lang w:eastAsia="es-CO"/>
                <w14:ligatures w14:val="none"/>
              </w:rPr>
              <w:t>Forma Normal</w:t>
            </w:r>
          </w:p>
        </w:tc>
        <w:tc>
          <w:tcPr>
            <w:tcW w:w="2537" w:type="dxa"/>
            <w:shd w:val="clear" w:color="auto" w:fill="D9D9D9" w:themeFill="background1" w:themeFillShade="D9"/>
            <w:vAlign w:val="center"/>
            <w:hideMark/>
          </w:tcPr>
          <w:p w14:paraId="2FAA764F" w14:textId="4F7D3666" w:rsidR="00FC4356" w:rsidRPr="00FC4356" w:rsidRDefault="00FC4356" w:rsidP="00564630">
            <w:pPr>
              <w:spacing w:before="240" w:after="240" w:line="240" w:lineRule="auto"/>
              <w:jc w:val="center"/>
              <w:rPr>
                <w:rFonts w:eastAsia="Times New Roman" w:cs="Arial"/>
                <w:b/>
                <w:bCs/>
                <w:kern w:val="0"/>
                <w:szCs w:val="20"/>
                <w:lang w:eastAsia="es-CO"/>
                <w14:ligatures w14:val="none"/>
              </w:rPr>
            </w:pPr>
            <w:r w:rsidRPr="00FC4356">
              <w:rPr>
                <w:rFonts w:eastAsia="Times New Roman" w:cs="Arial"/>
                <w:b/>
                <w:bCs/>
                <w:kern w:val="0"/>
                <w:szCs w:val="20"/>
                <w:lang w:eastAsia="es-CO"/>
                <w14:ligatures w14:val="none"/>
              </w:rPr>
              <w:t>Objetivo principal</w:t>
            </w:r>
          </w:p>
        </w:tc>
        <w:tc>
          <w:tcPr>
            <w:tcW w:w="2538" w:type="dxa"/>
            <w:shd w:val="clear" w:color="auto" w:fill="D9D9D9" w:themeFill="background1" w:themeFillShade="D9"/>
            <w:vAlign w:val="center"/>
            <w:hideMark/>
          </w:tcPr>
          <w:p w14:paraId="39899402" w14:textId="77777777" w:rsidR="00FC4356" w:rsidRPr="00FC4356" w:rsidRDefault="00FC4356" w:rsidP="00564630">
            <w:pPr>
              <w:spacing w:before="240" w:after="240" w:line="240" w:lineRule="auto"/>
              <w:jc w:val="center"/>
              <w:rPr>
                <w:rFonts w:eastAsia="Times New Roman" w:cs="Arial"/>
                <w:b/>
                <w:bCs/>
                <w:kern w:val="0"/>
                <w:szCs w:val="20"/>
                <w:lang w:eastAsia="es-CO"/>
                <w14:ligatures w14:val="none"/>
              </w:rPr>
            </w:pPr>
            <w:r w:rsidRPr="00FC4356">
              <w:rPr>
                <w:rFonts w:eastAsia="Times New Roman" w:cs="Arial"/>
                <w:b/>
                <w:bCs/>
                <w:kern w:val="0"/>
                <w:szCs w:val="20"/>
                <w:lang w:eastAsia="es-CO"/>
                <w14:ligatures w14:val="none"/>
              </w:rPr>
              <w:t>Beneficios</w:t>
            </w:r>
          </w:p>
        </w:tc>
        <w:tc>
          <w:tcPr>
            <w:tcW w:w="2538" w:type="dxa"/>
            <w:shd w:val="clear" w:color="auto" w:fill="D9D9D9" w:themeFill="background1" w:themeFillShade="D9"/>
            <w:vAlign w:val="center"/>
            <w:hideMark/>
          </w:tcPr>
          <w:p w14:paraId="6DFFEC5D" w14:textId="77777777" w:rsidR="00FC4356" w:rsidRPr="00FC4356" w:rsidRDefault="00FC4356" w:rsidP="00564630">
            <w:pPr>
              <w:spacing w:before="240" w:after="240" w:line="240" w:lineRule="auto"/>
              <w:jc w:val="center"/>
              <w:rPr>
                <w:rFonts w:eastAsia="Times New Roman" w:cs="Arial"/>
                <w:b/>
                <w:bCs/>
                <w:kern w:val="0"/>
                <w:szCs w:val="20"/>
                <w:lang w:eastAsia="es-CO"/>
                <w14:ligatures w14:val="none"/>
              </w:rPr>
            </w:pPr>
            <w:r w:rsidRPr="00FC4356">
              <w:rPr>
                <w:rFonts w:eastAsia="Times New Roman" w:cs="Arial"/>
                <w:b/>
                <w:bCs/>
                <w:kern w:val="0"/>
                <w:szCs w:val="20"/>
                <w:lang w:eastAsia="es-CO"/>
                <w14:ligatures w14:val="none"/>
              </w:rPr>
              <w:t>Consideraciones</w:t>
            </w:r>
          </w:p>
        </w:tc>
      </w:tr>
      <w:tr w:rsidR="00FC4356" w:rsidRPr="00FC4356" w14:paraId="58EF72D9" w14:textId="77777777" w:rsidTr="00FC4356">
        <w:tc>
          <w:tcPr>
            <w:tcW w:w="0" w:type="auto"/>
            <w:vAlign w:val="center"/>
            <w:hideMark/>
          </w:tcPr>
          <w:p w14:paraId="51B9B33F"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1FN</w:t>
            </w:r>
          </w:p>
        </w:tc>
        <w:tc>
          <w:tcPr>
            <w:tcW w:w="2537" w:type="dxa"/>
            <w:vAlign w:val="center"/>
            <w:hideMark/>
          </w:tcPr>
          <w:p w14:paraId="5C1E5D0A"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Eliminar grupos repetitivos</w:t>
            </w:r>
          </w:p>
        </w:tc>
        <w:tc>
          <w:tcPr>
            <w:tcW w:w="2538" w:type="dxa"/>
            <w:vAlign w:val="center"/>
            <w:hideMark/>
          </w:tcPr>
          <w:p w14:paraId="13E42AB8"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Atomicidad de datos</w:t>
            </w:r>
          </w:p>
        </w:tc>
        <w:tc>
          <w:tcPr>
            <w:tcW w:w="2538" w:type="dxa"/>
            <w:vAlign w:val="center"/>
            <w:hideMark/>
          </w:tcPr>
          <w:p w14:paraId="33477F67"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Puede aumentar el número de tablas</w:t>
            </w:r>
          </w:p>
        </w:tc>
      </w:tr>
      <w:tr w:rsidR="00FC4356" w:rsidRPr="00FC4356" w14:paraId="2ECD0FC4" w14:textId="77777777" w:rsidTr="00FC4356">
        <w:tc>
          <w:tcPr>
            <w:tcW w:w="0" w:type="auto"/>
            <w:vAlign w:val="center"/>
            <w:hideMark/>
          </w:tcPr>
          <w:p w14:paraId="7515E644"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2FN</w:t>
            </w:r>
          </w:p>
        </w:tc>
        <w:tc>
          <w:tcPr>
            <w:tcW w:w="2537" w:type="dxa"/>
            <w:vAlign w:val="center"/>
            <w:hideMark/>
          </w:tcPr>
          <w:p w14:paraId="642FAD12"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Eliminar dependencias parciales</w:t>
            </w:r>
          </w:p>
        </w:tc>
        <w:tc>
          <w:tcPr>
            <w:tcW w:w="2538" w:type="dxa"/>
            <w:vAlign w:val="center"/>
            <w:hideMark/>
          </w:tcPr>
          <w:p w14:paraId="140F7AD0"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Mejor integridad de datos</w:t>
            </w:r>
          </w:p>
        </w:tc>
        <w:tc>
          <w:tcPr>
            <w:tcW w:w="2538" w:type="dxa"/>
            <w:vAlign w:val="center"/>
            <w:hideMark/>
          </w:tcPr>
          <w:p w14:paraId="30E726ED"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Requiere identificar dependencias funcionales</w:t>
            </w:r>
          </w:p>
        </w:tc>
      </w:tr>
      <w:tr w:rsidR="00FC4356" w:rsidRPr="00FC4356" w14:paraId="547F9D5F" w14:textId="77777777" w:rsidTr="00FC4356">
        <w:tc>
          <w:tcPr>
            <w:tcW w:w="0" w:type="auto"/>
            <w:vAlign w:val="center"/>
            <w:hideMark/>
          </w:tcPr>
          <w:p w14:paraId="0BE2987D"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3FN</w:t>
            </w:r>
          </w:p>
        </w:tc>
        <w:tc>
          <w:tcPr>
            <w:tcW w:w="2537" w:type="dxa"/>
            <w:vAlign w:val="center"/>
            <w:hideMark/>
          </w:tcPr>
          <w:p w14:paraId="0F00B56D"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Eliminar dependencias transitivas</w:t>
            </w:r>
          </w:p>
        </w:tc>
        <w:tc>
          <w:tcPr>
            <w:tcW w:w="2538" w:type="dxa"/>
            <w:vAlign w:val="center"/>
            <w:hideMark/>
          </w:tcPr>
          <w:p w14:paraId="293CCB0D"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Reduce redundancia</w:t>
            </w:r>
          </w:p>
        </w:tc>
        <w:tc>
          <w:tcPr>
            <w:tcW w:w="2538" w:type="dxa"/>
            <w:vAlign w:val="center"/>
            <w:hideMark/>
          </w:tcPr>
          <w:p w14:paraId="1C466AE5"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Puede afectar el rendimiento de consultas</w:t>
            </w:r>
          </w:p>
        </w:tc>
      </w:tr>
      <w:tr w:rsidR="00FC4356" w:rsidRPr="00FC4356" w14:paraId="629465F7" w14:textId="77777777" w:rsidTr="00FC4356">
        <w:tc>
          <w:tcPr>
            <w:tcW w:w="0" w:type="auto"/>
            <w:vAlign w:val="center"/>
            <w:hideMark/>
          </w:tcPr>
          <w:p w14:paraId="3EC5189C"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proofErr w:type="spellStart"/>
            <w:r w:rsidRPr="00FC4356">
              <w:rPr>
                <w:rFonts w:eastAsia="Times New Roman" w:cs="Arial"/>
                <w:kern w:val="0"/>
                <w:szCs w:val="20"/>
                <w:lang w:eastAsia="es-CO"/>
                <w14:ligatures w14:val="none"/>
              </w:rPr>
              <w:t>BCNF</w:t>
            </w:r>
            <w:proofErr w:type="spellEnd"/>
          </w:p>
        </w:tc>
        <w:tc>
          <w:tcPr>
            <w:tcW w:w="2537" w:type="dxa"/>
            <w:vAlign w:val="center"/>
            <w:hideMark/>
          </w:tcPr>
          <w:p w14:paraId="2A4DDD02"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Eliminar anomalías restantes</w:t>
            </w:r>
          </w:p>
        </w:tc>
        <w:tc>
          <w:tcPr>
            <w:tcW w:w="2538" w:type="dxa"/>
            <w:vAlign w:val="center"/>
            <w:hideMark/>
          </w:tcPr>
          <w:p w14:paraId="08246262"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Máxima normalización práctica</w:t>
            </w:r>
          </w:p>
        </w:tc>
        <w:tc>
          <w:tcPr>
            <w:tcW w:w="2538" w:type="dxa"/>
            <w:vAlign w:val="center"/>
            <w:hideMark/>
          </w:tcPr>
          <w:p w14:paraId="76DEF61B"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Complejidad aumentada</w:t>
            </w:r>
          </w:p>
        </w:tc>
      </w:tr>
      <w:tr w:rsidR="00FC4356" w:rsidRPr="00FC4356" w14:paraId="30B5085B" w14:textId="77777777" w:rsidTr="00FC4356">
        <w:tc>
          <w:tcPr>
            <w:tcW w:w="0" w:type="auto"/>
            <w:vAlign w:val="center"/>
            <w:hideMark/>
          </w:tcPr>
          <w:p w14:paraId="72188DD1"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4FN</w:t>
            </w:r>
          </w:p>
        </w:tc>
        <w:tc>
          <w:tcPr>
            <w:tcW w:w="2537" w:type="dxa"/>
            <w:vAlign w:val="center"/>
            <w:hideMark/>
          </w:tcPr>
          <w:p w14:paraId="33058A01"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Manejar dependencias multivaluadas</w:t>
            </w:r>
          </w:p>
        </w:tc>
        <w:tc>
          <w:tcPr>
            <w:tcW w:w="2538" w:type="dxa"/>
            <w:vAlign w:val="center"/>
            <w:hideMark/>
          </w:tcPr>
          <w:p w14:paraId="768C2499"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Mejor manejo de relaciones M:N</w:t>
            </w:r>
          </w:p>
        </w:tc>
        <w:tc>
          <w:tcPr>
            <w:tcW w:w="2538" w:type="dxa"/>
            <w:vAlign w:val="center"/>
            <w:hideMark/>
          </w:tcPr>
          <w:p w14:paraId="7964F26C" w14:textId="77777777" w:rsidR="00FC4356" w:rsidRPr="00FC4356" w:rsidRDefault="00FC4356" w:rsidP="00564630">
            <w:pPr>
              <w:spacing w:before="240" w:after="240" w:line="240" w:lineRule="auto"/>
              <w:jc w:val="center"/>
              <w:rPr>
                <w:rFonts w:eastAsia="Times New Roman" w:cs="Arial"/>
                <w:kern w:val="0"/>
                <w:szCs w:val="20"/>
                <w:lang w:eastAsia="es-CO"/>
                <w14:ligatures w14:val="none"/>
              </w:rPr>
            </w:pPr>
            <w:r w:rsidRPr="00FC4356">
              <w:rPr>
                <w:rFonts w:eastAsia="Times New Roman" w:cs="Arial"/>
                <w:kern w:val="0"/>
                <w:szCs w:val="20"/>
                <w:lang w:eastAsia="es-CO"/>
                <w14:ligatures w14:val="none"/>
              </w:rPr>
              <w:t>Raramente necesaria</w:t>
            </w:r>
          </w:p>
        </w:tc>
      </w:tr>
    </w:tbl>
    <w:p w14:paraId="34941321" w14:textId="77777777" w:rsidR="00FC4356" w:rsidRPr="008862C9" w:rsidRDefault="00FC4356" w:rsidP="00FC4356">
      <w:pPr>
        <w:pStyle w:val="Fuente"/>
        <w:rPr>
          <w:lang w:val="es-ES_tradnl"/>
        </w:rPr>
      </w:pPr>
      <w:r w:rsidRPr="008862C9">
        <w:rPr>
          <w:lang w:val="es-ES_tradnl" w:eastAsia="es-CO"/>
        </w:rPr>
        <w:t>Fuente: OIT, 2024.</w:t>
      </w:r>
    </w:p>
    <w:p w14:paraId="2FAEA51E" w14:textId="4247D386" w:rsidR="00FC4356" w:rsidRPr="008862C9" w:rsidRDefault="00FC4356" w:rsidP="00FC4356">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Tabla</w:t>
      </w:r>
      <w:r w:rsidRPr="008862C9">
        <w:rPr>
          <w:lang w:val="es-ES_tradnl"/>
        </w:rPr>
        <w:t xml:space="preserve"> 1 se denomina «</w:t>
      </w:r>
      <w:r>
        <w:rPr>
          <w:lang w:val="es-ES_tradnl"/>
        </w:rPr>
        <w:t>Formas de normalización en las bases de datos»</w:t>
      </w:r>
      <w:r w:rsidRPr="008862C9">
        <w:rPr>
          <w:lang w:val="es-ES_tradnl"/>
        </w:rPr>
        <w:t xml:space="preserve"> y presenta </w:t>
      </w:r>
      <w:r>
        <w:rPr>
          <w:lang w:val="es-ES_tradnl"/>
        </w:rPr>
        <w:t>sus objetivos principales, beneficios y otras consideraciones.</w:t>
      </w:r>
    </w:p>
    <w:p w14:paraId="0CD5B1D9" w14:textId="44E1CF34" w:rsidR="00FC4356" w:rsidRPr="00FC4356" w:rsidRDefault="00564630" w:rsidP="00564630">
      <w:pPr>
        <w:pStyle w:val="Base"/>
        <w:rPr>
          <w:lang w:val="es-ES_tradnl"/>
        </w:rPr>
      </w:pPr>
      <w:r w:rsidRPr="00564630">
        <w:rPr>
          <w:lang w:val="es-ES_tradnl"/>
        </w:rPr>
        <w:t>Esta progresión de formas normales ilustra cómo el proceso de normalización evoluciona desde conceptos básicos hasta consideraciones más avanzadas. Sin embargo, es importante notar que no siempre es necesario o deseable alcanzar los niveles más altos de normalización. La decisión de hasta qué nivel normalizar debe basarse en un análisis cuidadoso de los requisitos específicos del sistema, considerando factores como el rendimiento de las consultas, la naturaleza de los datos y las necesidades del negocio.</w:t>
      </w:r>
    </w:p>
    <w:p w14:paraId="25F36997" w14:textId="399752F5" w:rsidR="00FC4356" w:rsidRPr="00FC4356" w:rsidRDefault="00FC4356" w:rsidP="00564630">
      <w:pPr>
        <w:pStyle w:val="Ttulo2"/>
        <w:rPr>
          <w:lang w:val="es-ES_tradnl"/>
        </w:rPr>
      </w:pPr>
      <w:bookmarkStart w:id="3" w:name="_Toc181559237"/>
      <w:r w:rsidRPr="00FC4356">
        <w:rPr>
          <w:lang w:val="es-ES_tradnl"/>
        </w:rPr>
        <w:t xml:space="preserve">Principios </w:t>
      </w:r>
      <w:proofErr w:type="spellStart"/>
      <w:r w:rsidRPr="00FC4356">
        <w:rPr>
          <w:lang w:val="es-ES_tradnl"/>
        </w:rPr>
        <w:t>ACID</w:t>
      </w:r>
      <w:proofErr w:type="spellEnd"/>
      <w:r w:rsidR="00564630">
        <w:rPr>
          <w:lang w:val="es-ES_tradnl"/>
        </w:rPr>
        <w:t xml:space="preserve"> (a</w:t>
      </w:r>
      <w:r w:rsidR="00564630" w:rsidRPr="00564630">
        <w:rPr>
          <w:lang w:val="es-ES_tradnl"/>
        </w:rPr>
        <w:t xml:space="preserve">crónimo </w:t>
      </w:r>
      <w:r w:rsidR="00564630">
        <w:rPr>
          <w:lang w:val="es-ES_tradnl"/>
        </w:rPr>
        <w:t xml:space="preserve">en inglés </w:t>
      </w:r>
      <w:r w:rsidR="00564630" w:rsidRPr="00564630">
        <w:rPr>
          <w:lang w:val="es-ES_tradnl"/>
        </w:rPr>
        <w:t>de atomicidad, consistencia, aislamiento y durabilidad</w:t>
      </w:r>
      <w:r w:rsidR="00564630">
        <w:rPr>
          <w:lang w:val="es-ES_tradnl"/>
        </w:rPr>
        <w:t>)</w:t>
      </w:r>
      <w:bookmarkEnd w:id="3"/>
    </w:p>
    <w:p w14:paraId="0E9351D6" w14:textId="34B081FC" w:rsidR="00FC4356" w:rsidRPr="00FC4356" w:rsidRDefault="00FC4356" w:rsidP="00FC4356">
      <w:pPr>
        <w:pStyle w:val="Base"/>
        <w:rPr>
          <w:lang w:val="es-ES_tradnl"/>
        </w:rPr>
      </w:pPr>
      <w:r w:rsidRPr="00FC4356">
        <w:rPr>
          <w:lang w:val="es-ES_tradnl"/>
        </w:rPr>
        <w:t xml:space="preserve">Los principios </w:t>
      </w:r>
      <w:proofErr w:type="spellStart"/>
      <w:r w:rsidRPr="00FC4356">
        <w:rPr>
          <w:lang w:val="es-ES_tradnl"/>
        </w:rPr>
        <w:t>ACID</w:t>
      </w:r>
      <w:proofErr w:type="spellEnd"/>
      <w:r w:rsidRPr="00FC4356">
        <w:rPr>
          <w:lang w:val="es-ES_tradnl"/>
        </w:rPr>
        <w:t xml:space="preserve"> constituyen la base de la integridad transaccional en sistemas de bases de datos. Estos principios son especialmente </w:t>
      </w:r>
      <w:r w:rsidR="004C790A">
        <w:rPr>
          <w:lang w:val="es-ES_tradnl"/>
        </w:rPr>
        <w:t>determinantes</w:t>
      </w:r>
      <w:r w:rsidRPr="00FC4356">
        <w:rPr>
          <w:lang w:val="es-ES_tradnl"/>
        </w:rPr>
        <w:t xml:space="preserve"> en entornos donde la precisión y la consistencia de los datos son fundamentales para las operaciones del negocio.</w:t>
      </w:r>
    </w:p>
    <w:p w14:paraId="449DEE0A" w14:textId="77777777" w:rsidR="00FC4356" w:rsidRPr="00FC4356" w:rsidRDefault="00FC4356" w:rsidP="00FC4356">
      <w:pPr>
        <w:pStyle w:val="Base"/>
        <w:rPr>
          <w:lang w:val="es-ES_tradnl"/>
        </w:rPr>
      </w:pPr>
      <w:r w:rsidRPr="00FC4356">
        <w:rPr>
          <w:lang w:val="es-ES_tradnl"/>
        </w:rPr>
        <w:t>La Atomicidad asegura que una transacción se complete en su totalidad o no se realice en absoluto. Por ejemplo, en una transferencia bancaria, tanto el débito de una cuenta como el crédito en otra deben completarse exitosamente, o ninguna operación debe realizarse.</w:t>
      </w:r>
    </w:p>
    <w:p w14:paraId="1B9482E2" w14:textId="77777777" w:rsidR="00FC4356" w:rsidRPr="00FC4356" w:rsidRDefault="00FC4356" w:rsidP="00FC4356">
      <w:pPr>
        <w:pStyle w:val="Base"/>
        <w:rPr>
          <w:lang w:val="es-ES_tradnl"/>
        </w:rPr>
      </w:pPr>
      <w:r w:rsidRPr="00FC4356">
        <w:rPr>
          <w:lang w:val="es-ES_tradnl"/>
        </w:rPr>
        <w:lastRenderedPageBreak/>
        <w:t>La Consistencia garantiza que una transacción lleve la base de datos de un estado válido a otro igualmente válido. Esto significa que todas las reglas de integridad definidas deben cumplirse antes y después de cada transacción.</w:t>
      </w:r>
    </w:p>
    <w:p w14:paraId="2D6FC6B7" w14:textId="77777777" w:rsidR="00FC4356" w:rsidRPr="00FC4356" w:rsidRDefault="00FC4356" w:rsidP="00FC4356">
      <w:pPr>
        <w:pStyle w:val="Base"/>
        <w:rPr>
          <w:lang w:val="es-ES_tradnl"/>
        </w:rPr>
      </w:pPr>
      <w:r w:rsidRPr="00FC4356">
        <w:rPr>
          <w:lang w:val="es-ES_tradnl"/>
        </w:rPr>
        <w:t>El Aislamiento previene que transacciones concurrentes interfieran entre sí. Cada transacción debe ejecutarse como si fuera la única operación siendo realizada en el sistema, aunque en realidad múltiples transacciones pueden estar ejecutándose simultáneamente.</w:t>
      </w:r>
    </w:p>
    <w:p w14:paraId="5E45C883" w14:textId="77777777" w:rsidR="00FC4356" w:rsidRPr="00FC4356" w:rsidRDefault="00FC4356" w:rsidP="00FC4356">
      <w:pPr>
        <w:pStyle w:val="Base"/>
        <w:rPr>
          <w:lang w:val="es-ES_tradnl"/>
        </w:rPr>
      </w:pPr>
      <w:r w:rsidRPr="00FC4356">
        <w:rPr>
          <w:lang w:val="es-ES_tradnl"/>
        </w:rPr>
        <w:t>La Durabilidad asegura que una vez una transacción se ha completado, sus efectos son permanentes y sobrevivirán a cualquier falla subsecuente del sistema. Esto típicamente se logra a través de logs de transacciones y mecanismos de recuperación.</w:t>
      </w:r>
    </w:p>
    <w:p w14:paraId="0C896303" w14:textId="2D4A5380" w:rsidR="00FC4356" w:rsidRPr="00FC4356" w:rsidRDefault="00FC4356" w:rsidP="00FC4356">
      <w:pPr>
        <w:pStyle w:val="Base"/>
        <w:rPr>
          <w:lang w:val="es-ES_tradnl"/>
        </w:rPr>
      </w:pPr>
      <w:r w:rsidRPr="00FC4356">
        <w:rPr>
          <w:lang w:val="es-ES_tradnl"/>
        </w:rPr>
        <w:t xml:space="preserve">En el contexto de la IA, estos principios </w:t>
      </w:r>
      <w:proofErr w:type="spellStart"/>
      <w:r w:rsidRPr="00FC4356">
        <w:rPr>
          <w:lang w:val="es-ES_tradnl"/>
        </w:rPr>
        <w:t>ACID</w:t>
      </w:r>
      <w:proofErr w:type="spellEnd"/>
      <w:r w:rsidRPr="00FC4356">
        <w:rPr>
          <w:lang w:val="es-ES_tradnl"/>
        </w:rPr>
        <w:t xml:space="preserve"> adquieren una nueva dimensión de importancia. Los modelos de IA dependen </w:t>
      </w:r>
      <w:r w:rsidR="000F6513">
        <w:rPr>
          <w:lang w:val="es-ES_tradnl"/>
        </w:rPr>
        <w:t>claramente</w:t>
      </w:r>
      <w:r w:rsidRPr="00FC4356">
        <w:rPr>
          <w:lang w:val="es-ES_tradnl"/>
        </w:rPr>
        <w:t xml:space="preserve"> de la calidad y consistencia de los datos de entrenamiento, y cualquier violación de estos principios podría resultar en modelos sesgados o poco confiables. Por ejemplo, si los datos de entrenamiento se recopilan durante estados inconsistentes de la base de datos, los patrones aprendidos por el modelo podrían no reflejar la realidad del negocio.</w:t>
      </w:r>
    </w:p>
    <w:p w14:paraId="5DC6718A" w14:textId="5A41A3D9" w:rsidR="004C790A" w:rsidRDefault="00FC4356" w:rsidP="002D6CDA">
      <w:pPr>
        <w:pStyle w:val="Base"/>
        <w:rPr>
          <w:lang w:val="es-ES_tradnl"/>
        </w:rPr>
      </w:pPr>
      <w:r w:rsidRPr="00FC4356">
        <w:rPr>
          <w:lang w:val="es-ES_tradnl"/>
        </w:rPr>
        <w:t>El desafío actual en el modelamiento avanzado de datos radica en encontrar el equilibrio adecuado entre estos principios tradicionales y las necesidades emergentes de sistemas de IA, que a menudo requieren flexibilidad y velocidad en el acceso a los datos.</w:t>
      </w:r>
    </w:p>
    <w:p w14:paraId="2852E3B1" w14:textId="77777777" w:rsidR="002D6CDA" w:rsidRPr="002D6CDA" w:rsidRDefault="002D6CDA" w:rsidP="002D6CDA">
      <w:pPr>
        <w:pStyle w:val="Sinespaciado"/>
        <w:rPr>
          <w:lang w:val="es-ES_tradnl"/>
        </w:rPr>
      </w:pPr>
    </w:p>
    <w:p w14:paraId="27F44891" w14:textId="5E5E2BE2" w:rsidR="00564630" w:rsidRDefault="00564630" w:rsidP="00564630">
      <w:pPr>
        <w:pStyle w:val="Ttulo1"/>
      </w:pPr>
      <w:bookmarkStart w:id="4" w:name="_Toc181559238"/>
      <w:r>
        <w:t>Inteligencia de negocios</w:t>
      </w:r>
      <w:bookmarkEnd w:id="4"/>
    </w:p>
    <w:p w14:paraId="6190A12A" w14:textId="4F79B114" w:rsidR="00564630" w:rsidRDefault="00564630" w:rsidP="00564630">
      <w:pPr>
        <w:pStyle w:val="Base"/>
      </w:pPr>
      <w:r>
        <w:t xml:space="preserve">La inteligencia de negocios (BI) representa la convergencia entre la gestión de datos empresariales y la toma de decisiones estratégicas. En el contexto de la inteligencia artificial, la BI se ha convertido en un componente </w:t>
      </w:r>
      <w:r w:rsidR="000F6513">
        <w:t>elemental</w:t>
      </w:r>
      <w:r>
        <w:t xml:space="preserve"> que proporciona la infraestructura y los métodos necesarios para transformar datos crudos en información accionable. Este capítulo explora las arquitecturas, metodologías y mejores prácticas que permiten a las organizaciones aprovechar al máximo sus datos para obtener ventajas competitivas.</w:t>
      </w:r>
    </w:p>
    <w:p w14:paraId="0483B4D5" w14:textId="4FD67400" w:rsidR="00564630" w:rsidRDefault="00564630" w:rsidP="00564630">
      <w:pPr>
        <w:pStyle w:val="Ttulo2"/>
      </w:pPr>
      <w:bookmarkStart w:id="5" w:name="_Toc181559239"/>
      <w:r>
        <w:t>Bodegas de datos</w:t>
      </w:r>
      <w:bookmarkEnd w:id="5"/>
    </w:p>
    <w:p w14:paraId="4BBD0A6C" w14:textId="77777777" w:rsidR="00564630" w:rsidRDefault="00564630" w:rsidP="00564630">
      <w:pPr>
        <w:pStyle w:val="Base"/>
      </w:pPr>
      <w:r>
        <w:t>Las bodegas de datos (</w:t>
      </w:r>
      <w:r w:rsidRPr="00F76AA6">
        <w:rPr>
          <w:i/>
          <w:iCs/>
        </w:rPr>
        <w:t xml:space="preserve">Data </w:t>
      </w:r>
      <w:proofErr w:type="spellStart"/>
      <w:r w:rsidRPr="00F76AA6">
        <w:rPr>
          <w:i/>
          <w:iCs/>
        </w:rPr>
        <w:t>Warehouses</w:t>
      </w:r>
      <w:proofErr w:type="spellEnd"/>
      <w:r>
        <w:t>) son el fundamento de cualquier estrategia moderna de inteligencia de negocios. A diferencia de las bases de datos operacionales tradicionales, las bodegas de datos están diseñadas específicamente para el análisis y el soporte a la toma de decisiones. Sus características principales incluyen:</w:t>
      </w:r>
    </w:p>
    <w:p w14:paraId="428440C8" w14:textId="77777777" w:rsidR="00564630" w:rsidRDefault="00564630" w:rsidP="00564630">
      <w:pPr>
        <w:pStyle w:val="VietaAPA"/>
      </w:pPr>
      <w:r>
        <w:t>Orientación a temas: Los datos se organizan por áreas temáticas principales del negocio</w:t>
      </w:r>
    </w:p>
    <w:p w14:paraId="66B6065B" w14:textId="77777777" w:rsidR="00564630" w:rsidRDefault="00564630" w:rsidP="00564630">
      <w:pPr>
        <w:pStyle w:val="VietaAPA"/>
      </w:pPr>
      <w:r>
        <w:t>Integración: Datos provenientes de múltiples fuentes se unifican bajo un esquema coherente</w:t>
      </w:r>
    </w:p>
    <w:p w14:paraId="701EB8C2" w14:textId="77777777" w:rsidR="00564630" w:rsidRDefault="00564630" w:rsidP="00564630">
      <w:pPr>
        <w:pStyle w:val="VietaAPA"/>
      </w:pPr>
      <w:r>
        <w:t>No volatilidad: Los datos históricos se preservan para análisis temporales</w:t>
      </w:r>
    </w:p>
    <w:p w14:paraId="65A2D34D" w14:textId="77777777" w:rsidR="00564630" w:rsidRDefault="00564630" w:rsidP="00564630">
      <w:pPr>
        <w:pStyle w:val="VietaAPA"/>
      </w:pPr>
      <w:r>
        <w:t>Variación temporal: Se mantiene la dimensión temporal de todos los datos</w:t>
      </w:r>
    </w:p>
    <w:p w14:paraId="0205177B" w14:textId="77777777" w:rsidR="00564630" w:rsidRDefault="00564630" w:rsidP="00564630">
      <w:pPr>
        <w:pStyle w:val="Base"/>
      </w:pPr>
      <w:r>
        <w:t xml:space="preserve">El diseño de una bodega de datos requiere una comprensión profunda tanto de las necesidades analíticas del negocio como de las características de los datos disponibles. Un </w:t>
      </w:r>
      <w:r>
        <w:lastRenderedPageBreak/>
        <w:t>aspecto crítico es la estrategia de actualización y mantenimiento, que debe balancear la frescura de los datos con la estabilidad del sistema.</w:t>
      </w:r>
    </w:p>
    <w:p w14:paraId="6DDE0B47" w14:textId="77777777" w:rsidR="004C790A" w:rsidRPr="004C790A" w:rsidRDefault="00564630" w:rsidP="00564630">
      <w:pPr>
        <w:pStyle w:val="Ttulo2"/>
        <w:rPr>
          <w:szCs w:val="40"/>
        </w:rPr>
      </w:pPr>
      <w:bookmarkStart w:id="6" w:name="_Toc181559240"/>
      <w:r>
        <w:t>Arquitecturas estrella y copo de nieve</w:t>
      </w:r>
      <w:bookmarkEnd w:id="6"/>
    </w:p>
    <w:p w14:paraId="3B0D332D" w14:textId="77777777" w:rsidR="00F30334" w:rsidRDefault="004C790A" w:rsidP="00F30334">
      <w:pPr>
        <w:pStyle w:val="Base"/>
      </w:pPr>
      <w:r>
        <w:t xml:space="preserve">Las arquitecturas estrella y copo de nieve son los dos paradigmas principales para organizar datos en un entorno de bodega de datos. Cada arquitectura tiene sus propias características y casos de uso óptimos. </w:t>
      </w:r>
      <w:r w:rsidRPr="004C790A">
        <w:t xml:space="preserve">Para comprender mejor las diferencias fundamentales entre estas arquitecturas, consideremos una representación visual de ambos esquemas. La </w:t>
      </w:r>
      <w:r>
        <w:t>figura</w:t>
      </w:r>
      <w:r w:rsidRPr="004C790A">
        <w:t xml:space="preserve"> </w:t>
      </w:r>
      <w:r w:rsidR="00F30334">
        <w:t xml:space="preserve">que se muestra más adelante </w:t>
      </w:r>
      <w:r w:rsidRPr="004C790A">
        <w:t>ilustra cómo se organizan las tablas y sus relaciones en cada tipo de arquitectura, tomando como ejemplo un caso típico de análisis de ventas</w:t>
      </w:r>
      <w:r>
        <w:t>.</w:t>
      </w:r>
    </w:p>
    <w:p w14:paraId="52122E66" w14:textId="5D0E4397" w:rsidR="00AF70AD" w:rsidRDefault="00AF70AD" w:rsidP="00AF70AD">
      <w:pPr>
        <w:pStyle w:val="Base"/>
      </w:pPr>
      <w:r>
        <w:t>Como se puede observar, mientras que el esquema estrella mantiene una estructura más simple y directa con todas las dimensiones conectadas directamente a la tabla de hechos central, el esquema copo de nieve introduce niveles adicionales de normalización en las dimensiones. Esta diferencia estructural tiene implicaciones significativas tanto en el rendimiento de las consultas como en la mantenibilidad del sistema. Por ejemplo, en el esquema copo de nieve, la información sobre productos está normalizada con una tabla separada para categorías, lo que reduce la redundancia de datos pero aumenta la complejidad de las consultas.</w:t>
      </w:r>
    </w:p>
    <w:p w14:paraId="3465A915" w14:textId="6A0D577C" w:rsidR="00AF70AD" w:rsidRDefault="00AF70AD" w:rsidP="00AF70AD">
      <w:pPr>
        <w:pStyle w:val="Descripcin"/>
      </w:pPr>
      <w:r>
        <w:t xml:space="preserve">Figura </w:t>
      </w:r>
      <w:fldSimple w:instr=" SEQ Figura \* ARABIC ">
        <w:r w:rsidR="000F6513">
          <w:rPr>
            <w:noProof/>
          </w:rPr>
          <w:t>1</w:t>
        </w:r>
      </w:fldSimple>
      <w:r>
        <w:t>. Comparación de arquitecturas de bodegas de datos</w:t>
      </w:r>
    </w:p>
    <w:tbl>
      <w:tblPr>
        <w:tblStyle w:val="Tablaconcuadrcula"/>
        <w:tblW w:w="0" w:type="auto"/>
        <w:tblLook w:val="04A0" w:firstRow="1" w:lastRow="0" w:firstColumn="1" w:lastColumn="0" w:noHBand="0" w:noVBand="1"/>
      </w:tblPr>
      <w:tblGrid>
        <w:gridCol w:w="8606"/>
      </w:tblGrid>
      <w:tr w:rsidR="00F30334" w:rsidRPr="00F30334" w14:paraId="15DD380D" w14:textId="77777777" w:rsidTr="00F30334">
        <w:tc>
          <w:tcPr>
            <w:tcW w:w="8606" w:type="dxa"/>
            <w:vAlign w:val="center"/>
          </w:tcPr>
          <w:p w14:paraId="7096886C" w14:textId="5238CB78" w:rsidR="00F30334" w:rsidRPr="00F30334" w:rsidRDefault="00F30334" w:rsidP="00F36E80">
            <w:pPr>
              <w:pStyle w:val="Base"/>
              <w:spacing w:before="120" w:after="120" w:line="240" w:lineRule="auto"/>
              <w:ind w:firstLine="0"/>
              <w:jc w:val="center"/>
              <w:rPr>
                <w:rFonts w:cs="Arial"/>
                <w:b/>
                <w:bCs/>
              </w:rPr>
            </w:pPr>
            <w:r w:rsidRPr="00F30334">
              <w:rPr>
                <w:rFonts w:cs="Arial"/>
                <w:b/>
                <w:bCs/>
              </w:rPr>
              <w:t>Esquema Estrella</w:t>
            </w:r>
          </w:p>
          <w:p w14:paraId="16161199" w14:textId="3F71BB20" w:rsidR="00F30334" w:rsidRPr="00F30334" w:rsidRDefault="00F30334" w:rsidP="00F36E80">
            <w:pPr>
              <w:pStyle w:val="Base"/>
              <w:spacing w:before="120" w:after="120" w:line="240" w:lineRule="auto"/>
              <w:ind w:firstLine="0"/>
              <w:jc w:val="center"/>
              <w:rPr>
                <w:rFonts w:cs="Arial"/>
              </w:rPr>
            </w:pPr>
            <w:r w:rsidRPr="00F30334">
              <w:rPr>
                <w:rFonts w:cs="Arial"/>
                <w:noProof/>
              </w:rPr>
              <w:drawing>
                <wp:inline distT="0" distB="0" distL="0" distR="0" wp14:anchorId="3F7A600F" wp14:editId="0DDC308C">
                  <wp:extent cx="4320000" cy="3600000"/>
                  <wp:effectExtent l="0" t="38100" r="0" b="76835"/>
                  <wp:docPr id="140544316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r>
    </w:tbl>
    <w:p w14:paraId="7341B834" w14:textId="77777777" w:rsidR="00AF70AD" w:rsidRDefault="00AF70AD">
      <w:r>
        <w:br w:type="page"/>
      </w:r>
    </w:p>
    <w:tbl>
      <w:tblPr>
        <w:tblStyle w:val="Tablaconcuadrcula"/>
        <w:tblW w:w="0" w:type="auto"/>
        <w:tblLook w:val="04A0" w:firstRow="1" w:lastRow="0" w:firstColumn="1" w:lastColumn="0" w:noHBand="0" w:noVBand="1"/>
      </w:tblPr>
      <w:tblGrid>
        <w:gridCol w:w="8606"/>
      </w:tblGrid>
      <w:tr w:rsidR="00F30334" w:rsidRPr="00F30334" w14:paraId="24FC09D2" w14:textId="77777777" w:rsidTr="00F30334">
        <w:tc>
          <w:tcPr>
            <w:tcW w:w="8606" w:type="dxa"/>
            <w:vAlign w:val="center"/>
          </w:tcPr>
          <w:p w14:paraId="4394DA09" w14:textId="35A76E5D" w:rsidR="00F30334" w:rsidRPr="00F30334" w:rsidRDefault="00F30334" w:rsidP="00F36E80">
            <w:pPr>
              <w:pStyle w:val="Base"/>
              <w:spacing w:before="60" w:after="60" w:line="240" w:lineRule="auto"/>
              <w:ind w:firstLine="0"/>
              <w:jc w:val="center"/>
              <w:rPr>
                <w:rFonts w:cs="Arial"/>
                <w:b/>
                <w:bCs/>
                <w:noProof/>
              </w:rPr>
            </w:pPr>
            <w:r w:rsidRPr="00F30334">
              <w:rPr>
                <w:rFonts w:cs="Arial"/>
                <w:b/>
                <w:bCs/>
                <w:noProof/>
              </w:rPr>
              <w:lastRenderedPageBreak/>
              <w:t>Esquema de copo de nieve</w:t>
            </w:r>
          </w:p>
          <w:p w14:paraId="5E48AC04" w14:textId="1CE529CA" w:rsidR="00F30334" w:rsidRPr="00F30334" w:rsidRDefault="00F30334" w:rsidP="00F36E80">
            <w:pPr>
              <w:pStyle w:val="Base"/>
              <w:spacing w:before="60" w:after="60" w:line="240" w:lineRule="auto"/>
              <w:ind w:firstLine="0"/>
              <w:jc w:val="center"/>
              <w:rPr>
                <w:rFonts w:cs="Arial"/>
                <w:noProof/>
              </w:rPr>
            </w:pPr>
            <w:r w:rsidRPr="00F30334">
              <w:rPr>
                <w:rFonts w:cs="Arial"/>
                <w:noProof/>
              </w:rPr>
              <w:drawing>
                <wp:inline distT="0" distB="0" distL="0" distR="0" wp14:anchorId="1E80F9A9" wp14:editId="2D53DEE4">
                  <wp:extent cx="5040000" cy="4680000"/>
                  <wp:effectExtent l="0" t="0" r="0" b="82550"/>
                  <wp:docPr id="122355656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bl>
    <w:p w14:paraId="5D051BD8" w14:textId="77777777" w:rsidR="00AF70AD" w:rsidRPr="008862C9" w:rsidRDefault="00AF70AD" w:rsidP="00AF70AD">
      <w:pPr>
        <w:pStyle w:val="Fuente"/>
        <w:rPr>
          <w:lang w:val="es-ES_tradnl"/>
        </w:rPr>
      </w:pPr>
      <w:r w:rsidRPr="008862C9">
        <w:rPr>
          <w:lang w:val="es-ES_tradnl" w:eastAsia="es-CO"/>
        </w:rPr>
        <w:t>Fuente: OIT, 2024.</w:t>
      </w:r>
    </w:p>
    <w:p w14:paraId="280A0E47" w14:textId="74BF3434" w:rsidR="00AF70AD" w:rsidRPr="008862C9" w:rsidRDefault="00AF70AD" w:rsidP="00AF70AD">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Figura</w:t>
      </w:r>
      <w:r w:rsidRPr="008862C9">
        <w:rPr>
          <w:lang w:val="es-ES_tradnl"/>
        </w:rPr>
        <w:t xml:space="preserve"> 1 se denomina «</w:t>
      </w:r>
      <w:r w:rsidR="00F36E80" w:rsidRPr="00F36E80">
        <w:rPr>
          <w:lang w:val="es-ES_tradnl"/>
        </w:rPr>
        <w:t>Comparación de arquitecturas de bodegas de datos</w:t>
      </w:r>
      <w:r w:rsidRPr="008862C9">
        <w:rPr>
          <w:lang w:val="es-ES_tradnl"/>
        </w:rPr>
        <w:t xml:space="preserve">» y presenta </w:t>
      </w:r>
      <w:r w:rsidR="00F36E80">
        <w:rPr>
          <w:lang w:val="es-ES_tradnl"/>
        </w:rPr>
        <w:t>dos ejemplos para el sector de ventas, donde el esquema estrella tiene solo dimensiones principales y el esquema copo de nieve tiene dimensiones primarias y secundarias</w:t>
      </w:r>
      <w:r>
        <w:rPr>
          <w:lang w:val="es-ES_tradnl"/>
        </w:rPr>
        <w:t>.</w:t>
      </w:r>
    </w:p>
    <w:p w14:paraId="7166C574" w14:textId="77777777" w:rsidR="00AF70AD" w:rsidRDefault="00AF70AD" w:rsidP="00AF70AD">
      <w:pPr>
        <w:pStyle w:val="Base"/>
      </w:pPr>
      <w:r>
        <w:t>El esquema estrella se caracteriza por su simplicidad y eficiencia en las consultas. En el centro se encuentra la tabla de hechos, que contiene las métricas del negocio, rodeada por tablas de dimensiones desnormalizadas. Esta estructura facilita la navegación intuitiva de los datos y generalmente proporciona mejor rendimiento en consultas analíticas. Por otro lado, el esquema copo de nieve introduce normalización adicional en las tablas de dimensiones, creando una estructura más compleja pero más eficiente en términos de almacenamiento. Esta arquitectura es particularmente útil cuando:</w:t>
      </w:r>
    </w:p>
    <w:p w14:paraId="0EB1F9A4" w14:textId="14DBFE30" w:rsidR="00AF70AD" w:rsidRDefault="00AF70AD" w:rsidP="00AF70AD">
      <w:pPr>
        <w:pStyle w:val="VietaAPA"/>
      </w:pPr>
      <w:r>
        <w:t>Las dimensiones tienen múltiples niveles de jerarquía</w:t>
      </w:r>
    </w:p>
    <w:p w14:paraId="5CC2BDDA" w14:textId="34FD681A" w:rsidR="00AF70AD" w:rsidRDefault="00AF70AD" w:rsidP="00AF70AD">
      <w:pPr>
        <w:pStyle w:val="VietaAPA"/>
      </w:pPr>
      <w:r>
        <w:t>El almacenamiento es una preocupación primordial</w:t>
      </w:r>
    </w:p>
    <w:p w14:paraId="35FA33A8" w14:textId="30F31EFC" w:rsidR="00AF70AD" w:rsidRDefault="00AF70AD" w:rsidP="00AF70AD">
      <w:pPr>
        <w:pStyle w:val="VietaAPA"/>
      </w:pPr>
      <w:r>
        <w:lastRenderedPageBreak/>
        <w:t>La integridad referencial es crítica</w:t>
      </w:r>
    </w:p>
    <w:p w14:paraId="4FE7A0CE" w14:textId="4A1529D5" w:rsidR="00AF70AD" w:rsidRDefault="00AF70AD" w:rsidP="00AF70AD">
      <w:pPr>
        <w:pStyle w:val="VietaAPA"/>
      </w:pPr>
      <w:r>
        <w:t>Las dimensiones son compartidas entre múltiples esquemas</w:t>
      </w:r>
    </w:p>
    <w:p w14:paraId="46B7132B" w14:textId="37CFC398" w:rsidR="004C790A" w:rsidRDefault="004C790A" w:rsidP="004C790A">
      <w:pPr>
        <w:pStyle w:val="Ttulo2"/>
      </w:pPr>
      <w:bookmarkStart w:id="7" w:name="_Toc181559241"/>
      <w:r>
        <w:t xml:space="preserve">Metodologías Kimball e </w:t>
      </w:r>
      <w:proofErr w:type="spellStart"/>
      <w:r>
        <w:t>Inmon</w:t>
      </w:r>
      <w:bookmarkEnd w:id="7"/>
      <w:proofErr w:type="spellEnd"/>
    </w:p>
    <w:p w14:paraId="78672F9C" w14:textId="77777777" w:rsidR="004C790A" w:rsidRDefault="004C790A" w:rsidP="004C790A">
      <w:pPr>
        <w:pStyle w:val="Base"/>
      </w:pPr>
      <w:r>
        <w:t xml:space="preserve">Las metodologías de Kimball e </w:t>
      </w:r>
      <w:proofErr w:type="spellStart"/>
      <w:r>
        <w:t>Inmon</w:t>
      </w:r>
      <w:proofErr w:type="spellEnd"/>
      <w:r>
        <w:t xml:space="preserve"> representan dos filosofías fundamentales pero diferentes para el diseño y la implementación de bodegas de datos. Aunque ambas buscan crear un repositorio de datos empresariales eficiente, sus enfoques difieren significativamente.</w:t>
      </w:r>
    </w:p>
    <w:p w14:paraId="299A6F75" w14:textId="69194334" w:rsidR="004C790A" w:rsidRDefault="004C790A" w:rsidP="004C790A">
      <w:pPr>
        <w:pStyle w:val="Base"/>
      </w:pPr>
      <w:r>
        <w:t xml:space="preserve">La metodología </w:t>
      </w:r>
      <w:r w:rsidRPr="00AF70AD">
        <w:rPr>
          <w:b/>
          <w:bCs/>
        </w:rPr>
        <w:t>Kimball</w:t>
      </w:r>
      <w:r>
        <w:t>, también conocida como el enfoque "</w:t>
      </w:r>
      <w:r w:rsidRPr="004C790A">
        <w:rPr>
          <w:i/>
          <w:iCs/>
        </w:rPr>
        <w:t>bottom-up</w:t>
      </w:r>
      <w:r>
        <w:t xml:space="preserve">", comienza con la identificación de procesos de negocio específicos y construye </w:t>
      </w:r>
      <w:r w:rsidR="000F6513" w:rsidRPr="000F6513">
        <w:rPr>
          <w:i/>
          <w:iCs/>
        </w:rPr>
        <w:t xml:space="preserve">data </w:t>
      </w:r>
      <w:proofErr w:type="spellStart"/>
      <w:r w:rsidR="000F6513" w:rsidRPr="000F6513">
        <w:rPr>
          <w:i/>
          <w:iCs/>
        </w:rPr>
        <w:t>marts</w:t>
      </w:r>
      <w:proofErr w:type="spellEnd"/>
      <w:r>
        <w:t xml:space="preserve"> interconectados que eventualmente forman una bodega de datos empresarial. Las características principales de este enfoque incluyen:</w:t>
      </w:r>
    </w:p>
    <w:p w14:paraId="718B8032" w14:textId="77777777" w:rsidR="004C790A" w:rsidRDefault="004C790A" w:rsidP="004C790A">
      <w:pPr>
        <w:pStyle w:val="VietaAPA"/>
      </w:pPr>
      <w:r>
        <w:t>Desarrollo incremental por áreas de negocio</w:t>
      </w:r>
    </w:p>
    <w:p w14:paraId="0FC20304" w14:textId="77777777" w:rsidR="004C790A" w:rsidRDefault="004C790A" w:rsidP="004C790A">
      <w:pPr>
        <w:pStyle w:val="VietaAPA"/>
      </w:pPr>
      <w:r>
        <w:t>Uso consistente de dimensiones conformadas</w:t>
      </w:r>
    </w:p>
    <w:p w14:paraId="20FA65E1" w14:textId="77777777" w:rsidR="004C790A" w:rsidRDefault="004C790A" w:rsidP="004C790A">
      <w:pPr>
        <w:pStyle w:val="VietaAPA"/>
      </w:pPr>
      <w:r>
        <w:t>Enfoque en la usabilidad y el rendimiento analítico</w:t>
      </w:r>
    </w:p>
    <w:p w14:paraId="41232FC5" w14:textId="77777777" w:rsidR="004C790A" w:rsidRDefault="004C790A" w:rsidP="004C790A">
      <w:pPr>
        <w:pStyle w:val="VietaAPA"/>
      </w:pPr>
      <w:r>
        <w:t>Mayor flexibilidad y tiempo más rápido hasta el primer resultado</w:t>
      </w:r>
    </w:p>
    <w:p w14:paraId="740D4485" w14:textId="2CAE6B31" w:rsidR="004C790A" w:rsidRDefault="004C790A" w:rsidP="004C790A">
      <w:pPr>
        <w:pStyle w:val="Base"/>
      </w:pPr>
      <w:r>
        <w:t xml:space="preserve">Por su parte, la metodología </w:t>
      </w:r>
      <w:proofErr w:type="spellStart"/>
      <w:r w:rsidRPr="00AF70AD">
        <w:rPr>
          <w:b/>
          <w:bCs/>
        </w:rPr>
        <w:t>Inmon</w:t>
      </w:r>
      <w:proofErr w:type="spellEnd"/>
      <w:r>
        <w:t>, conocida como el enfoque "top-</w:t>
      </w:r>
      <w:proofErr w:type="spellStart"/>
      <w:r>
        <w:t>down</w:t>
      </w:r>
      <w:proofErr w:type="spellEnd"/>
      <w:r>
        <w:t xml:space="preserve">", aboga por la construcción de una bodega de datos empresarial normalizada desde el principio, a partir de la cual se pueden derivar </w:t>
      </w:r>
      <w:r w:rsidR="000F6513" w:rsidRPr="000F6513">
        <w:rPr>
          <w:i/>
          <w:iCs/>
        </w:rPr>
        <w:t xml:space="preserve">data </w:t>
      </w:r>
      <w:proofErr w:type="spellStart"/>
      <w:r w:rsidR="000F6513" w:rsidRPr="000F6513">
        <w:rPr>
          <w:i/>
          <w:iCs/>
        </w:rPr>
        <w:t>marts</w:t>
      </w:r>
      <w:proofErr w:type="spellEnd"/>
      <w:r>
        <w:t xml:space="preserve"> específicos. Este enfoque se distingue por:</w:t>
      </w:r>
    </w:p>
    <w:p w14:paraId="7AB9CBB9" w14:textId="77777777" w:rsidR="004C790A" w:rsidRDefault="004C790A" w:rsidP="004C790A">
      <w:pPr>
        <w:pStyle w:val="VietaAPA"/>
      </w:pPr>
      <w:r>
        <w:t>Visión empresarial integral desde el inicio</w:t>
      </w:r>
    </w:p>
    <w:p w14:paraId="44C96228" w14:textId="77777777" w:rsidR="004C790A" w:rsidRDefault="004C790A" w:rsidP="004C790A">
      <w:pPr>
        <w:pStyle w:val="VietaAPA"/>
      </w:pPr>
      <w:r>
        <w:t>Datos altamente normalizados en el nivel empresarial</w:t>
      </w:r>
    </w:p>
    <w:p w14:paraId="7CC76C5F" w14:textId="77777777" w:rsidR="004C790A" w:rsidRDefault="004C790A" w:rsidP="004C790A">
      <w:pPr>
        <w:pStyle w:val="VietaAPA"/>
      </w:pPr>
      <w:r>
        <w:t>Énfasis en la consistencia y la integración de datos</w:t>
      </w:r>
    </w:p>
    <w:p w14:paraId="09958289" w14:textId="77777777" w:rsidR="004C790A" w:rsidRDefault="004C790A" w:rsidP="004C790A">
      <w:pPr>
        <w:pStyle w:val="VietaAPA"/>
      </w:pPr>
      <w:r>
        <w:t>Mayor inversión inicial pero mejor escalabilidad a largo plazo</w:t>
      </w:r>
    </w:p>
    <w:p w14:paraId="0AE2E3BB" w14:textId="070F7516" w:rsidR="00AF70AD" w:rsidRDefault="00AF70AD" w:rsidP="00AF70AD">
      <w:pPr>
        <w:pStyle w:val="Base"/>
      </w:pPr>
      <w:r>
        <w:t xml:space="preserve">La selección de la metodología más apropiada requiere una evaluación cuidadosa del contexto organizacional. Las empresas deben considerar su nivel de madurez en la gestión de datos, pues organizaciones más experimentadas pueden estar mejor preparadas para implementar el enfoque más estructurado de </w:t>
      </w:r>
      <w:proofErr w:type="spellStart"/>
      <w:r>
        <w:t>Inmon</w:t>
      </w:r>
      <w:proofErr w:type="spellEnd"/>
      <w:r>
        <w:t xml:space="preserve">. Los recursos disponibles también juegan un papel </w:t>
      </w:r>
      <w:r w:rsidR="000F6513">
        <w:t>medular</w:t>
      </w:r>
      <w:r>
        <w:t xml:space="preserve">; el tiempo, presupuesto y personal técnico necesarios varían significativamente entre metodologías. Además, la urgencia por obtener resultados analíticos puede inclinar la balanza hacia el enfoque más ágil de Kimball, mientras que la complejidad del ambiente de datos y los requisitos de gobierno podrían favorecer la estructura más rigurosa de </w:t>
      </w:r>
      <w:proofErr w:type="spellStart"/>
      <w:r>
        <w:t>Inmon</w:t>
      </w:r>
      <w:proofErr w:type="spellEnd"/>
      <w:r>
        <w:t>.</w:t>
      </w:r>
    </w:p>
    <w:p w14:paraId="6DC5F356" w14:textId="38A93565" w:rsidR="00F36E80" w:rsidRDefault="00AF70AD" w:rsidP="00AF70AD">
      <w:pPr>
        <w:pStyle w:val="Base"/>
      </w:pPr>
      <w:r>
        <w:t xml:space="preserve">En el panorama actual, la dicotomía entre estas metodologías se ha difuminado considerablemente. Las organizaciones modernas tienden a adoptar enfoques híbridos, seleccionando y adaptando elementos de ambas metodologías según sus circunstancias particulares. Lo verdaderamente </w:t>
      </w:r>
      <w:r w:rsidR="000F6513">
        <w:t>determinante</w:t>
      </w:r>
      <w:r>
        <w:t xml:space="preserve"> no es la adherencia estricta a una metodología específica, sino mantener la consistencia en el enfoque elegido y asegurar que la implementación se alinee efectivamente con los objetivos analíticos de la organización. Este equilibrio pragmático permite a las empresas aprovechar las fortalezas de ambas metodologías mientras mitigan sus respectivas limitaciones.</w:t>
      </w:r>
    </w:p>
    <w:p w14:paraId="2DC95117" w14:textId="600BC0ED" w:rsidR="00F36E80" w:rsidRDefault="00F36E80" w:rsidP="00F36E80">
      <w:pPr>
        <w:pStyle w:val="Ttulo1"/>
      </w:pPr>
      <w:bookmarkStart w:id="8" w:name="_Toc181559242"/>
      <w:r>
        <w:lastRenderedPageBreak/>
        <w:t>Análisis exploratorio de datos</w:t>
      </w:r>
      <w:bookmarkEnd w:id="8"/>
    </w:p>
    <w:p w14:paraId="5B9BE210" w14:textId="77777777" w:rsidR="00F36E80" w:rsidRDefault="00F36E80" w:rsidP="00F36E80">
      <w:pPr>
        <w:pStyle w:val="Base"/>
      </w:pPr>
      <w:r>
        <w:t>El análisis exploratorio de datos (EDA, por sus siglas en inglés) constituye una etapa fundamental en el proceso de comprensión y preparación de datos para modelos de inteligencia artificial. Esta fase inicial de investigación ayuda a los analistas a comprender las características fundamentales de los conjuntos de datos, identificar patrones significativos y detectar anomalías que podrían afectar análisis posteriores. A diferencia de los métodos estadísticos confirmatorios, el EDA adopta un enfoque más flexible y orientado al descubrimiento, permitiendo que los datos revelen sus secretos de manera orgánica.</w:t>
      </w:r>
    </w:p>
    <w:p w14:paraId="55CF1BC0" w14:textId="52D5253A" w:rsidR="00F36E80" w:rsidRDefault="00F36E80" w:rsidP="00F36E80">
      <w:pPr>
        <w:pStyle w:val="Ttulo2"/>
      </w:pPr>
      <w:bookmarkStart w:id="9" w:name="_Toc181559243"/>
      <w:r>
        <w:t>Estadística descriptiva e inferencial</w:t>
      </w:r>
      <w:bookmarkEnd w:id="9"/>
    </w:p>
    <w:p w14:paraId="14950F71" w14:textId="77777777" w:rsidR="00F36E80" w:rsidRDefault="00F36E80" w:rsidP="00F36E80">
      <w:pPr>
        <w:pStyle w:val="Base"/>
      </w:pPr>
      <w:r>
        <w:t>La estadística descriptiva proporciona el conjunto de herramientas fundamental para comenzar cualquier análisis exploratorio. A través de medidas de tendencia central, dispersión y forma, los analistas pueden obtener una primera aproximación a la naturaleza de sus datos. Sin embargo, el verdadero poder de la estadística descriptiva radica en su capacidad para revelar aspectos sutiles de los datos que podrían pasar desapercibidos en un examen superficial.</w:t>
      </w:r>
    </w:p>
    <w:p w14:paraId="41E723E3" w14:textId="4E73923F" w:rsidR="00F36E80" w:rsidRDefault="00F36E80" w:rsidP="00F36E80">
      <w:pPr>
        <w:pStyle w:val="Base"/>
      </w:pPr>
      <w:r>
        <w:t xml:space="preserve">Las medidas de tendencia central, como la media, mediana y moda, ofrecen diferentes perspectivas sobre el centro de los datos. Por ejemplo, en distribuciones altamente sesgadas, la diferencia significativa entre la media y la mediana puede revelar la presencia de valores extremos que requieren atención especial. La dispersión de los datos, medida a través de la varianza, desviación estándar y rango intercuartílico, proporciona información </w:t>
      </w:r>
      <w:r w:rsidR="000F6513">
        <w:t>clave</w:t>
      </w:r>
      <w:r>
        <w:t xml:space="preserve"> sobre la variabilidad y la confiabilidad de las mediciones.</w:t>
      </w:r>
    </w:p>
    <w:p w14:paraId="6F61EEA5" w14:textId="77777777" w:rsidR="00F36E80" w:rsidRDefault="00F36E80" w:rsidP="00F36E80">
      <w:pPr>
        <w:pStyle w:val="Base"/>
      </w:pPr>
      <w:r>
        <w:t>Por su parte, la estadística inferencial permite extender las conclusiones obtenidas de una muestra a la población general. Este proceso requiere una comprensión profunda de conceptos como intervalos de confianza, pruebas de hipótesis y significancia estadística. En el contexto del análisis exploratorio, las técnicas inferenciales ayudan a validar patrones observados y a determinar si las relaciones descubiertas son estadísticamente significativas.</w:t>
      </w:r>
    </w:p>
    <w:p w14:paraId="6202E3F3" w14:textId="1BC2EA3C" w:rsidR="00F36E80" w:rsidRDefault="00F36E80" w:rsidP="00F36E80">
      <w:pPr>
        <w:pStyle w:val="Ttulo2"/>
      </w:pPr>
      <w:bookmarkStart w:id="10" w:name="_Toc181559244"/>
      <w:r>
        <w:t xml:space="preserve">Métodos de análisis </w:t>
      </w:r>
      <w:proofErr w:type="spellStart"/>
      <w:r>
        <w:t>univariable</w:t>
      </w:r>
      <w:proofErr w:type="spellEnd"/>
      <w:r>
        <w:t xml:space="preserve"> y multivariable</w:t>
      </w:r>
      <w:bookmarkEnd w:id="10"/>
    </w:p>
    <w:p w14:paraId="3F5A5A87" w14:textId="77777777" w:rsidR="00F36E80" w:rsidRDefault="00F36E80" w:rsidP="00F36E80">
      <w:pPr>
        <w:pStyle w:val="Base"/>
      </w:pPr>
      <w:r>
        <w:t xml:space="preserve">El análisis </w:t>
      </w:r>
      <w:proofErr w:type="spellStart"/>
      <w:r>
        <w:t>univariable</w:t>
      </w:r>
      <w:proofErr w:type="spellEnd"/>
      <w:r>
        <w:t xml:space="preserve"> representa el primer paso en la exploración detallada de cada variable individual dentro de un conjunto de datos. Este análisis fundamental examina la distribución, centralidad, dispersión y forma de cada variable por separado, proporcionando una base sólida para análisis más complejos. Los principales aspectos que se deben considerar en el análisis </w:t>
      </w:r>
      <w:proofErr w:type="spellStart"/>
      <w:r>
        <w:t>univariable</w:t>
      </w:r>
      <w:proofErr w:type="spellEnd"/>
      <w:r>
        <w:t xml:space="preserve"> incluyen:</w:t>
      </w:r>
    </w:p>
    <w:p w14:paraId="76658B17" w14:textId="5E26F8BE" w:rsidR="00F36E80" w:rsidRDefault="00F36E80" w:rsidP="00F36E80">
      <w:pPr>
        <w:pStyle w:val="VietaAPA"/>
      </w:pPr>
      <w:r>
        <w:t>Distribución de frecuencias y visualizaciones básicas</w:t>
      </w:r>
    </w:p>
    <w:p w14:paraId="3095F395" w14:textId="56DF1D01" w:rsidR="00F36E80" w:rsidRDefault="00F36E80" w:rsidP="00F36E80">
      <w:pPr>
        <w:pStyle w:val="VietaAPA"/>
      </w:pPr>
      <w:r>
        <w:t>Detección de valores atípicos y anomalías</w:t>
      </w:r>
    </w:p>
    <w:p w14:paraId="03AE6948" w14:textId="70C2BAC3" w:rsidR="00F36E80" w:rsidRDefault="00F36E80" w:rsidP="00F36E80">
      <w:pPr>
        <w:pStyle w:val="VietaAPA"/>
      </w:pPr>
      <w:r>
        <w:t>Análisis de valores faltantes</w:t>
      </w:r>
    </w:p>
    <w:p w14:paraId="5509B3F1" w14:textId="4EB28685" w:rsidR="00F36E80" w:rsidRDefault="00F36E80" w:rsidP="00F36E80">
      <w:pPr>
        <w:pStyle w:val="VietaAPA"/>
      </w:pPr>
      <w:r>
        <w:t>Evaluación de la normalidad</w:t>
      </w:r>
    </w:p>
    <w:p w14:paraId="7048F4A6" w14:textId="665CDBD6" w:rsidR="00F36E80" w:rsidRDefault="00F36E80" w:rsidP="00F36E80">
      <w:pPr>
        <w:pStyle w:val="VietaAPA"/>
      </w:pPr>
      <w:r>
        <w:t>Identificación de patrones temporales o secuenciales</w:t>
      </w:r>
    </w:p>
    <w:p w14:paraId="39DE64D0" w14:textId="77777777" w:rsidR="00F36E80" w:rsidRDefault="00F36E80" w:rsidP="00F36E80">
      <w:pPr>
        <w:spacing w:line="278" w:lineRule="auto"/>
        <w:jc w:val="left"/>
      </w:pPr>
    </w:p>
    <w:p w14:paraId="23CE579B" w14:textId="77777777" w:rsidR="00F36E80" w:rsidRDefault="00F36E80" w:rsidP="00F36E80">
      <w:pPr>
        <w:pStyle w:val="Base"/>
      </w:pPr>
      <w:r>
        <w:lastRenderedPageBreak/>
        <w:t>El análisis multivariable, por su parte, examina las relaciones entre múltiples variables simultáneamente. Este enfoque es particularmente relevante en el contexto de la inteligencia artificial, donde los modelos frecuentemente deben procesar numerosas variables interrelacionadas. La complejidad de estas relaciones puede apreciarse mejor a través de la siguiente tabla comparativa:</w:t>
      </w:r>
    </w:p>
    <w:p w14:paraId="0D04E688" w14:textId="75CAB74C" w:rsidR="00F36E80" w:rsidRDefault="00F36E80" w:rsidP="00F36E80">
      <w:pPr>
        <w:pStyle w:val="Descripcin"/>
      </w:pPr>
      <w:r>
        <w:t xml:space="preserve">Tabla </w:t>
      </w:r>
      <w:fldSimple w:instr=" SEQ Tabla \* ARABIC ">
        <w:r w:rsidR="000F6513">
          <w:rPr>
            <w:noProof/>
          </w:rPr>
          <w:t>2</w:t>
        </w:r>
      </w:fldSimple>
      <w:r>
        <w:t>. Tipos de análisis: técnicas, aplicaciones y consideraciones clave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2315"/>
        <w:gridCol w:w="2429"/>
        <w:gridCol w:w="2361"/>
      </w:tblGrid>
      <w:tr w:rsidR="00F36E80" w:rsidRPr="00F36E80" w14:paraId="2419D16F" w14:textId="77777777" w:rsidTr="00F36E80">
        <w:tc>
          <w:tcPr>
            <w:tcW w:w="0" w:type="auto"/>
            <w:shd w:val="clear" w:color="auto" w:fill="D9D9D9" w:themeFill="background1" w:themeFillShade="D9"/>
            <w:vAlign w:val="center"/>
            <w:hideMark/>
          </w:tcPr>
          <w:p w14:paraId="05791F0C" w14:textId="77777777" w:rsidR="00F36E80" w:rsidRPr="00F36E80" w:rsidRDefault="00F36E80" w:rsidP="00F36E80">
            <w:pPr>
              <w:spacing w:before="240" w:after="240" w:line="240" w:lineRule="auto"/>
              <w:jc w:val="center"/>
              <w:rPr>
                <w:rFonts w:eastAsia="Times New Roman" w:cs="Arial"/>
                <w:b/>
                <w:bCs/>
                <w:kern w:val="0"/>
                <w:szCs w:val="20"/>
                <w:lang w:eastAsia="es-CO"/>
                <w14:ligatures w14:val="none"/>
              </w:rPr>
            </w:pPr>
            <w:r w:rsidRPr="00F36E80">
              <w:rPr>
                <w:rFonts w:eastAsia="Times New Roman" w:cs="Arial"/>
                <w:b/>
                <w:bCs/>
                <w:kern w:val="0"/>
                <w:szCs w:val="20"/>
                <w:lang w:eastAsia="es-CO"/>
                <w14:ligatures w14:val="none"/>
              </w:rPr>
              <w:t>Tipo de Análisis</w:t>
            </w:r>
          </w:p>
        </w:tc>
        <w:tc>
          <w:tcPr>
            <w:tcW w:w="0" w:type="auto"/>
            <w:shd w:val="clear" w:color="auto" w:fill="D9D9D9" w:themeFill="background1" w:themeFillShade="D9"/>
            <w:vAlign w:val="center"/>
            <w:hideMark/>
          </w:tcPr>
          <w:p w14:paraId="12A8C59C" w14:textId="77777777" w:rsidR="00F36E80" w:rsidRPr="00F36E80" w:rsidRDefault="00F36E80" w:rsidP="00F36E80">
            <w:pPr>
              <w:spacing w:before="240" w:after="240" w:line="240" w:lineRule="auto"/>
              <w:jc w:val="center"/>
              <w:rPr>
                <w:rFonts w:eastAsia="Times New Roman" w:cs="Arial"/>
                <w:b/>
                <w:bCs/>
                <w:kern w:val="0"/>
                <w:szCs w:val="20"/>
                <w:lang w:eastAsia="es-CO"/>
                <w14:ligatures w14:val="none"/>
              </w:rPr>
            </w:pPr>
            <w:r w:rsidRPr="00F36E80">
              <w:rPr>
                <w:rFonts w:eastAsia="Times New Roman" w:cs="Arial"/>
                <w:b/>
                <w:bCs/>
                <w:kern w:val="0"/>
                <w:szCs w:val="20"/>
                <w:lang w:eastAsia="es-CO"/>
                <w14:ligatures w14:val="none"/>
              </w:rPr>
              <w:t>Técnicas Principales</w:t>
            </w:r>
          </w:p>
        </w:tc>
        <w:tc>
          <w:tcPr>
            <w:tcW w:w="0" w:type="auto"/>
            <w:shd w:val="clear" w:color="auto" w:fill="D9D9D9" w:themeFill="background1" w:themeFillShade="D9"/>
            <w:vAlign w:val="center"/>
            <w:hideMark/>
          </w:tcPr>
          <w:p w14:paraId="6FB1B8A0" w14:textId="77777777" w:rsidR="00F36E80" w:rsidRPr="00F36E80" w:rsidRDefault="00F36E80" w:rsidP="00F36E80">
            <w:pPr>
              <w:spacing w:before="240" w:after="240" w:line="240" w:lineRule="auto"/>
              <w:jc w:val="center"/>
              <w:rPr>
                <w:rFonts w:eastAsia="Times New Roman" w:cs="Arial"/>
                <w:b/>
                <w:bCs/>
                <w:kern w:val="0"/>
                <w:szCs w:val="20"/>
                <w:lang w:eastAsia="es-CO"/>
                <w14:ligatures w14:val="none"/>
              </w:rPr>
            </w:pPr>
            <w:r w:rsidRPr="00F36E80">
              <w:rPr>
                <w:rFonts w:eastAsia="Times New Roman" w:cs="Arial"/>
                <w:b/>
                <w:bCs/>
                <w:kern w:val="0"/>
                <w:szCs w:val="20"/>
                <w:lang w:eastAsia="es-CO"/>
                <w14:ligatures w14:val="none"/>
              </w:rPr>
              <w:t>Aplicaciones</w:t>
            </w:r>
          </w:p>
        </w:tc>
        <w:tc>
          <w:tcPr>
            <w:tcW w:w="0" w:type="auto"/>
            <w:shd w:val="clear" w:color="auto" w:fill="D9D9D9" w:themeFill="background1" w:themeFillShade="D9"/>
            <w:vAlign w:val="center"/>
            <w:hideMark/>
          </w:tcPr>
          <w:p w14:paraId="1004D2DB" w14:textId="1EF312C6" w:rsidR="00F36E80" w:rsidRPr="00F36E80" w:rsidRDefault="00F36E80" w:rsidP="00F36E80">
            <w:pPr>
              <w:spacing w:before="240" w:after="240" w:line="240" w:lineRule="auto"/>
              <w:jc w:val="center"/>
              <w:rPr>
                <w:rFonts w:eastAsia="Times New Roman" w:cs="Arial"/>
                <w:b/>
                <w:bCs/>
                <w:kern w:val="0"/>
                <w:szCs w:val="20"/>
                <w:lang w:eastAsia="es-CO"/>
                <w14:ligatures w14:val="none"/>
              </w:rPr>
            </w:pPr>
            <w:r w:rsidRPr="00F36E80">
              <w:rPr>
                <w:rFonts w:eastAsia="Times New Roman" w:cs="Arial"/>
                <w:b/>
                <w:bCs/>
                <w:kern w:val="0"/>
                <w:szCs w:val="20"/>
                <w:lang w:eastAsia="es-CO"/>
                <w14:ligatures w14:val="none"/>
              </w:rPr>
              <w:t>Consideraciones clave</w:t>
            </w:r>
          </w:p>
        </w:tc>
      </w:tr>
      <w:tr w:rsidR="00C4799F" w:rsidRPr="00F36E80" w14:paraId="4B319958" w14:textId="77777777" w:rsidTr="00F36E80">
        <w:tc>
          <w:tcPr>
            <w:tcW w:w="0" w:type="auto"/>
            <w:shd w:val="clear" w:color="auto" w:fill="D9D9D9" w:themeFill="background1" w:themeFillShade="D9"/>
            <w:vAlign w:val="center"/>
            <w:hideMark/>
          </w:tcPr>
          <w:p w14:paraId="0D8459CE"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Bivariado</w:t>
            </w:r>
          </w:p>
        </w:tc>
        <w:tc>
          <w:tcPr>
            <w:tcW w:w="0" w:type="auto"/>
            <w:vAlign w:val="center"/>
            <w:hideMark/>
          </w:tcPr>
          <w:p w14:paraId="2975FC71"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Correlación de Pearson, Chi-cuadrado</w:t>
            </w:r>
          </w:p>
        </w:tc>
        <w:tc>
          <w:tcPr>
            <w:tcW w:w="0" w:type="auto"/>
            <w:vAlign w:val="center"/>
            <w:hideMark/>
          </w:tcPr>
          <w:p w14:paraId="2E625544"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Relaciones entre pares de variables</w:t>
            </w:r>
          </w:p>
        </w:tc>
        <w:tc>
          <w:tcPr>
            <w:tcW w:w="0" w:type="auto"/>
            <w:vAlign w:val="center"/>
            <w:hideMark/>
          </w:tcPr>
          <w:p w14:paraId="0D6DDFDB" w14:textId="10BD17E4"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Asunciones de linealidad</w:t>
            </w:r>
          </w:p>
        </w:tc>
      </w:tr>
      <w:tr w:rsidR="00C4799F" w:rsidRPr="00F36E80" w14:paraId="6D81E0B9" w14:textId="77777777" w:rsidTr="00F36E80">
        <w:tc>
          <w:tcPr>
            <w:tcW w:w="0" w:type="auto"/>
            <w:shd w:val="clear" w:color="auto" w:fill="D9D9D9" w:themeFill="background1" w:themeFillShade="D9"/>
            <w:vAlign w:val="center"/>
            <w:hideMark/>
          </w:tcPr>
          <w:p w14:paraId="48D49511" w14:textId="35E2D2CE"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 xml:space="preserve">Regresión </w:t>
            </w:r>
            <w:r w:rsidR="00C4799F" w:rsidRPr="00F36E80">
              <w:rPr>
                <w:rFonts w:eastAsia="Times New Roman" w:cs="Arial"/>
                <w:kern w:val="0"/>
                <w:szCs w:val="20"/>
                <w:lang w:eastAsia="es-CO"/>
                <w14:ligatures w14:val="none"/>
              </w:rPr>
              <w:t>múltiple</w:t>
            </w:r>
          </w:p>
        </w:tc>
        <w:tc>
          <w:tcPr>
            <w:tcW w:w="0" w:type="auto"/>
            <w:vAlign w:val="center"/>
            <w:hideMark/>
          </w:tcPr>
          <w:p w14:paraId="1E678DB0"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Mínimos cuadrados, Ridge, Lasso</w:t>
            </w:r>
          </w:p>
        </w:tc>
        <w:tc>
          <w:tcPr>
            <w:tcW w:w="0" w:type="auto"/>
            <w:vAlign w:val="center"/>
            <w:hideMark/>
          </w:tcPr>
          <w:p w14:paraId="05B34A9E"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Predicción de variables continuas</w:t>
            </w:r>
          </w:p>
        </w:tc>
        <w:tc>
          <w:tcPr>
            <w:tcW w:w="0" w:type="auto"/>
            <w:vAlign w:val="center"/>
            <w:hideMark/>
          </w:tcPr>
          <w:p w14:paraId="4A425348"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Multicolinealidad</w:t>
            </w:r>
          </w:p>
        </w:tc>
      </w:tr>
      <w:tr w:rsidR="00C4799F" w:rsidRPr="00F36E80" w14:paraId="4BC7B1B0" w14:textId="77777777" w:rsidTr="00F36E80">
        <w:tc>
          <w:tcPr>
            <w:tcW w:w="0" w:type="auto"/>
            <w:shd w:val="clear" w:color="auto" w:fill="D9D9D9" w:themeFill="background1" w:themeFillShade="D9"/>
            <w:vAlign w:val="center"/>
            <w:hideMark/>
          </w:tcPr>
          <w:p w14:paraId="2A9704CE" w14:textId="18C715EF"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 xml:space="preserve">Análisis </w:t>
            </w:r>
            <w:r w:rsidR="00C4799F" w:rsidRPr="00F36E80">
              <w:rPr>
                <w:rFonts w:eastAsia="Times New Roman" w:cs="Arial"/>
                <w:kern w:val="0"/>
                <w:szCs w:val="20"/>
                <w:lang w:eastAsia="es-CO"/>
                <w14:ligatures w14:val="none"/>
              </w:rPr>
              <w:t>factorial</w:t>
            </w:r>
          </w:p>
        </w:tc>
        <w:tc>
          <w:tcPr>
            <w:tcW w:w="0" w:type="auto"/>
            <w:vAlign w:val="center"/>
            <w:hideMark/>
          </w:tcPr>
          <w:p w14:paraId="7EA02661"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proofErr w:type="spellStart"/>
            <w:r w:rsidRPr="00F36E80">
              <w:rPr>
                <w:rFonts w:eastAsia="Times New Roman" w:cs="Arial"/>
                <w:kern w:val="0"/>
                <w:szCs w:val="20"/>
                <w:lang w:eastAsia="es-CO"/>
                <w14:ligatures w14:val="none"/>
              </w:rPr>
              <w:t>PCA</w:t>
            </w:r>
            <w:proofErr w:type="spellEnd"/>
            <w:r w:rsidRPr="00F36E80">
              <w:rPr>
                <w:rFonts w:eastAsia="Times New Roman" w:cs="Arial"/>
                <w:kern w:val="0"/>
                <w:szCs w:val="20"/>
                <w:lang w:eastAsia="es-CO"/>
                <w14:ligatures w14:val="none"/>
              </w:rPr>
              <w:t xml:space="preserve">, Factor </w:t>
            </w:r>
            <w:proofErr w:type="spellStart"/>
            <w:r w:rsidRPr="00F36E80">
              <w:rPr>
                <w:rFonts w:eastAsia="Times New Roman" w:cs="Arial"/>
                <w:kern w:val="0"/>
                <w:szCs w:val="20"/>
                <w:lang w:eastAsia="es-CO"/>
                <w14:ligatures w14:val="none"/>
              </w:rPr>
              <w:t>Analysis</w:t>
            </w:r>
            <w:proofErr w:type="spellEnd"/>
          </w:p>
        </w:tc>
        <w:tc>
          <w:tcPr>
            <w:tcW w:w="0" w:type="auto"/>
            <w:vAlign w:val="center"/>
            <w:hideMark/>
          </w:tcPr>
          <w:p w14:paraId="60ED4562"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Reducción de dimensionalidad</w:t>
            </w:r>
          </w:p>
        </w:tc>
        <w:tc>
          <w:tcPr>
            <w:tcW w:w="0" w:type="auto"/>
            <w:vAlign w:val="center"/>
            <w:hideMark/>
          </w:tcPr>
          <w:p w14:paraId="098B9B0B"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Interpretabilidad de factores</w:t>
            </w:r>
          </w:p>
        </w:tc>
      </w:tr>
      <w:tr w:rsidR="00C4799F" w:rsidRPr="00F36E80" w14:paraId="294BEE85" w14:textId="77777777" w:rsidTr="00F36E80">
        <w:tc>
          <w:tcPr>
            <w:tcW w:w="0" w:type="auto"/>
            <w:shd w:val="clear" w:color="auto" w:fill="D9D9D9" w:themeFill="background1" w:themeFillShade="D9"/>
            <w:vAlign w:val="center"/>
            <w:hideMark/>
          </w:tcPr>
          <w:p w14:paraId="46F88BB9" w14:textId="6C423B65"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 xml:space="preserve">Análisis de </w:t>
            </w:r>
            <w:r w:rsidR="00C4799F" w:rsidRPr="00F36E80">
              <w:rPr>
                <w:rFonts w:eastAsia="Times New Roman" w:cs="Arial"/>
                <w:kern w:val="0"/>
                <w:szCs w:val="20"/>
                <w:lang w:eastAsia="es-CO"/>
                <w14:ligatures w14:val="none"/>
              </w:rPr>
              <w:t>clústeres</w:t>
            </w:r>
          </w:p>
        </w:tc>
        <w:tc>
          <w:tcPr>
            <w:tcW w:w="0" w:type="auto"/>
            <w:vAlign w:val="center"/>
            <w:hideMark/>
          </w:tcPr>
          <w:p w14:paraId="4815096E"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K-</w:t>
            </w:r>
            <w:proofErr w:type="spellStart"/>
            <w:r w:rsidRPr="00F36E80">
              <w:rPr>
                <w:rFonts w:eastAsia="Times New Roman" w:cs="Arial"/>
                <w:kern w:val="0"/>
                <w:szCs w:val="20"/>
                <w:lang w:eastAsia="es-CO"/>
                <w14:ligatures w14:val="none"/>
              </w:rPr>
              <w:t>means</w:t>
            </w:r>
            <w:proofErr w:type="spellEnd"/>
            <w:r w:rsidRPr="00F36E80">
              <w:rPr>
                <w:rFonts w:eastAsia="Times New Roman" w:cs="Arial"/>
                <w:kern w:val="0"/>
                <w:szCs w:val="20"/>
                <w:lang w:eastAsia="es-CO"/>
                <w14:ligatures w14:val="none"/>
              </w:rPr>
              <w:t>, Jerárquico</w:t>
            </w:r>
          </w:p>
        </w:tc>
        <w:tc>
          <w:tcPr>
            <w:tcW w:w="0" w:type="auto"/>
            <w:vAlign w:val="center"/>
            <w:hideMark/>
          </w:tcPr>
          <w:p w14:paraId="6A1796E7"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Segmentación de datos</w:t>
            </w:r>
          </w:p>
        </w:tc>
        <w:tc>
          <w:tcPr>
            <w:tcW w:w="0" w:type="auto"/>
            <w:vAlign w:val="center"/>
            <w:hideMark/>
          </w:tcPr>
          <w:p w14:paraId="260502DF"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Selección de número de grupos</w:t>
            </w:r>
          </w:p>
        </w:tc>
      </w:tr>
      <w:tr w:rsidR="00C4799F" w:rsidRPr="00F36E80" w14:paraId="52F6034C" w14:textId="77777777" w:rsidTr="00F36E80">
        <w:tc>
          <w:tcPr>
            <w:tcW w:w="0" w:type="auto"/>
            <w:shd w:val="clear" w:color="auto" w:fill="D9D9D9" w:themeFill="background1" w:themeFillShade="D9"/>
            <w:vAlign w:val="center"/>
            <w:hideMark/>
          </w:tcPr>
          <w:p w14:paraId="610A1F0F" w14:textId="183B18C8"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 xml:space="preserve">Análisis </w:t>
            </w:r>
            <w:r w:rsidR="00C4799F" w:rsidRPr="00F36E80">
              <w:rPr>
                <w:rFonts w:eastAsia="Times New Roman" w:cs="Arial"/>
                <w:kern w:val="0"/>
                <w:szCs w:val="20"/>
                <w:lang w:eastAsia="es-CO"/>
                <w14:ligatures w14:val="none"/>
              </w:rPr>
              <w:t>discriminante</w:t>
            </w:r>
          </w:p>
        </w:tc>
        <w:tc>
          <w:tcPr>
            <w:tcW w:w="0" w:type="auto"/>
            <w:vAlign w:val="center"/>
            <w:hideMark/>
          </w:tcPr>
          <w:p w14:paraId="5C566BDF"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proofErr w:type="spellStart"/>
            <w:r w:rsidRPr="00F36E80">
              <w:rPr>
                <w:rFonts w:eastAsia="Times New Roman" w:cs="Arial"/>
                <w:kern w:val="0"/>
                <w:szCs w:val="20"/>
                <w:lang w:eastAsia="es-CO"/>
                <w14:ligatures w14:val="none"/>
              </w:rPr>
              <w:t>LDA</w:t>
            </w:r>
            <w:proofErr w:type="spellEnd"/>
            <w:r w:rsidRPr="00F36E80">
              <w:rPr>
                <w:rFonts w:eastAsia="Times New Roman" w:cs="Arial"/>
                <w:kern w:val="0"/>
                <w:szCs w:val="20"/>
                <w:lang w:eastAsia="es-CO"/>
                <w14:ligatures w14:val="none"/>
              </w:rPr>
              <w:t xml:space="preserve">, </w:t>
            </w:r>
            <w:proofErr w:type="spellStart"/>
            <w:r w:rsidRPr="00F36E80">
              <w:rPr>
                <w:rFonts w:eastAsia="Times New Roman" w:cs="Arial"/>
                <w:kern w:val="0"/>
                <w:szCs w:val="20"/>
                <w:lang w:eastAsia="es-CO"/>
                <w14:ligatures w14:val="none"/>
              </w:rPr>
              <w:t>QDA</w:t>
            </w:r>
            <w:proofErr w:type="spellEnd"/>
          </w:p>
        </w:tc>
        <w:tc>
          <w:tcPr>
            <w:tcW w:w="0" w:type="auto"/>
            <w:vAlign w:val="center"/>
            <w:hideMark/>
          </w:tcPr>
          <w:p w14:paraId="7A7539A7"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Clasificación supervisada</w:t>
            </w:r>
          </w:p>
        </w:tc>
        <w:tc>
          <w:tcPr>
            <w:tcW w:w="0" w:type="auto"/>
            <w:vAlign w:val="center"/>
            <w:hideMark/>
          </w:tcPr>
          <w:p w14:paraId="7E31AE3B" w14:textId="77777777" w:rsidR="00F36E80" w:rsidRPr="00F36E80" w:rsidRDefault="00F36E80" w:rsidP="00F36E80">
            <w:pPr>
              <w:spacing w:before="240" w:after="240" w:line="240" w:lineRule="auto"/>
              <w:jc w:val="center"/>
              <w:rPr>
                <w:rFonts w:eastAsia="Times New Roman" w:cs="Arial"/>
                <w:kern w:val="0"/>
                <w:szCs w:val="20"/>
                <w:lang w:eastAsia="es-CO"/>
                <w14:ligatures w14:val="none"/>
              </w:rPr>
            </w:pPr>
            <w:r w:rsidRPr="00F36E80">
              <w:rPr>
                <w:rFonts w:eastAsia="Times New Roman" w:cs="Arial"/>
                <w:kern w:val="0"/>
                <w:szCs w:val="20"/>
                <w:lang w:eastAsia="es-CO"/>
                <w14:ligatures w14:val="none"/>
              </w:rPr>
              <w:t>Separabilidad de clases</w:t>
            </w:r>
          </w:p>
        </w:tc>
      </w:tr>
    </w:tbl>
    <w:p w14:paraId="399C1D30" w14:textId="77777777" w:rsidR="00F36E80" w:rsidRPr="008862C9" w:rsidRDefault="00F36E80" w:rsidP="00F36E80">
      <w:pPr>
        <w:pStyle w:val="Fuente"/>
        <w:rPr>
          <w:lang w:val="es-ES_tradnl"/>
        </w:rPr>
      </w:pPr>
      <w:r w:rsidRPr="008862C9">
        <w:rPr>
          <w:lang w:val="es-ES_tradnl" w:eastAsia="es-CO"/>
        </w:rPr>
        <w:t>Fuente: OIT, 2024.</w:t>
      </w:r>
    </w:p>
    <w:p w14:paraId="35188B97" w14:textId="282A8CDC" w:rsidR="00F36E80" w:rsidRPr="008862C9" w:rsidRDefault="00F36E80" w:rsidP="00F36E80">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Tabla</w:t>
      </w:r>
      <w:r w:rsidRPr="008862C9">
        <w:rPr>
          <w:lang w:val="es-ES_tradnl"/>
        </w:rPr>
        <w:t xml:space="preserve"> 1 se denomina «</w:t>
      </w:r>
      <w:r w:rsidRPr="00F36E80">
        <w:rPr>
          <w:lang w:val="es-ES_tradnl"/>
        </w:rPr>
        <w:t>Tipos de análisis: técnicas, aplicaciones y consideraciones clave</w:t>
      </w:r>
      <w:r>
        <w:rPr>
          <w:lang w:val="es-ES_tradnl"/>
        </w:rPr>
        <w:t>»</w:t>
      </w:r>
      <w:r w:rsidRPr="008862C9">
        <w:rPr>
          <w:lang w:val="es-ES_tradnl"/>
        </w:rPr>
        <w:t xml:space="preserve"> y presenta </w:t>
      </w:r>
      <w:r>
        <w:rPr>
          <w:lang w:val="es-ES_tradnl"/>
        </w:rPr>
        <w:t xml:space="preserve">esta información para las categorías bivariado, de regresión </w:t>
      </w:r>
      <w:r w:rsidR="00C4799F">
        <w:rPr>
          <w:lang w:val="es-ES_tradnl"/>
        </w:rPr>
        <w:t>múltiple</w:t>
      </w:r>
      <w:r>
        <w:rPr>
          <w:lang w:val="es-ES_tradnl"/>
        </w:rPr>
        <w:t>,</w:t>
      </w:r>
      <w:r w:rsidR="00C4799F">
        <w:rPr>
          <w:lang w:val="es-ES_tradnl"/>
        </w:rPr>
        <w:t xml:space="preserve"> factorial, de clústeres y discriminante.</w:t>
      </w:r>
      <w:r>
        <w:rPr>
          <w:lang w:val="es-ES_tradnl"/>
        </w:rPr>
        <w:t xml:space="preserve"> </w:t>
      </w:r>
    </w:p>
    <w:p w14:paraId="3CE0A5D8" w14:textId="229FE933" w:rsidR="00F36E80" w:rsidRDefault="00F36E80" w:rsidP="00F36E80">
      <w:pPr>
        <w:pStyle w:val="Ttulo2"/>
      </w:pPr>
      <w:bookmarkStart w:id="11" w:name="_Toc181559245"/>
      <w:r>
        <w:t>Técnicas de visualización</w:t>
      </w:r>
      <w:bookmarkEnd w:id="11"/>
    </w:p>
    <w:p w14:paraId="6EF4F0CE" w14:textId="77777777" w:rsidR="00F36E80" w:rsidRDefault="00F36E80" w:rsidP="00C4799F">
      <w:pPr>
        <w:pStyle w:val="Base"/>
      </w:pPr>
      <w:r>
        <w:t>La visualización de datos representa una herramienta indispensable en el análisis exploratorio, transformando números abstractos en representaciones visuales intuitivas que facilitan la identificación de patrones, tendencias y anomalías. Las técnicas de visualización modernas van más allá de los gráficos básicos, incorporando elementos interactivos y múltiples dimensiones de información en una sola representación.</w:t>
      </w:r>
    </w:p>
    <w:p w14:paraId="7D45EAA8" w14:textId="77777777" w:rsidR="00F36E80" w:rsidRDefault="00F36E80" w:rsidP="00C4799F">
      <w:pPr>
        <w:pStyle w:val="Base"/>
      </w:pPr>
      <w:r>
        <w:t xml:space="preserve">La selección de la técnica de visualización adecuada depende tanto de la naturaleza de los datos como del objetivo del análisis. Por ejemplo, los diagramas de dispersión resultan invaluables para examinar relaciones entre variables continuas, mientras que los gráficos de calor pueden revelar patrones complejos en matrices de correlación. Los gráficos de caja (box </w:t>
      </w:r>
      <w:proofErr w:type="spellStart"/>
      <w:r>
        <w:t>plots</w:t>
      </w:r>
      <w:proofErr w:type="spellEnd"/>
      <w:r>
        <w:t xml:space="preserve">) combinan </w:t>
      </w:r>
      <w:r>
        <w:lastRenderedPageBreak/>
        <w:t>múltiples aspectos de la distribución de datos, mostrando simultáneamente la mediana, cuartiles y valores atípicos.</w:t>
      </w:r>
    </w:p>
    <w:p w14:paraId="321804D1" w14:textId="77777777" w:rsidR="00F36E80" w:rsidRDefault="00F36E80" w:rsidP="00C4799F">
      <w:pPr>
        <w:pStyle w:val="Base"/>
      </w:pPr>
      <w:r>
        <w:t xml:space="preserve">En el contexto del </w:t>
      </w:r>
      <w:proofErr w:type="spellStart"/>
      <w:r w:rsidRPr="00C4799F">
        <w:rPr>
          <w:i/>
          <w:iCs/>
        </w:rPr>
        <w:t>big</w:t>
      </w:r>
      <w:proofErr w:type="spellEnd"/>
      <w:r w:rsidRPr="00C4799F">
        <w:rPr>
          <w:i/>
          <w:iCs/>
        </w:rPr>
        <w:t xml:space="preserve"> data</w:t>
      </w:r>
      <w:r>
        <w:t xml:space="preserve"> y la inteligencia artificial, las técnicas de visualización han evolucionado para manejar volúmenes masivos de datos. Las visualizaciones interactivas permiten a los analistas explorar diferentes niveles de detalle, mientras que las técnicas de reducción de dimensionalidad como t-</w:t>
      </w:r>
      <w:proofErr w:type="spellStart"/>
      <w:r>
        <w:t>SNE</w:t>
      </w:r>
      <w:proofErr w:type="spellEnd"/>
      <w:r>
        <w:t xml:space="preserve"> y </w:t>
      </w:r>
      <w:proofErr w:type="spellStart"/>
      <w:r>
        <w:t>UMAP</w:t>
      </w:r>
      <w:proofErr w:type="spellEnd"/>
      <w:r>
        <w:t xml:space="preserve"> facilitan la visualización de datos altamente dimensionales en espacios bidimensionales o tridimensionales.</w:t>
      </w:r>
    </w:p>
    <w:p w14:paraId="156F67FB" w14:textId="6313C824" w:rsidR="00F36E80" w:rsidRDefault="00F36E80" w:rsidP="00C4799F">
      <w:pPr>
        <w:pStyle w:val="Base"/>
      </w:pPr>
      <w:r>
        <w:t xml:space="preserve">La efectividad de una visualización no solo depende de su precisión técnica, sino también de su capacidad para comunicar información de manera clara y convincente. Los principios de diseño visual, como el uso apropiado del color, la gestión del espacio y la jerarquía visual, juegan un papel </w:t>
      </w:r>
      <w:r w:rsidR="000F6513">
        <w:t>destacado</w:t>
      </w:r>
      <w:r>
        <w:t xml:space="preserve"> en la creación de visualizaciones que sean tanto informativas como accesibles.</w:t>
      </w:r>
    </w:p>
    <w:p w14:paraId="5F49E29F" w14:textId="77777777" w:rsidR="008A7980" w:rsidRDefault="00F36E80" w:rsidP="00C4799F">
      <w:pPr>
        <w:pStyle w:val="Base"/>
      </w:pPr>
      <w:r>
        <w:t>El análisis exploratorio de datos, con sus múltiples facetas y técnicas, constituye una fase crítica en cualquier proyecto de análisis de datos o inteligencia artificial. La combinación de estadística rigurosa, análisis multivariable y visualización efectiva proporciona los cimientos necesarios para construcción de modelos robustos y confiables.</w:t>
      </w:r>
    </w:p>
    <w:p w14:paraId="348DA5AC" w14:textId="39D4ED06" w:rsidR="008A7980" w:rsidRPr="008A7980" w:rsidRDefault="008A7980" w:rsidP="008A7980">
      <w:pPr>
        <w:pStyle w:val="Ttulo1"/>
      </w:pPr>
      <w:bookmarkStart w:id="12" w:name="_Toc181559246"/>
      <w:r w:rsidRPr="008A7980">
        <w:t>Preparación avanzada de datos</w:t>
      </w:r>
      <w:bookmarkEnd w:id="12"/>
    </w:p>
    <w:p w14:paraId="39198CAE" w14:textId="0E52D95A" w:rsidR="008A7980" w:rsidRDefault="008A7980" w:rsidP="008A7980">
      <w:pPr>
        <w:pStyle w:val="Base"/>
      </w:pPr>
      <w:r>
        <w:t>La preparación avanzada de datos representa la culminación del proceso de transformación de datos crudos en información lista para alimentar modelos de inteligencia artificial. Este proceso va más allá de la limpieza de datos, incorporando técnicas sofisticadas de detección de errores, selección de variables y validación que aseguran la calidad y relevancia de los datos para su uso en análisis avanzados. La complejidad de esta etapa frecuentemente determina el éxito o fracaso de los proyectos de IA.</w:t>
      </w:r>
    </w:p>
    <w:p w14:paraId="2436B6D8" w14:textId="18D59AC1" w:rsidR="008A7980" w:rsidRDefault="008A7980" w:rsidP="008A7980">
      <w:pPr>
        <w:pStyle w:val="Ttulo2"/>
      </w:pPr>
      <w:bookmarkStart w:id="13" w:name="_Toc181559247"/>
      <w:r>
        <w:t>Detección y tratamiento de errores</w:t>
      </w:r>
      <w:bookmarkEnd w:id="13"/>
    </w:p>
    <w:p w14:paraId="621148D2" w14:textId="77777777" w:rsidR="008A7980" w:rsidRDefault="008A7980" w:rsidP="008A7980">
      <w:pPr>
        <w:pStyle w:val="Base"/>
      </w:pPr>
      <w:r>
        <w:t>La detección y tratamiento de errores en datos constituye una fase crítica que requiere una combinación de automatización inteligente y criterio experto. Los errores en datos pueden manifestarse de múltiples formas, desde inconsistencias obvias hasta anomalías sutiles que solo se revelan a través de análisis detallados. El proceso de detección debe ser sistemático y exhaustivo, considerando tanto la calidad individual de cada variable como la coherencia global del conjunto de datos.</w:t>
      </w:r>
    </w:p>
    <w:p w14:paraId="4C237DA6" w14:textId="77777777" w:rsidR="008A7980" w:rsidRDefault="008A7980" w:rsidP="008A7980">
      <w:pPr>
        <w:pStyle w:val="Base"/>
      </w:pPr>
      <w:r>
        <w:t>Los errores más comunes incluyen valores fuera de rango, inconsistencias lógicas entre variables relacionadas, y patrones temporales imposibles. Sin embargo, la verdadera complejidad radica en identificar errores que son técnicamente válidos pero contextualmente incorrectos. Por ejemplo, un valor de temperatura podría estar dentro del rango permitido pero ser improbable dado el contexto geográfico y temporal.</w:t>
      </w:r>
    </w:p>
    <w:p w14:paraId="08982F96" w14:textId="77777777" w:rsidR="008A7980" w:rsidRDefault="008A7980" w:rsidP="008A7980">
      <w:pPr>
        <w:pStyle w:val="Base"/>
      </w:pPr>
      <w:r>
        <w:t>El tratamiento de errores una vez detectados requiere un enfoque matizado. La simple eliminación de registros problemáticos puede introducir sesgos en los datos, mientras que la corrección automática puede crear artificios que afecten análisis posteriores. Es fundamental documentar todas las decisiones de tratamiento de errores y mantener la trazabilidad de las modificaciones realizadas.</w:t>
      </w:r>
    </w:p>
    <w:p w14:paraId="51663EA5" w14:textId="240C04AA" w:rsidR="008A7980" w:rsidRDefault="008A7980" w:rsidP="008A7980">
      <w:pPr>
        <w:pStyle w:val="Ttulo2"/>
      </w:pPr>
      <w:bookmarkStart w:id="14" w:name="_Toc181559248"/>
      <w:r>
        <w:lastRenderedPageBreak/>
        <w:t>Identificación de variables relevantes</w:t>
      </w:r>
      <w:bookmarkEnd w:id="14"/>
    </w:p>
    <w:p w14:paraId="0E75F9F2" w14:textId="77777777" w:rsidR="008A7980" w:rsidRDefault="008A7980" w:rsidP="008A7980">
      <w:pPr>
        <w:pStyle w:val="Base"/>
      </w:pPr>
      <w:r>
        <w:t>La identificación y selección de variables relevantes constituye uno de los desafíos más significativos en la preparación avanzada de datos. Como se ilustra en la infografía anterior, este proceso sigue una secuencia metodológica que combina análisis estadístico, técnicas de selección automatizada y validación experta. Cada fase del proceso contribuye a la identificación de las variables que realmente aportan valor al modelo final.</w:t>
      </w:r>
    </w:p>
    <w:p w14:paraId="31F00E61" w14:textId="7FE6EB66" w:rsidR="008A7980" w:rsidRDefault="008A7980" w:rsidP="008A7980">
      <w:pPr>
        <w:pStyle w:val="Base"/>
      </w:pPr>
      <w:r w:rsidRPr="008A7980">
        <w:t xml:space="preserve">La identificación de variables relevantes sigue un proceso estructurado que combina análisis estadístico con conocimiento del dominio. </w:t>
      </w:r>
      <w:r>
        <w:t>La</w:t>
      </w:r>
      <w:r w:rsidRPr="008A7980">
        <w:t xml:space="preserve"> siguiente </w:t>
      </w:r>
      <w:r>
        <w:t>figura</w:t>
      </w:r>
      <w:r w:rsidRPr="008A7980">
        <w:t xml:space="preserve"> ilustra las cuatro fases principales de este proceso y sus componentes clave</w:t>
      </w:r>
      <w:r>
        <w:t>.</w:t>
      </w:r>
    </w:p>
    <w:p w14:paraId="441FEB46" w14:textId="29BFC511" w:rsidR="00F000BE" w:rsidRDefault="00F000BE" w:rsidP="00F000BE">
      <w:pPr>
        <w:pStyle w:val="Descripcin"/>
      </w:pPr>
      <w:r>
        <w:t xml:space="preserve">Figura </w:t>
      </w:r>
      <w:fldSimple w:instr=" SEQ Figura \* ARABIC ">
        <w:r w:rsidR="000F6513">
          <w:rPr>
            <w:noProof/>
          </w:rPr>
          <w:t>2</w:t>
        </w:r>
      </w:fldSimple>
      <w:r>
        <w:t>. Proceso de selección de variables</w:t>
      </w:r>
    </w:p>
    <w:p w14:paraId="652A170C" w14:textId="48031CD3" w:rsidR="008A7980" w:rsidRDefault="008A7980" w:rsidP="008A7980">
      <w:pPr>
        <w:pStyle w:val="Base"/>
        <w:ind w:firstLine="0"/>
      </w:pPr>
      <w:r>
        <w:rPr>
          <w:noProof/>
        </w:rPr>
        <w:drawing>
          <wp:inline distT="0" distB="0" distL="0" distR="0" wp14:anchorId="3A75B401" wp14:editId="67202AD1">
            <wp:extent cx="5400000" cy="3780000"/>
            <wp:effectExtent l="0" t="0" r="10795" b="0"/>
            <wp:docPr id="1389838828"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4CC2A69" w14:textId="77777777" w:rsidR="00F000BE" w:rsidRPr="008862C9" w:rsidRDefault="00F000BE" w:rsidP="00F000BE">
      <w:pPr>
        <w:pStyle w:val="Fuente"/>
        <w:rPr>
          <w:lang w:val="es-ES_tradnl"/>
        </w:rPr>
      </w:pPr>
      <w:r w:rsidRPr="008862C9">
        <w:rPr>
          <w:lang w:val="es-ES_tradnl" w:eastAsia="es-CO"/>
        </w:rPr>
        <w:t>Fuente: OIT, 2024.</w:t>
      </w:r>
    </w:p>
    <w:p w14:paraId="3783D344" w14:textId="77777777" w:rsidR="00F000BE" w:rsidRPr="008862C9" w:rsidRDefault="00F000BE" w:rsidP="00F000BE">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Figura</w:t>
      </w:r>
      <w:r w:rsidRPr="008862C9">
        <w:rPr>
          <w:lang w:val="es-ES_tradnl"/>
        </w:rPr>
        <w:t xml:space="preserve"> 1 se denomina «</w:t>
      </w:r>
      <w:r w:rsidRPr="00F36E80">
        <w:rPr>
          <w:lang w:val="es-ES_tradnl"/>
        </w:rPr>
        <w:t>Comparación de arquitecturas de bodegas de datos</w:t>
      </w:r>
      <w:r w:rsidRPr="008862C9">
        <w:rPr>
          <w:lang w:val="es-ES_tradnl"/>
        </w:rPr>
        <w:t xml:space="preserve">» y presenta </w:t>
      </w:r>
      <w:r>
        <w:rPr>
          <w:lang w:val="es-ES_tradnl"/>
        </w:rPr>
        <w:t>dos ejemplos para el sector de ventas, donde el esquema estrella tiene solo dimensiones principales y el esquema copo de nieve tiene dimensiones primarias y secundarias.</w:t>
      </w:r>
    </w:p>
    <w:p w14:paraId="5F0282B8" w14:textId="77777777" w:rsidR="008A7980" w:rsidRDefault="008A7980" w:rsidP="008A7980">
      <w:pPr>
        <w:pStyle w:val="Base"/>
      </w:pPr>
      <w:r>
        <w:t>El proceso comienza con un análisis inicial exhaustivo que examina las características estadísticas de cada variable, sus relaciones con otras variables y su completitud. Esta fase establece la base para decisiones informadas sobre qué variables merecen consideración adicional. La fase de selección aplica técnicas avanzadas como análisis de importancia de características y métodos de regularización para identificar las variables más prometedoras.</w:t>
      </w:r>
    </w:p>
    <w:p w14:paraId="7E5DA375" w14:textId="0D3220BD" w:rsidR="008A7980" w:rsidRDefault="008A7980" w:rsidP="008A7980">
      <w:pPr>
        <w:pStyle w:val="Base"/>
      </w:pPr>
      <w:r>
        <w:lastRenderedPageBreak/>
        <w:t xml:space="preserve">La evaluación de impacto y la validación final son </w:t>
      </w:r>
      <w:r w:rsidR="000F6513">
        <w:t xml:space="preserve">estratégicas </w:t>
      </w:r>
      <w:r>
        <w:t>para asegurar que las variables seleccionadas no solo son estadísticamente significativas sino también relevantes desde una perspectiva del negocio. Este enfoque holístico ayuda a evitar la trampa común de seleccionar variables basándose únicamente en criterios estadísticos.</w:t>
      </w:r>
    </w:p>
    <w:p w14:paraId="6954BECE" w14:textId="5A30D0DB" w:rsidR="008A7980" w:rsidRPr="008A7980" w:rsidRDefault="008A7980" w:rsidP="008A7980">
      <w:pPr>
        <w:pStyle w:val="Ttulo2"/>
      </w:pPr>
      <w:bookmarkStart w:id="15" w:name="_Toc181559249"/>
      <w:r w:rsidRPr="008A7980">
        <w:t>Transformación y validación de datos</w:t>
      </w:r>
      <w:bookmarkEnd w:id="15"/>
    </w:p>
    <w:p w14:paraId="7328D60D" w14:textId="77777777" w:rsidR="008A7980" w:rsidRDefault="008A7980" w:rsidP="008A7980">
      <w:pPr>
        <w:pStyle w:val="Base"/>
      </w:pPr>
      <w:r>
        <w:t>La transformación y validación de datos representa la última línea de defensa antes de que los datos sean utilizados en modelos de IA. Esta fase combina técnicas de transformación sofisticadas con procesos rigurosos de validación para asegurar que los datos cumplan con todos los requisitos necesarios para su uso en modelado.</w:t>
      </w:r>
    </w:p>
    <w:p w14:paraId="00A89C2D" w14:textId="77777777" w:rsidR="008A7980" w:rsidRDefault="008A7980" w:rsidP="008A7980">
      <w:pPr>
        <w:pStyle w:val="Base"/>
      </w:pPr>
      <w:r>
        <w:t>Las transformaciones pueden incluir codificación de variables categóricas, normalización de variables numéricas, y creación de características derivadas. Cada transformación debe ser cuidadosamente documentada y validada para asegurar que preserve la integridad de la información mientras la hace más adecuada para el análisis automatizado.</w:t>
      </w:r>
    </w:p>
    <w:p w14:paraId="5F7C09BE" w14:textId="77777777" w:rsidR="008A7980" w:rsidRDefault="008A7980" w:rsidP="008A7980">
      <w:pPr>
        <w:pStyle w:val="Base"/>
      </w:pPr>
      <w:r>
        <w:t>La validación debe ser un proceso continuo que ocurre en múltiples niveles. A nivel técnico, se verifica que las transformaciones mantengan las relaciones importantes entre variables y no introduzcan sesgos indeseados. A nivel de negocio, se confirma que los datos transformados sigan representando fielmente la realidad del dominio.</w:t>
      </w:r>
    </w:p>
    <w:p w14:paraId="348E9BFC" w14:textId="3AEB395E" w:rsidR="008A7980" w:rsidRDefault="008A7980" w:rsidP="008A7980">
      <w:pPr>
        <w:pStyle w:val="Base"/>
      </w:pPr>
      <w:r>
        <w:t>El proceso de validación también debe incluir pruebas de robustez para asegurar que las transformaciones sean estables y reprodu</w:t>
      </w:r>
      <w:r w:rsidR="00FE7280">
        <w:t>c</w:t>
      </w:r>
      <w:r>
        <w:t>ibles en diferentes condiciones. Esto es particularmente importante en sistemas de producción donde los datos se procesan de manera continua.</w:t>
      </w:r>
    </w:p>
    <w:p w14:paraId="5E02EF4E" w14:textId="6084CB74" w:rsidR="008A7980" w:rsidRDefault="008A7980" w:rsidP="008A7980">
      <w:pPr>
        <w:pStyle w:val="Base"/>
      </w:pPr>
      <w:r>
        <w:t xml:space="preserve">El éxito en la preparación avanzada de datos requiere un balance delicado entre automatización y supervisión humana. Mientras que las herramientas automatizadas pueden manejar eficientemente grandes volúmenes de datos, el juicio experto sigue siendo </w:t>
      </w:r>
      <w:r w:rsidR="000F6513">
        <w:t>indispensable</w:t>
      </w:r>
      <w:r>
        <w:t xml:space="preserve"> para tomar decisiones estratégicas y validar resultados críticos.</w:t>
      </w:r>
    </w:p>
    <w:p w14:paraId="1A302E0B" w14:textId="1AF64707" w:rsidR="00BB3541" w:rsidRPr="008862C9" w:rsidRDefault="00BB3541" w:rsidP="008255E9">
      <w:pPr>
        <w:pStyle w:val="Ttulo1"/>
        <w:rPr>
          <w:lang w:val="es-ES_tradnl"/>
        </w:rPr>
      </w:pPr>
      <w:bookmarkStart w:id="16" w:name="_Toc181559250"/>
      <w:r w:rsidRPr="008862C9">
        <w:rPr>
          <w:lang w:val="es-ES_tradnl"/>
        </w:rPr>
        <w:t>Síntesis</w:t>
      </w:r>
      <w:bookmarkEnd w:id="16"/>
    </w:p>
    <w:p w14:paraId="7EBE8EE5" w14:textId="0BF5DC37" w:rsidR="00933D42" w:rsidRPr="00933D42" w:rsidRDefault="00933D42" w:rsidP="00933D42">
      <w:pPr>
        <w:pStyle w:val="Base"/>
        <w:rPr>
          <w:lang w:val="es-ES_tradnl"/>
        </w:rPr>
      </w:pPr>
      <w:bookmarkStart w:id="17" w:name="_Hlk181553023"/>
      <w:r w:rsidRPr="00933D42">
        <w:rPr>
          <w:lang w:val="es-ES_tradnl"/>
        </w:rPr>
        <w:t>El diagrama</w:t>
      </w:r>
      <w:r>
        <w:rPr>
          <w:lang w:val="es-ES_tradnl"/>
        </w:rPr>
        <w:t xml:space="preserve"> siguiente</w:t>
      </w:r>
      <w:r w:rsidRPr="00933D42">
        <w:rPr>
          <w:lang w:val="es-ES_tradnl"/>
        </w:rPr>
        <w:t xml:space="preserve"> representa la estructura integral del componente formativo, donde se parte del concepto central de gestión avanzada de datos para IA y se ramifica en cuatro áreas fundamentales: modelamiento avanzado, inteligencia de negocios, análisis exploratorio y preparación avanzada. Cada una de estas áreas se desglosa en subtemas específicos que constituyen los pilares del proceso de integración y gestión de datos para IA.</w:t>
      </w:r>
    </w:p>
    <w:p w14:paraId="6F7CD39C" w14:textId="77777777" w:rsidR="00933D42" w:rsidRPr="00933D42" w:rsidRDefault="00933D42" w:rsidP="00933D42">
      <w:pPr>
        <w:pStyle w:val="Base"/>
        <w:rPr>
          <w:lang w:val="es-ES_tradnl"/>
        </w:rPr>
      </w:pPr>
      <w:r w:rsidRPr="00933D42">
        <w:rPr>
          <w:lang w:val="es-ES_tradnl"/>
        </w:rPr>
        <w:t>Esta organización refleja la progresión lógica del aprendizaje, desde los fundamentos del modelamiento hasta las técnicas más avanzadas de preparación de datos. La interconexión entre las diferentes áreas ilustra cómo cada concepto contribuye al objetivo final de preparar datos de alta calidad para su uso en sistemas de inteligencia artificial.</w:t>
      </w:r>
    </w:p>
    <w:p w14:paraId="255D6DDB" w14:textId="149D3700" w:rsidR="00F000BE" w:rsidRDefault="00933D42" w:rsidP="002D6CDA">
      <w:pPr>
        <w:pStyle w:val="Base"/>
        <w:rPr>
          <w:lang w:val="es-ES_tradnl"/>
        </w:rPr>
      </w:pPr>
      <w:r w:rsidRPr="00933D42">
        <w:rPr>
          <w:lang w:val="es-ES_tradnl"/>
        </w:rPr>
        <w:t>El diagrama sirve como una guía visual para navegar por los conceptos presentados en el texto, permitiendo al aprendiz comprender rápidamente la estructura del componente y las relaciones entre sus diferentes elementos. Se recomienda utilizarlo como referencia para organizar el estudio y comprender la integración de los diferentes aspectos de la gestión avanzada de datos.</w:t>
      </w:r>
    </w:p>
    <w:p w14:paraId="5F992BE5" w14:textId="77777777" w:rsidR="00F000BE" w:rsidRDefault="00F000BE">
      <w:pPr>
        <w:spacing w:line="278" w:lineRule="auto"/>
        <w:jc w:val="left"/>
        <w:rPr>
          <w:szCs w:val="20"/>
          <w:lang w:val="es-ES_tradnl"/>
        </w:rPr>
      </w:pPr>
      <w:r>
        <w:rPr>
          <w:lang w:val="es-ES_tradnl"/>
        </w:rPr>
        <w:br w:type="page"/>
      </w:r>
    </w:p>
    <w:p w14:paraId="1A56538D" w14:textId="4540B378" w:rsidR="001F0653" w:rsidRPr="008862C9" w:rsidRDefault="001F0653" w:rsidP="001F0653">
      <w:pPr>
        <w:pStyle w:val="Descripcin"/>
        <w:jc w:val="both"/>
        <w:rPr>
          <w:lang w:val="es-ES_tradnl"/>
        </w:rPr>
      </w:pPr>
      <w:r w:rsidRPr="008862C9">
        <w:rPr>
          <w:lang w:val="es-ES_tradnl"/>
        </w:rPr>
        <w:lastRenderedPageBreak/>
        <w:t xml:space="preserve">Figura </w:t>
      </w:r>
      <w:r w:rsidRPr="008862C9">
        <w:rPr>
          <w:lang w:val="es-ES_tradnl"/>
        </w:rPr>
        <w:fldChar w:fldCharType="begin"/>
      </w:r>
      <w:r w:rsidRPr="008862C9">
        <w:rPr>
          <w:lang w:val="es-ES_tradnl"/>
        </w:rPr>
        <w:instrText xml:space="preserve"> SEQ Figura \* ARABIC </w:instrText>
      </w:r>
      <w:r w:rsidRPr="008862C9">
        <w:rPr>
          <w:lang w:val="es-ES_tradnl"/>
        </w:rPr>
        <w:fldChar w:fldCharType="separate"/>
      </w:r>
      <w:r w:rsidR="000F6513">
        <w:rPr>
          <w:noProof/>
          <w:lang w:val="es-ES_tradnl"/>
        </w:rPr>
        <w:t>3</w:t>
      </w:r>
      <w:r w:rsidRPr="008862C9">
        <w:rPr>
          <w:lang w:val="es-ES_tradnl"/>
        </w:rPr>
        <w:fldChar w:fldCharType="end"/>
      </w:r>
      <w:r w:rsidRPr="008862C9">
        <w:rPr>
          <w:lang w:val="es-ES_tradnl"/>
        </w:rPr>
        <w:t xml:space="preserve">. </w:t>
      </w:r>
      <w:r w:rsidR="00117CA1" w:rsidRPr="008862C9">
        <w:rPr>
          <w:lang w:val="es-ES_tradnl"/>
        </w:rPr>
        <w:t>Síntesis temática del componente</w:t>
      </w:r>
    </w:p>
    <w:p w14:paraId="1E3877F3" w14:textId="671D2384" w:rsidR="00D02BB5" w:rsidRPr="008862C9" w:rsidRDefault="00B82666" w:rsidP="00E8781D">
      <w:pPr>
        <w:spacing w:after="0" w:line="240" w:lineRule="auto"/>
        <w:rPr>
          <w:lang w:val="es-ES_tradnl"/>
        </w:rPr>
      </w:pPr>
      <w:r w:rsidRPr="008862C9">
        <w:rPr>
          <w:noProof/>
          <w:lang w:val="es-ES_tradnl"/>
        </w:rPr>
        <w:drawing>
          <wp:inline distT="0" distB="0" distL="0" distR="0" wp14:anchorId="407A9C62" wp14:editId="3030CD12">
            <wp:extent cx="5399405" cy="6480000"/>
            <wp:effectExtent l="38100" t="0" r="67945" b="0"/>
            <wp:docPr id="1724419322"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35C8B50" w14:textId="522F79FF" w:rsidR="00734029" w:rsidRPr="008862C9" w:rsidRDefault="001F0653" w:rsidP="001F0653">
      <w:pPr>
        <w:pStyle w:val="Fuente"/>
        <w:rPr>
          <w:lang w:val="es-ES_tradnl"/>
        </w:rPr>
      </w:pPr>
      <w:r w:rsidRPr="008862C9">
        <w:rPr>
          <w:lang w:val="es-ES_tradnl"/>
        </w:rPr>
        <w:t>Fuente: OIT, 2024.</w:t>
      </w:r>
    </w:p>
    <w:p w14:paraId="04AD87A3" w14:textId="4E01C131" w:rsidR="00996D97" w:rsidRPr="008862C9" w:rsidRDefault="00996D97" w:rsidP="00996D97">
      <w:pPr>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Figura </w:t>
      </w:r>
      <w:r w:rsidR="00BF7F53">
        <w:rPr>
          <w:lang w:val="es-ES_tradnl"/>
        </w:rPr>
        <w:t>3</w:t>
      </w:r>
      <w:r w:rsidRPr="008862C9">
        <w:rPr>
          <w:lang w:val="es-ES_tradnl"/>
        </w:rPr>
        <w:t xml:space="preserve"> se denomina «Síntesis temática del componente», allí </w:t>
      </w:r>
      <w:r w:rsidR="00914F43" w:rsidRPr="00914F43">
        <w:rPr>
          <w:lang w:val="es-ES_tradnl"/>
        </w:rPr>
        <w:t>se mencionan los principales temas tratados sobre integración y gestión avanzada de datos para inteligencia artificial —como el modelamiento avanzado, la inteligencia de negocios, el análisis exploratorio y la preparación avanzada de datos— y algunos subtemas que los integran.</w:t>
      </w:r>
    </w:p>
    <w:bookmarkEnd w:id="17"/>
    <w:p w14:paraId="7BE24AB3" w14:textId="70464B30" w:rsidR="00734029" w:rsidRPr="008862C9" w:rsidRDefault="00734029" w:rsidP="002234E6">
      <w:pPr>
        <w:pStyle w:val="Secciones"/>
        <w:rPr>
          <w:lang w:val="es-ES_tradnl"/>
        </w:rPr>
      </w:pPr>
      <w:r w:rsidRPr="008862C9">
        <w:rPr>
          <w:lang w:val="es-ES_tradnl"/>
        </w:rPr>
        <w:lastRenderedPageBreak/>
        <w:t>Actividades didácticas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734029" w:rsidRPr="008862C9" w14:paraId="54491B63" w14:textId="77777777" w:rsidTr="00B35FD2">
        <w:trPr>
          <w:trHeight w:val="20"/>
        </w:trPr>
        <w:tc>
          <w:tcPr>
            <w:tcW w:w="5000" w:type="pct"/>
            <w:gridSpan w:val="2"/>
            <w:shd w:val="clear" w:color="auto" w:fill="CAEDFB" w:themeFill="accent4" w:themeFillTint="33"/>
            <w:vAlign w:val="center"/>
          </w:tcPr>
          <w:p w14:paraId="1B061B11" w14:textId="2E8D7DDE" w:rsidR="00734029" w:rsidRPr="008862C9" w:rsidRDefault="00734029" w:rsidP="001C0B9B">
            <w:pPr>
              <w:spacing w:before="120" w:after="120" w:line="240" w:lineRule="auto"/>
              <w:jc w:val="center"/>
              <w:rPr>
                <w:lang w:val="es-ES_tradnl"/>
              </w:rPr>
            </w:pPr>
            <w:r w:rsidRPr="008862C9">
              <w:rPr>
                <w:lang w:val="es-ES_tradnl"/>
              </w:rPr>
              <w:t>Descripción de actividad didáctica</w:t>
            </w:r>
          </w:p>
        </w:tc>
      </w:tr>
      <w:tr w:rsidR="00734029" w:rsidRPr="008862C9" w14:paraId="275F3F55" w14:textId="77777777" w:rsidTr="001C027D">
        <w:trPr>
          <w:trHeight w:val="20"/>
        </w:trPr>
        <w:tc>
          <w:tcPr>
            <w:tcW w:w="1250" w:type="pct"/>
            <w:shd w:val="clear" w:color="auto" w:fill="CAEDFB" w:themeFill="accent4" w:themeFillTint="33"/>
            <w:vAlign w:val="center"/>
          </w:tcPr>
          <w:p w14:paraId="13AC985C" w14:textId="77777777" w:rsidR="00734029" w:rsidRPr="008862C9" w:rsidRDefault="00734029" w:rsidP="001C0B9B">
            <w:pPr>
              <w:spacing w:before="120" w:after="120" w:line="240" w:lineRule="auto"/>
              <w:jc w:val="center"/>
              <w:rPr>
                <w:lang w:val="es-ES_tradnl"/>
              </w:rPr>
            </w:pPr>
            <w:r w:rsidRPr="008862C9">
              <w:rPr>
                <w:lang w:val="es-ES_tradnl"/>
              </w:rPr>
              <w:t>Nombre de la Actividad</w:t>
            </w:r>
          </w:p>
        </w:tc>
        <w:tc>
          <w:tcPr>
            <w:tcW w:w="3750" w:type="pct"/>
            <w:shd w:val="clear" w:color="auto" w:fill="auto"/>
            <w:vAlign w:val="center"/>
          </w:tcPr>
          <w:p w14:paraId="5F5DAA68" w14:textId="286392D9" w:rsidR="00734029" w:rsidRPr="008862C9" w:rsidRDefault="00B35FD2" w:rsidP="001C0B9B">
            <w:pPr>
              <w:spacing w:before="120" w:after="120" w:line="240" w:lineRule="auto"/>
              <w:jc w:val="center"/>
              <w:rPr>
                <w:lang w:val="es-ES_tradnl"/>
              </w:rPr>
            </w:pPr>
            <w:r w:rsidRPr="008862C9">
              <w:rPr>
                <w:lang w:val="es-ES_tradnl"/>
              </w:rPr>
              <w:t>Prueba</w:t>
            </w:r>
            <w:r w:rsidR="00152787">
              <w:rPr>
                <w:lang w:val="es-ES_tradnl"/>
              </w:rPr>
              <w:t xml:space="preserve"> de</w:t>
            </w:r>
            <w:r w:rsidRPr="008862C9">
              <w:rPr>
                <w:lang w:val="es-ES_tradnl"/>
              </w:rPr>
              <w:t xml:space="preserve"> conocimientos sobre </w:t>
            </w:r>
            <w:r w:rsidR="001F5EA2" w:rsidRPr="001F5EA2">
              <w:rPr>
                <w:lang w:val="es-ES_tradnl"/>
              </w:rPr>
              <w:t>Integración y gestión avanzada de datos para inteligencia artificial</w:t>
            </w:r>
            <w:r w:rsidR="001F5EA2">
              <w:rPr>
                <w:lang w:val="es-ES_tradnl"/>
              </w:rPr>
              <w:t>.</w:t>
            </w:r>
          </w:p>
        </w:tc>
      </w:tr>
      <w:tr w:rsidR="00734029" w:rsidRPr="008862C9" w14:paraId="2F67C0D0" w14:textId="77777777" w:rsidTr="001C027D">
        <w:trPr>
          <w:trHeight w:val="20"/>
        </w:trPr>
        <w:tc>
          <w:tcPr>
            <w:tcW w:w="1250" w:type="pct"/>
            <w:shd w:val="clear" w:color="auto" w:fill="CAEDFB" w:themeFill="accent4" w:themeFillTint="33"/>
            <w:vAlign w:val="center"/>
          </w:tcPr>
          <w:p w14:paraId="0C0D7AC5" w14:textId="77777777" w:rsidR="00734029" w:rsidRPr="008862C9" w:rsidRDefault="00734029" w:rsidP="001C0B9B">
            <w:pPr>
              <w:spacing w:before="120" w:after="120" w:line="240" w:lineRule="auto"/>
              <w:jc w:val="center"/>
              <w:rPr>
                <w:lang w:val="es-ES_tradnl"/>
              </w:rPr>
            </w:pPr>
            <w:r w:rsidRPr="008862C9">
              <w:rPr>
                <w:lang w:val="es-ES_tradnl"/>
              </w:rPr>
              <w:t>Objetivo de la actividad</w:t>
            </w:r>
          </w:p>
        </w:tc>
        <w:tc>
          <w:tcPr>
            <w:tcW w:w="3750" w:type="pct"/>
            <w:shd w:val="clear" w:color="auto" w:fill="auto"/>
            <w:vAlign w:val="center"/>
          </w:tcPr>
          <w:p w14:paraId="7C2B97B4" w14:textId="5170ADEB" w:rsidR="00734029" w:rsidRPr="008862C9" w:rsidRDefault="00734029" w:rsidP="001C0B9B">
            <w:pPr>
              <w:spacing w:before="120" w:after="120" w:line="240" w:lineRule="auto"/>
              <w:jc w:val="center"/>
              <w:rPr>
                <w:lang w:val="es-ES_tradnl"/>
              </w:rPr>
            </w:pPr>
            <w:r w:rsidRPr="008862C9">
              <w:rPr>
                <w:lang w:val="es-ES_tradnl"/>
              </w:rPr>
              <w:t>Validar el c</w:t>
            </w:r>
            <w:r w:rsidRPr="00FF245F">
              <w:rPr>
                <w:lang w:val="es-ES_tradnl"/>
              </w:rPr>
              <w:t>onocimiento adquirido sobre</w:t>
            </w:r>
            <w:r w:rsidR="00D648C2">
              <w:t xml:space="preserve"> </w:t>
            </w:r>
            <w:r w:rsidR="001F5EA2" w:rsidRPr="001F5EA2">
              <w:rPr>
                <w:lang w:val="es-ES_tradnl"/>
              </w:rPr>
              <w:t>Integración y gestión avanzada de datos para inteligencia artificial</w:t>
            </w:r>
            <w:r w:rsidR="00B35FD2" w:rsidRPr="008862C9">
              <w:rPr>
                <w:lang w:val="es-ES_tradnl"/>
              </w:rPr>
              <w:t>.</w:t>
            </w:r>
            <w:r w:rsidR="00152787">
              <w:rPr>
                <w:lang w:val="es-ES_tradnl"/>
              </w:rPr>
              <w:t xml:space="preserve"> Esto se trabaja a partir de un conjunto de preguntas</w:t>
            </w:r>
            <w:r w:rsidR="00D648C2">
              <w:rPr>
                <w:lang w:val="es-ES_tradnl"/>
              </w:rPr>
              <w:t xml:space="preserve"> </w:t>
            </w:r>
            <w:r w:rsidR="0097530A" w:rsidRPr="0097530A">
              <w:rPr>
                <w:lang w:val="es-ES_tradnl"/>
              </w:rPr>
              <w:t>con el propósito de buscar una dinámica de razonamiento ágil sobre opciones cerradas y reafirmar un conocimiento declarado dentro del componente.</w:t>
            </w:r>
          </w:p>
        </w:tc>
      </w:tr>
      <w:tr w:rsidR="00734029" w:rsidRPr="008862C9" w14:paraId="4226D6EE" w14:textId="77777777" w:rsidTr="001C027D">
        <w:trPr>
          <w:trHeight w:val="20"/>
        </w:trPr>
        <w:tc>
          <w:tcPr>
            <w:tcW w:w="1250" w:type="pct"/>
            <w:shd w:val="clear" w:color="auto" w:fill="CAEDFB" w:themeFill="accent4" w:themeFillTint="33"/>
            <w:vAlign w:val="center"/>
          </w:tcPr>
          <w:p w14:paraId="3A5CBF1C" w14:textId="77777777" w:rsidR="00734029" w:rsidRPr="008862C9" w:rsidRDefault="00734029" w:rsidP="001C0B9B">
            <w:pPr>
              <w:spacing w:before="120" w:after="120" w:line="240" w:lineRule="auto"/>
              <w:jc w:val="center"/>
              <w:rPr>
                <w:lang w:val="es-ES_tradnl"/>
              </w:rPr>
            </w:pPr>
            <w:r w:rsidRPr="008862C9">
              <w:rPr>
                <w:lang w:val="es-ES_tradnl"/>
              </w:rPr>
              <w:t>Tipo de actividad sugerida</w:t>
            </w:r>
          </w:p>
        </w:tc>
        <w:tc>
          <w:tcPr>
            <w:tcW w:w="3750" w:type="pct"/>
            <w:shd w:val="clear" w:color="auto" w:fill="auto"/>
            <w:vAlign w:val="center"/>
          </w:tcPr>
          <w:p w14:paraId="131C5CF5" w14:textId="77777777" w:rsidR="00734029" w:rsidRPr="008862C9" w:rsidRDefault="00734029" w:rsidP="001C0B9B">
            <w:pPr>
              <w:spacing w:before="120" w:after="120" w:line="240" w:lineRule="auto"/>
              <w:jc w:val="center"/>
              <w:rPr>
                <w:lang w:val="es-ES_tradnl"/>
              </w:rPr>
            </w:pPr>
            <w:r w:rsidRPr="008862C9">
              <w:rPr>
                <w:noProof/>
                <w:lang w:val="es-ES_tradnl"/>
              </w:rPr>
              <w:drawing>
                <wp:inline distT="0" distB="0" distL="0" distR="0" wp14:anchorId="55D82A0E" wp14:editId="023256DF">
                  <wp:extent cx="1033669" cy="866692"/>
                  <wp:effectExtent l="0" t="0" r="0" b="0"/>
                  <wp:docPr id="86" name="image3.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86" name="image3.png" descr="Interfaz de usuario gráfica&#10;&#10;Descripción generada automáticamente"/>
                          <pic:cNvPicPr preferRelativeResize="0"/>
                        </pic:nvPicPr>
                        <pic:blipFill rotWithShape="1">
                          <a:blip r:embed="rId28"/>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00734029" w:rsidRPr="008862C9" w14:paraId="7EF9F27A" w14:textId="77777777" w:rsidTr="001C027D">
        <w:trPr>
          <w:trHeight w:val="20"/>
        </w:trPr>
        <w:tc>
          <w:tcPr>
            <w:tcW w:w="1250" w:type="pct"/>
            <w:shd w:val="clear" w:color="auto" w:fill="CAEDFB" w:themeFill="accent4" w:themeFillTint="33"/>
            <w:vAlign w:val="center"/>
          </w:tcPr>
          <w:p w14:paraId="67103D94" w14:textId="7B6E85BA" w:rsidR="00734029" w:rsidRPr="008862C9" w:rsidRDefault="00734029" w:rsidP="001C0B9B">
            <w:pPr>
              <w:spacing w:before="120" w:after="120" w:line="240" w:lineRule="auto"/>
              <w:jc w:val="center"/>
              <w:rPr>
                <w:lang w:val="es-ES_tradnl"/>
              </w:rPr>
            </w:pPr>
            <w:r w:rsidRPr="008862C9">
              <w:rPr>
                <w:lang w:val="es-ES_tradnl"/>
              </w:rPr>
              <w:t>Archivo de la actividad</w:t>
            </w:r>
          </w:p>
          <w:p w14:paraId="75173DCA" w14:textId="77777777" w:rsidR="00734029" w:rsidRPr="008862C9" w:rsidRDefault="00734029" w:rsidP="001C0B9B">
            <w:pPr>
              <w:spacing w:before="120" w:after="120" w:line="240" w:lineRule="auto"/>
              <w:jc w:val="center"/>
              <w:rPr>
                <w:lang w:val="es-ES_tradnl"/>
              </w:rPr>
            </w:pPr>
            <w:r w:rsidRPr="008862C9">
              <w:rPr>
                <w:lang w:val="es-ES_tradnl"/>
              </w:rPr>
              <w:t>(Anexo donde se describe la actividad propuesta)</w:t>
            </w:r>
          </w:p>
        </w:tc>
        <w:tc>
          <w:tcPr>
            <w:tcW w:w="3750" w:type="pct"/>
            <w:shd w:val="clear" w:color="auto" w:fill="auto"/>
            <w:vAlign w:val="center"/>
          </w:tcPr>
          <w:p w14:paraId="17AA6539" w14:textId="231DBEC6" w:rsidR="00734029" w:rsidRPr="008862C9" w:rsidRDefault="00734029" w:rsidP="001C0B9B">
            <w:pPr>
              <w:spacing w:before="120" w:after="120" w:line="240" w:lineRule="auto"/>
              <w:jc w:val="center"/>
              <w:rPr>
                <w:lang w:val="es-ES_tradnl"/>
              </w:rPr>
            </w:pPr>
            <w:r w:rsidRPr="008862C9">
              <w:rPr>
                <w:lang w:val="es-ES_tradnl"/>
              </w:rPr>
              <w:t>Actividad_didactica_CF0</w:t>
            </w:r>
            <w:r w:rsidR="001F5EA2">
              <w:rPr>
                <w:lang w:val="es-ES_tradnl"/>
              </w:rPr>
              <w:t>2</w:t>
            </w:r>
            <w:r w:rsidR="00FD7DE3">
              <w:rPr>
                <w:lang w:val="es-ES_tradnl"/>
              </w:rPr>
              <w:t>_228136</w:t>
            </w:r>
          </w:p>
        </w:tc>
      </w:tr>
    </w:tbl>
    <w:p w14:paraId="12854317" w14:textId="77777777" w:rsidR="00637784" w:rsidRPr="008862C9" w:rsidRDefault="00637784" w:rsidP="00637784">
      <w:pPr>
        <w:pStyle w:val="Sinespaciado"/>
        <w:rPr>
          <w:lang w:val="es-ES_tradnl"/>
        </w:rPr>
      </w:pPr>
    </w:p>
    <w:p w14:paraId="3667973D" w14:textId="3EC7D00C" w:rsidR="00734029" w:rsidRPr="008862C9" w:rsidRDefault="00734029" w:rsidP="00152787">
      <w:pPr>
        <w:pStyle w:val="Ttulo1"/>
        <w:rPr>
          <w:lang w:val="es-ES_tradnl"/>
        </w:rPr>
      </w:pPr>
      <w:bookmarkStart w:id="18" w:name="_Toc181559251"/>
      <w:r w:rsidRPr="008862C9">
        <w:rPr>
          <w:lang w:val="es-ES_tradnl"/>
        </w:rPr>
        <w:t>Material complementario</w:t>
      </w:r>
      <w:bookmarkEnd w:id="1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734029" w:rsidRPr="008862C9" w14:paraId="39B843A3" w14:textId="77777777" w:rsidTr="00D02BB5">
        <w:trPr>
          <w:cantSplit/>
          <w:trHeight w:val="426"/>
          <w:tblHeader/>
        </w:trPr>
        <w:tc>
          <w:tcPr>
            <w:tcW w:w="1250" w:type="pct"/>
            <w:shd w:val="clear" w:color="auto" w:fill="CAEDFB" w:themeFill="accent4" w:themeFillTint="33"/>
            <w:tcMar>
              <w:top w:w="100" w:type="dxa"/>
              <w:left w:w="100" w:type="dxa"/>
              <w:bottom w:w="100" w:type="dxa"/>
              <w:right w:w="100" w:type="dxa"/>
            </w:tcMar>
            <w:vAlign w:val="center"/>
          </w:tcPr>
          <w:p w14:paraId="0FA5D127" w14:textId="77777777" w:rsidR="00734029" w:rsidRPr="008862C9" w:rsidRDefault="00734029" w:rsidP="001C0B9B">
            <w:pPr>
              <w:spacing w:before="120" w:after="120" w:line="240" w:lineRule="auto"/>
              <w:jc w:val="center"/>
              <w:rPr>
                <w:b/>
                <w:bCs/>
                <w:lang w:val="es-ES_tradnl"/>
              </w:rPr>
            </w:pPr>
            <w:r w:rsidRPr="008862C9">
              <w:rPr>
                <w:b/>
                <w:bCs/>
                <w:lang w:val="es-ES_tradnl"/>
              </w:rPr>
              <w:t>Tema</w:t>
            </w:r>
          </w:p>
        </w:tc>
        <w:tc>
          <w:tcPr>
            <w:tcW w:w="1250" w:type="pct"/>
            <w:shd w:val="clear" w:color="auto" w:fill="CAEDFB" w:themeFill="accent4" w:themeFillTint="33"/>
            <w:tcMar>
              <w:top w:w="100" w:type="dxa"/>
              <w:left w:w="100" w:type="dxa"/>
              <w:bottom w:w="100" w:type="dxa"/>
              <w:right w:w="100" w:type="dxa"/>
            </w:tcMar>
            <w:vAlign w:val="center"/>
          </w:tcPr>
          <w:p w14:paraId="67556CBA" w14:textId="77777777" w:rsidR="00734029" w:rsidRPr="008862C9" w:rsidRDefault="00734029" w:rsidP="001C0B9B">
            <w:pPr>
              <w:spacing w:before="120" w:after="120" w:line="240" w:lineRule="auto"/>
              <w:jc w:val="center"/>
              <w:rPr>
                <w:b/>
                <w:bCs/>
                <w:lang w:val="es-ES_tradnl"/>
              </w:rPr>
            </w:pPr>
            <w:r w:rsidRPr="008862C9">
              <w:rPr>
                <w:b/>
                <w:bCs/>
                <w:lang w:val="es-ES_tradnl"/>
              </w:rPr>
              <w:t>Referencia APA del Material</w:t>
            </w:r>
          </w:p>
        </w:tc>
        <w:tc>
          <w:tcPr>
            <w:tcW w:w="1250" w:type="pct"/>
            <w:shd w:val="clear" w:color="auto" w:fill="CAEDFB" w:themeFill="accent4" w:themeFillTint="33"/>
            <w:tcMar>
              <w:top w:w="100" w:type="dxa"/>
              <w:left w:w="100" w:type="dxa"/>
              <w:bottom w:w="100" w:type="dxa"/>
              <w:right w:w="100" w:type="dxa"/>
            </w:tcMar>
            <w:vAlign w:val="center"/>
          </w:tcPr>
          <w:p w14:paraId="506152CF" w14:textId="3328AED4" w:rsidR="00734029" w:rsidRPr="008862C9" w:rsidRDefault="00734029" w:rsidP="001C0B9B">
            <w:pPr>
              <w:spacing w:before="120" w:after="120" w:line="240" w:lineRule="auto"/>
              <w:jc w:val="center"/>
              <w:rPr>
                <w:b/>
                <w:bCs/>
                <w:lang w:val="es-ES_tradnl"/>
              </w:rPr>
            </w:pPr>
            <w:r w:rsidRPr="008862C9">
              <w:rPr>
                <w:b/>
                <w:bCs/>
                <w:lang w:val="es-ES_tradnl"/>
              </w:rPr>
              <w:t>Tipo de material (Video, capítulo de libro, artículo, otro)</w:t>
            </w:r>
          </w:p>
        </w:tc>
        <w:tc>
          <w:tcPr>
            <w:tcW w:w="1250" w:type="pct"/>
            <w:shd w:val="clear" w:color="auto" w:fill="CAEDFB" w:themeFill="accent4" w:themeFillTint="33"/>
            <w:tcMar>
              <w:top w:w="100" w:type="dxa"/>
              <w:left w:w="100" w:type="dxa"/>
              <w:bottom w:w="100" w:type="dxa"/>
              <w:right w:w="100" w:type="dxa"/>
            </w:tcMar>
            <w:vAlign w:val="center"/>
          </w:tcPr>
          <w:p w14:paraId="21E06CBD" w14:textId="2DE6A278" w:rsidR="00734029" w:rsidRPr="008862C9" w:rsidRDefault="00734029" w:rsidP="001C0B9B">
            <w:pPr>
              <w:spacing w:before="120" w:after="120" w:line="240" w:lineRule="auto"/>
              <w:jc w:val="center"/>
              <w:rPr>
                <w:b/>
                <w:bCs/>
                <w:lang w:val="es-ES_tradnl"/>
              </w:rPr>
            </w:pPr>
            <w:r w:rsidRPr="008862C9">
              <w:rPr>
                <w:b/>
                <w:bCs/>
                <w:lang w:val="es-ES_tradnl"/>
              </w:rPr>
              <w:t>Enlace del recurso o archivo del documento o material</w:t>
            </w:r>
          </w:p>
        </w:tc>
      </w:tr>
      <w:tr w:rsidR="00736B35" w:rsidRPr="008862C9" w14:paraId="4CF0C7B4" w14:textId="77777777" w:rsidTr="00D02BB5">
        <w:trPr>
          <w:cantSplit/>
          <w:trHeight w:val="20"/>
        </w:trPr>
        <w:tc>
          <w:tcPr>
            <w:tcW w:w="1250" w:type="pct"/>
            <w:tcMar>
              <w:top w:w="100" w:type="dxa"/>
              <w:left w:w="100" w:type="dxa"/>
              <w:bottom w:w="100" w:type="dxa"/>
              <w:right w:w="100" w:type="dxa"/>
            </w:tcMar>
            <w:vAlign w:val="center"/>
          </w:tcPr>
          <w:p w14:paraId="22A35697" w14:textId="4C6CD0A8" w:rsidR="00736B35" w:rsidRPr="00F516D2" w:rsidRDefault="00736B35" w:rsidP="001C0B9B">
            <w:pPr>
              <w:spacing w:before="120" w:after="120" w:line="240" w:lineRule="auto"/>
              <w:jc w:val="center"/>
              <w:rPr>
                <w:lang w:val="es-ES_tradnl"/>
              </w:rPr>
            </w:pPr>
            <w:r w:rsidRPr="00736B35">
              <w:rPr>
                <w:lang w:val="es-ES_tradnl"/>
              </w:rPr>
              <w:t>1. Modelamiento avanzado de datos</w:t>
            </w:r>
          </w:p>
        </w:tc>
        <w:tc>
          <w:tcPr>
            <w:tcW w:w="1250" w:type="pct"/>
            <w:tcMar>
              <w:top w:w="100" w:type="dxa"/>
              <w:left w:w="100" w:type="dxa"/>
              <w:bottom w:w="100" w:type="dxa"/>
              <w:right w:w="100" w:type="dxa"/>
            </w:tcMar>
            <w:vAlign w:val="center"/>
          </w:tcPr>
          <w:p w14:paraId="6F3DA73C" w14:textId="7CCB2618" w:rsidR="00736B35" w:rsidRPr="00E51149" w:rsidRDefault="00736B35" w:rsidP="001C0B9B">
            <w:pPr>
              <w:spacing w:before="120" w:after="120" w:line="240" w:lineRule="auto"/>
              <w:jc w:val="center"/>
              <w:rPr>
                <w:lang w:val="es-ES_tradnl"/>
              </w:rPr>
            </w:pPr>
            <w:r w:rsidRPr="00736B35">
              <w:rPr>
                <w:lang w:val="es-ES_tradnl"/>
              </w:rPr>
              <w:t xml:space="preserve">Ecosistema de Recursos Educativos Digitales SENA. (2023e, marzo 27). </w:t>
            </w:r>
            <w:r w:rsidRPr="00FD7DE3">
              <w:rPr>
                <w:i/>
                <w:iCs/>
                <w:lang w:val="es-ES_tradnl"/>
              </w:rPr>
              <w:t>Modelos y metodologías de analítica</w:t>
            </w:r>
            <w:r w:rsidR="00FD7DE3" w:rsidRPr="00FD7DE3">
              <w:rPr>
                <w:i/>
                <w:iCs/>
                <w:lang w:val="es-ES_tradnl"/>
              </w:rPr>
              <w:t>.</w:t>
            </w:r>
          </w:p>
        </w:tc>
        <w:tc>
          <w:tcPr>
            <w:tcW w:w="1250" w:type="pct"/>
            <w:tcMar>
              <w:top w:w="100" w:type="dxa"/>
              <w:left w:w="100" w:type="dxa"/>
              <w:bottom w:w="100" w:type="dxa"/>
              <w:right w:w="100" w:type="dxa"/>
            </w:tcMar>
            <w:vAlign w:val="center"/>
          </w:tcPr>
          <w:p w14:paraId="2B459478" w14:textId="1CCE81A4" w:rsidR="00736B35" w:rsidRDefault="00FD7DE3" w:rsidP="001C0B9B">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275D9A2F" w14:textId="12797864" w:rsidR="00736B35" w:rsidRDefault="00FD7DE3" w:rsidP="001C0B9B">
            <w:pPr>
              <w:spacing w:before="120" w:after="120" w:line="240" w:lineRule="auto"/>
              <w:jc w:val="center"/>
            </w:pPr>
            <w:hyperlink r:id="rId29" w:history="1">
              <w:r w:rsidRPr="00752E53">
                <w:rPr>
                  <w:rStyle w:val="Hipervnculo"/>
                </w:rPr>
                <w:t>https://www.youtube.com/watch?v=96pohadjEWE</w:t>
              </w:r>
            </w:hyperlink>
            <w:r>
              <w:t xml:space="preserve"> </w:t>
            </w:r>
          </w:p>
        </w:tc>
      </w:tr>
      <w:tr w:rsidR="00FD7DE3" w:rsidRPr="008862C9" w14:paraId="147B7A07" w14:textId="77777777" w:rsidTr="008A75D0">
        <w:trPr>
          <w:cantSplit/>
          <w:trHeight w:val="20"/>
        </w:trPr>
        <w:tc>
          <w:tcPr>
            <w:tcW w:w="1250" w:type="pct"/>
            <w:tcMar>
              <w:top w:w="100" w:type="dxa"/>
              <w:left w:w="100" w:type="dxa"/>
              <w:bottom w:w="100" w:type="dxa"/>
              <w:right w:w="100" w:type="dxa"/>
            </w:tcMar>
            <w:vAlign w:val="center"/>
          </w:tcPr>
          <w:p w14:paraId="39D3514F" w14:textId="77777777" w:rsidR="00FD7DE3" w:rsidRPr="00736B35" w:rsidRDefault="00FD7DE3" w:rsidP="008A75D0">
            <w:pPr>
              <w:spacing w:before="120" w:after="120" w:line="240" w:lineRule="auto"/>
              <w:jc w:val="center"/>
              <w:rPr>
                <w:lang w:val="es-ES_tradnl"/>
              </w:rPr>
            </w:pPr>
            <w:r w:rsidRPr="00FD7DE3">
              <w:rPr>
                <w:lang w:val="es-ES_tradnl"/>
              </w:rPr>
              <w:t>2. Inteligencia de negocios</w:t>
            </w:r>
          </w:p>
        </w:tc>
        <w:tc>
          <w:tcPr>
            <w:tcW w:w="1250" w:type="pct"/>
            <w:tcMar>
              <w:top w:w="100" w:type="dxa"/>
              <w:left w:w="100" w:type="dxa"/>
              <w:bottom w:w="100" w:type="dxa"/>
              <w:right w:w="100" w:type="dxa"/>
            </w:tcMar>
            <w:vAlign w:val="center"/>
          </w:tcPr>
          <w:p w14:paraId="7AE303E9" w14:textId="77777777" w:rsidR="00FD7DE3" w:rsidRPr="00736B35" w:rsidRDefault="00FD7DE3" w:rsidP="008A75D0">
            <w:pPr>
              <w:spacing w:before="120" w:after="120" w:line="240" w:lineRule="auto"/>
              <w:jc w:val="center"/>
              <w:rPr>
                <w:lang w:val="es-ES_tradnl"/>
              </w:rPr>
            </w:pPr>
            <w:r w:rsidRPr="00FD7DE3">
              <w:rPr>
                <w:lang w:val="es-ES_tradnl"/>
              </w:rPr>
              <w:t xml:space="preserve">Ecosistema de Recursos Educativos Digitales SENA. (2023d, marzo 27). </w:t>
            </w:r>
            <w:r w:rsidRPr="00FD7DE3">
              <w:rPr>
                <w:i/>
                <w:iCs/>
                <w:lang w:val="es-ES_tradnl"/>
              </w:rPr>
              <w:t>Bodegas de datos</w:t>
            </w:r>
          </w:p>
        </w:tc>
        <w:tc>
          <w:tcPr>
            <w:tcW w:w="1250" w:type="pct"/>
            <w:tcMar>
              <w:top w:w="100" w:type="dxa"/>
              <w:left w:w="100" w:type="dxa"/>
              <w:bottom w:w="100" w:type="dxa"/>
              <w:right w:w="100" w:type="dxa"/>
            </w:tcMar>
            <w:vAlign w:val="center"/>
          </w:tcPr>
          <w:p w14:paraId="7219F508" w14:textId="77777777" w:rsidR="00FD7DE3" w:rsidRDefault="00FD7DE3" w:rsidP="008A75D0">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68DA299E" w14:textId="45796F09" w:rsidR="00FD7DE3" w:rsidRDefault="00FD7DE3" w:rsidP="008A75D0">
            <w:pPr>
              <w:spacing w:before="120" w:after="120" w:line="240" w:lineRule="auto"/>
              <w:jc w:val="center"/>
            </w:pPr>
            <w:hyperlink r:id="rId30" w:history="1">
              <w:r w:rsidRPr="00752E53">
                <w:rPr>
                  <w:rStyle w:val="Hipervnculo"/>
                </w:rPr>
                <w:t>https://www.youtube.com/watch?v=SsP1tA6hAdg</w:t>
              </w:r>
            </w:hyperlink>
          </w:p>
        </w:tc>
      </w:tr>
      <w:tr w:rsidR="00736B35" w:rsidRPr="008862C9" w14:paraId="03282DBE" w14:textId="77777777" w:rsidTr="00D02BB5">
        <w:trPr>
          <w:cantSplit/>
          <w:trHeight w:val="20"/>
        </w:trPr>
        <w:tc>
          <w:tcPr>
            <w:tcW w:w="1250" w:type="pct"/>
            <w:tcMar>
              <w:top w:w="100" w:type="dxa"/>
              <w:left w:w="100" w:type="dxa"/>
              <w:bottom w:w="100" w:type="dxa"/>
              <w:right w:w="100" w:type="dxa"/>
            </w:tcMar>
            <w:vAlign w:val="center"/>
          </w:tcPr>
          <w:p w14:paraId="361D9463" w14:textId="0A0B261C" w:rsidR="00736B35" w:rsidRPr="00F516D2" w:rsidRDefault="00736B35" w:rsidP="001C0B9B">
            <w:pPr>
              <w:spacing w:before="120" w:after="120" w:line="240" w:lineRule="auto"/>
              <w:jc w:val="center"/>
              <w:rPr>
                <w:lang w:val="es-ES_tradnl"/>
              </w:rPr>
            </w:pPr>
            <w:r w:rsidRPr="00736B35">
              <w:rPr>
                <w:lang w:val="es-ES_tradnl"/>
              </w:rPr>
              <w:lastRenderedPageBreak/>
              <w:t>2. Inteligencia de negocios</w:t>
            </w:r>
          </w:p>
        </w:tc>
        <w:tc>
          <w:tcPr>
            <w:tcW w:w="1250" w:type="pct"/>
            <w:tcMar>
              <w:top w:w="100" w:type="dxa"/>
              <w:left w:w="100" w:type="dxa"/>
              <w:bottom w:w="100" w:type="dxa"/>
              <w:right w:w="100" w:type="dxa"/>
            </w:tcMar>
            <w:vAlign w:val="center"/>
          </w:tcPr>
          <w:p w14:paraId="27D25BD4" w14:textId="6E1637BE" w:rsidR="00736B35" w:rsidRPr="00E51149" w:rsidRDefault="00736B35" w:rsidP="001C0B9B">
            <w:pPr>
              <w:spacing w:before="120" w:after="120" w:line="240" w:lineRule="auto"/>
              <w:jc w:val="center"/>
              <w:rPr>
                <w:lang w:val="es-ES_tradnl"/>
              </w:rPr>
            </w:pPr>
            <w:r w:rsidRPr="00736B35">
              <w:rPr>
                <w:lang w:val="es-ES_tradnl"/>
              </w:rPr>
              <w:t xml:space="preserve">Ecosistema de Recursos Educativos Digitales SENA. (2023a, marzo 23). </w:t>
            </w:r>
            <w:r w:rsidRPr="00FD7DE3">
              <w:rPr>
                <w:i/>
                <w:iCs/>
                <w:lang w:val="es-ES_tradnl"/>
              </w:rPr>
              <w:t>Modelos y esquemas de bodega de datos</w:t>
            </w:r>
            <w:r w:rsidR="00FD7DE3" w:rsidRPr="00FD7DE3">
              <w:rPr>
                <w:i/>
                <w:iCs/>
                <w:lang w:val="es-ES_tradnl"/>
              </w:rPr>
              <w:t>.</w:t>
            </w:r>
          </w:p>
        </w:tc>
        <w:tc>
          <w:tcPr>
            <w:tcW w:w="1250" w:type="pct"/>
            <w:tcMar>
              <w:top w:w="100" w:type="dxa"/>
              <w:left w:w="100" w:type="dxa"/>
              <w:bottom w:w="100" w:type="dxa"/>
              <w:right w:w="100" w:type="dxa"/>
            </w:tcMar>
            <w:vAlign w:val="center"/>
          </w:tcPr>
          <w:p w14:paraId="4C19A0E4" w14:textId="089A64CC" w:rsidR="00736B35" w:rsidRDefault="00FD7DE3" w:rsidP="001C0B9B">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0E3E329B" w14:textId="104A4402" w:rsidR="00736B35" w:rsidRDefault="00FD7DE3" w:rsidP="001C0B9B">
            <w:pPr>
              <w:spacing w:before="120" w:after="120" w:line="240" w:lineRule="auto"/>
              <w:jc w:val="center"/>
            </w:pPr>
            <w:hyperlink r:id="rId31" w:history="1">
              <w:r w:rsidRPr="00752E53">
                <w:rPr>
                  <w:rStyle w:val="Hipervnculo"/>
                </w:rPr>
                <w:t>https://www.youtube.com/watch?v=Uq6WxfzaroM</w:t>
              </w:r>
            </w:hyperlink>
            <w:r>
              <w:t xml:space="preserve"> </w:t>
            </w:r>
          </w:p>
        </w:tc>
      </w:tr>
      <w:tr w:rsidR="00736B35" w:rsidRPr="008862C9" w14:paraId="750E9100" w14:textId="77777777" w:rsidTr="00D02BB5">
        <w:trPr>
          <w:cantSplit/>
          <w:trHeight w:val="20"/>
        </w:trPr>
        <w:tc>
          <w:tcPr>
            <w:tcW w:w="1250" w:type="pct"/>
            <w:tcMar>
              <w:top w:w="100" w:type="dxa"/>
              <w:left w:w="100" w:type="dxa"/>
              <w:bottom w:w="100" w:type="dxa"/>
              <w:right w:w="100" w:type="dxa"/>
            </w:tcMar>
            <w:vAlign w:val="center"/>
          </w:tcPr>
          <w:p w14:paraId="0B273A27" w14:textId="0F2990E1" w:rsidR="00736B35" w:rsidRPr="00F516D2" w:rsidRDefault="00736B35" w:rsidP="00736B35">
            <w:pPr>
              <w:spacing w:before="120" w:after="120" w:line="240" w:lineRule="auto"/>
              <w:jc w:val="center"/>
              <w:rPr>
                <w:lang w:val="es-ES_tradnl"/>
              </w:rPr>
            </w:pPr>
            <w:r w:rsidRPr="00736B35">
              <w:rPr>
                <w:lang w:val="es-ES_tradnl"/>
              </w:rPr>
              <w:t>3. Análisis exploratorio de datos</w:t>
            </w:r>
          </w:p>
        </w:tc>
        <w:tc>
          <w:tcPr>
            <w:tcW w:w="1250" w:type="pct"/>
            <w:tcMar>
              <w:top w:w="100" w:type="dxa"/>
              <w:left w:w="100" w:type="dxa"/>
              <w:bottom w:w="100" w:type="dxa"/>
              <w:right w:w="100" w:type="dxa"/>
            </w:tcMar>
            <w:vAlign w:val="center"/>
          </w:tcPr>
          <w:p w14:paraId="7AEEB2C5" w14:textId="503DE77F" w:rsidR="00736B35" w:rsidRPr="00E51149" w:rsidRDefault="00736B35" w:rsidP="00736B35">
            <w:pPr>
              <w:spacing w:before="120" w:after="120" w:line="240" w:lineRule="auto"/>
              <w:jc w:val="center"/>
              <w:rPr>
                <w:lang w:val="es-ES_tradnl"/>
              </w:rPr>
            </w:pPr>
            <w:r w:rsidRPr="00E51149">
              <w:rPr>
                <w:i/>
                <w:iCs/>
                <w:lang w:val="es-ES_tradnl"/>
              </w:rPr>
              <w:t xml:space="preserve">Limpiar datos de Excel, </w:t>
            </w:r>
            <w:proofErr w:type="spellStart"/>
            <w:r w:rsidRPr="00E51149">
              <w:rPr>
                <w:i/>
                <w:iCs/>
                <w:lang w:val="es-ES_tradnl"/>
              </w:rPr>
              <w:t>CSV</w:t>
            </w:r>
            <w:proofErr w:type="spellEnd"/>
            <w:r w:rsidRPr="00E51149">
              <w:rPr>
                <w:i/>
                <w:iCs/>
                <w:lang w:val="es-ES_tradnl"/>
              </w:rPr>
              <w:t>, PDF y Hojas de cálculo de Google con el intérprete de datos</w:t>
            </w:r>
            <w:r w:rsidRPr="00E51149">
              <w:rPr>
                <w:lang w:val="es-ES_tradnl"/>
              </w:rPr>
              <w:t xml:space="preserve">. (s. f.). </w:t>
            </w:r>
            <w:proofErr w:type="spellStart"/>
            <w:r w:rsidRPr="00E51149">
              <w:rPr>
                <w:lang w:val="es-ES_tradnl"/>
              </w:rPr>
              <w:t>Tableau</w:t>
            </w:r>
            <w:proofErr w:type="spellEnd"/>
            <w:r w:rsidRPr="00E51149">
              <w:rPr>
                <w:lang w:val="es-ES_tradnl"/>
              </w:rPr>
              <w:t>.</w:t>
            </w:r>
          </w:p>
        </w:tc>
        <w:tc>
          <w:tcPr>
            <w:tcW w:w="1250" w:type="pct"/>
            <w:tcMar>
              <w:top w:w="100" w:type="dxa"/>
              <w:left w:w="100" w:type="dxa"/>
              <w:bottom w:w="100" w:type="dxa"/>
              <w:right w:w="100" w:type="dxa"/>
            </w:tcMar>
            <w:vAlign w:val="center"/>
          </w:tcPr>
          <w:p w14:paraId="324D3025" w14:textId="71E6D810" w:rsidR="00736B35" w:rsidRDefault="00736B35" w:rsidP="00736B35">
            <w:pPr>
              <w:spacing w:before="120" w:after="120" w:line="240" w:lineRule="auto"/>
              <w:jc w:val="center"/>
              <w:rPr>
                <w:lang w:val="es-ES_tradnl"/>
              </w:rPr>
            </w:pPr>
            <w:r>
              <w:rPr>
                <w:lang w:val="es-ES_tradnl"/>
              </w:rPr>
              <w:t xml:space="preserve">Portal </w:t>
            </w:r>
            <w:r w:rsidRPr="00E51149">
              <w:rPr>
                <w:i/>
                <w:iCs/>
                <w:lang w:val="es-ES_tradnl"/>
              </w:rPr>
              <w:t>web</w:t>
            </w:r>
          </w:p>
        </w:tc>
        <w:tc>
          <w:tcPr>
            <w:tcW w:w="1250" w:type="pct"/>
            <w:tcMar>
              <w:top w:w="100" w:type="dxa"/>
              <w:left w:w="100" w:type="dxa"/>
              <w:bottom w:w="100" w:type="dxa"/>
              <w:right w:w="100" w:type="dxa"/>
            </w:tcMar>
            <w:vAlign w:val="center"/>
          </w:tcPr>
          <w:p w14:paraId="563CC997" w14:textId="3A283FD8" w:rsidR="00736B35" w:rsidRDefault="00736B35" w:rsidP="00736B35">
            <w:pPr>
              <w:spacing w:before="120" w:after="120" w:line="240" w:lineRule="auto"/>
              <w:jc w:val="center"/>
            </w:pPr>
            <w:hyperlink r:id="rId32" w:history="1">
              <w:r w:rsidRPr="007646C5">
                <w:rPr>
                  <w:rStyle w:val="Hipervnculo"/>
                  <w:lang w:val="es-ES_tradnl"/>
                </w:rPr>
                <w:t>https://help.tableau.com/current/pro/desktop/es-es/data_interpreter.htm</w:t>
              </w:r>
            </w:hyperlink>
            <w:r>
              <w:rPr>
                <w:lang w:val="es-ES_tradnl"/>
              </w:rPr>
              <w:t xml:space="preserve"> </w:t>
            </w:r>
          </w:p>
        </w:tc>
      </w:tr>
      <w:tr w:rsidR="00736B35" w:rsidRPr="008862C9" w14:paraId="11D7796B" w14:textId="77777777" w:rsidTr="00D02BB5">
        <w:trPr>
          <w:cantSplit/>
          <w:trHeight w:val="20"/>
        </w:trPr>
        <w:tc>
          <w:tcPr>
            <w:tcW w:w="1250" w:type="pct"/>
            <w:tcMar>
              <w:top w:w="100" w:type="dxa"/>
              <w:left w:w="100" w:type="dxa"/>
              <w:bottom w:w="100" w:type="dxa"/>
              <w:right w:w="100" w:type="dxa"/>
            </w:tcMar>
            <w:vAlign w:val="center"/>
          </w:tcPr>
          <w:p w14:paraId="2E20E89D" w14:textId="69E1B6B4" w:rsidR="00736B35" w:rsidRPr="00736B35" w:rsidRDefault="00736B35" w:rsidP="00736B35">
            <w:pPr>
              <w:spacing w:before="120" w:after="120" w:line="240" w:lineRule="auto"/>
              <w:jc w:val="center"/>
              <w:rPr>
                <w:lang w:val="es-ES_tradnl"/>
              </w:rPr>
            </w:pPr>
            <w:r w:rsidRPr="00736B35">
              <w:rPr>
                <w:lang w:val="es-ES_tradnl"/>
              </w:rPr>
              <w:t>3. Análisis exploratorio de datos</w:t>
            </w:r>
          </w:p>
        </w:tc>
        <w:tc>
          <w:tcPr>
            <w:tcW w:w="1250" w:type="pct"/>
            <w:tcMar>
              <w:top w:w="100" w:type="dxa"/>
              <w:left w:w="100" w:type="dxa"/>
              <w:bottom w:w="100" w:type="dxa"/>
              <w:right w:w="100" w:type="dxa"/>
            </w:tcMar>
            <w:vAlign w:val="center"/>
          </w:tcPr>
          <w:p w14:paraId="3F8897A4" w14:textId="60DF385B" w:rsidR="00736B35" w:rsidRPr="00E51149" w:rsidRDefault="00FD7DE3" w:rsidP="00736B35">
            <w:pPr>
              <w:spacing w:before="120" w:after="120" w:line="240" w:lineRule="auto"/>
              <w:jc w:val="center"/>
              <w:rPr>
                <w:i/>
                <w:iCs/>
                <w:lang w:val="es-ES_tradnl"/>
              </w:rPr>
            </w:pPr>
            <w:r w:rsidRPr="00FD7DE3">
              <w:rPr>
                <w:lang w:val="es-ES_tradnl"/>
              </w:rPr>
              <w:t xml:space="preserve">Ecosistema de Recursos Educativos Digitales SENA. (2023c, marzo 24). </w:t>
            </w:r>
            <w:r w:rsidRPr="00FD7DE3">
              <w:rPr>
                <w:i/>
                <w:iCs/>
                <w:lang w:val="es-ES_tradnl"/>
              </w:rPr>
              <w:t>Introducción a la aplicación de herramientas estadísticas en la presentación de datos.</w:t>
            </w:r>
          </w:p>
        </w:tc>
        <w:tc>
          <w:tcPr>
            <w:tcW w:w="1250" w:type="pct"/>
            <w:tcMar>
              <w:top w:w="100" w:type="dxa"/>
              <w:left w:w="100" w:type="dxa"/>
              <w:bottom w:w="100" w:type="dxa"/>
              <w:right w:w="100" w:type="dxa"/>
            </w:tcMar>
            <w:vAlign w:val="center"/>
          </w:tcPr>
          <w:p w14:paraId="762E48CA" w14:textId="4B6F3701" w:rsidR="00736B35" w:rsidRDefault="00FD7DE3" w:rsidP="00736B35">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68AB61E5" w14:textId="10DBA3EB" w:rsidR="00736B35" w:rsidRDefault="00FD7DE3" w:rsidP="00736B35">
            <w:pPr>
              <w:spacing w:before="120" w:after="120" w:line="240" w:lineRule="auto"/>
              <w:jc w:val="center"/>
            </w:pPr>
            <w:hyperlink r:id="rId33" w:history="1">
              <w:r w:rsidRPr="00752E53">
                <w:rPr>
                  <w:rStyle w:val="Hipervnculo"/>
                </w:rPr>
                <w:t>https://www.youtube.com/watch?v=M9q9zxX8Evc&lt;</w:t>
              </w:r>
            </w:hyperlink>
            <w:r>
              <w:t xml:space="preserve"> </w:t>
            </w:r>
          </w:p>
        </w:tc>
      </w:tr>
      <w:tr w:rsidR="00FD7DE3" w:rsidRPr="008862C9" w14:paraId="5595106D" w14:textId="77777777" w:rsidTr="00D02BB5">
        <w:trPr>
          <w:cantSplit/>
          <w:trHeight w:val="20"/>
        </w:trPr>
        <w:tc>
          <w:tcPr>
            <w:tcW w:w="1250" w:type="pct"/>
            <w:tcMar>
              <w:top w:w="100" w:type="dxa"/>
              <w:left w:w="100" w:type="dxa"/>
              <w:bottom w:w="100" w:type="dxa"/>
              <w:right w:w="100" w:type="dxa"/>
            </w:tcMar>
            <w:vAlign w:val="center"/>
          </w:tcPr>
          <w:p w14:paraId="0A1BB5A2" w14:textId="7B94EE2F" w:rsidR="00FD7DE3" w:rsidRPr="00F516D2" w:rsidRDefault="00FD7DE3" w:rsidP="00FD7DE3">
            <w:pPr>
              <w:spacing w:before="120" w:after="120" w:line="240" w:lineRule="auto"/>
              <w:jc w:val="center"/>
              <w:rPr>
                <w:lang w:val="es-ES_tradnl"/>
              </w:rPr>
            </w:pPr>
            <w:r w:rsidRPr="00736B35">
              <w:rPr>
                <w:lang w:val="es-ES_tradnl"/>
              </w:rPr>
              <w:t>4. Preparación avanzada de datos</w:t>
            </w:r>
          </w:p>
        </w:tc>
        <w:tc>
          <w:tcPr>
            <w:tcW w:w="1250" w:type="pct"/>
            <w:tcMar>
              <w:top w:w="100" w:type="dxa"/>
              <w:left w:w="100" w:type="dxa"/>
              <w:bottom w:w="100" w:type="dxa"/>
              <w:right w:w="100" w:type="dxa"/>
            </w:tcMar>
            <w:vAlign w:val="center"/>
          </w:tcPr>
          <w:p w14:paraId="6413C5BE" w14:textId="3CAD8E4B" w:rsidR="00FD7DE3" w:rsidRPr="00E51149" w:rsidRDefault="00FD7DE3" w:rsidP="00FD7DE3">
            <w:pPr>
              <w:spacing w:before="120" w:after="120" w:line="240" w:lineRule="auto"/>
              <w:jc w:val="center"/>
              <w:rPr>
                <w:lang w:val="es-ES_tradnl"/>
              </w:rPr>
            </w:pPr>
            <w:r w:rsidRPr="00F516D2">
              <w:rPr>
                <w:lang w:val="es-ES_tradnl"/>
              </w:rPr>
              <w:t xml:space="preserve">Ecosistema de Recursos Educativos Digitales SENA. (2023c, julio 25). </w:t>
            </w:r>
            <w:r w:rsidRPr="00F516D2">
              <w:rPr>
                <w:i/>
                <w:iCs/>
                <w:lang w:val="es-ES_tradnl"/>
              </w:rPr>
              <w:t>Procesamiento y análisis de datos.</w:t>
            </w:r>
          </w:p>
        </w:tc>
        <w:tc>
          <w:tcPr>
            <w:tcW w:w="1250" w:type="pct"/>
            <w:tcMar>
              <w:top w:w="100" w:type="dxa"/>
              <w:left w:w="100" w:type="dxa"/>
              <w:bottom w:w="100" w:type="dxa"/>
              <w:right w:w="100" w:type="dxa"/>
            </w:tcMar>
            <w:vAlign w:val="center"/>
          </w:tcPr>
          <w:p w14:paraId="6595E536" w14:textId="6938B77F" w:rsidR="00FD7DE3" w:rsidRDefault="00FD7DE3" w:rsidP="00FD7DE3">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428724A1" w14:textId="1B74187A" w:rsidR="00FD7DE3" w:rsidRDefault="00FD7DE3" w:rsidP="00FD7DE3">
            <w:pPr>
              <w:spacing w:before="120" w:after="120" w:line="240" w:lineRule="auto"/>
              <w:jc w:val="center"/>
            </w:pPr>
            <w:hyperlink r:id="rId34" w:history="1">
              <w:r w:rsidRPr="00953428">
                <w:rPr>
                  <w:rStyle w:val="Hipervnculo"/>
                </w:rPr>
                <w:t>https://www.youtube.com/watch?v=8OSIN2kdU5o</w:t>
              </w:r>
            </w:hyperlink>
            <w:r>
              <w:t xml:space="preserve"> </w:t>
            </w:r>
          </w:p>
        </w:tc>
      </w:tr>
      <w:tr w:rsidR="00FD7DE3" w:rsidRPr="008862C9" w14:paraId="3C45EBF5" w14:textId="77777777" w:rsidTr="00D02BB5">
        <w:trPr>
          <w:cantSplit/>
          <w:trHeight w:val="20"/>
        </w:trPr>
        <w:tc>
          <w:tcPr>
            <w:tcW w:w="1250" w:type="pct"/>
            <w:tcMar>
              <w:top w:w="100" w:type="dxa"/>
              <w:left w:w="100" w:type="dxa"/>
              <w:bottom w:w="100" w:type="dxa"/>
              <w:right w:w="100" w:type="dxa"/>
            </w:tcMar>
            <w:vAlign w:val="center"/>
          </w:tcPr>
          <w:p w14:paraId="1966E420" w14:textId="036BADD6" w:rsidR="00FD7DE3" w:rsidRPr="00736B35" w:rsidRDefault="00FD7DE3" w:rsidP="00FD7DE3">
            <w:pPr>
              <w:spacing w:before="120" w:after="120" w:line="240" w:lineRule="auto"/>
              <w:jc w:val="center"/>
              <w:rPr>
                <w:lang w:val="es-ES_tradnl"/>
              </w:rPr>
            </w:pPr>
            <w:r w:rsidRPr="00736B35">
              <w:rPr>
                <w:lang w:val="es-ES_tradnl"/>
              </w:rPr>
              <w:t>4. Preparación avanzada de datos</w:t>
            </w:r>
          </w:p>
        </w:tc>
        <w:tc>
          <w:tcPr>
            <w:tcW w:w="1250" w:type="pct"/>
            <w:tcMar>
              <w:top w:w="100" w:type="dxa"/>
              <w:left w:w="100" w:type="dxa"/>
              <w:bottom w:w="100" w:type="dxa"/>
              <w:right w:w="100" w:type="dxa"/>
            </w:tcMar>
            <w:vAlign w:val="center"/>
          </w:tcPr>
          <w:p w14:paraId="1B4A5F3E" w14:textId="5D449D08" w:rsidR="00FD7DE3" w:rsidRPr="00E51149" w:rsidRDefault="00FD7DE3" w:rsidP="00FD7DE3">
            <w:pPr>
              <w:spacing w:before="120" w:after="120" w:line="240" w:lineRule="auto"/>
              <w:jc w:val="center"/>
              <w:rPr>
                <w:lang w:val="es-ES_tradnl"/>
              </w:rPr>
            </w:pPr>
            <w:r w:rsidRPr="00FD7DE3">
              <w:rPr>
                <w:lang w:val="es-ES_tradnl"/>
              </w:rPr>
              <w:t xml:space="preserve">Ecosistema de Recursos Educativos Digitales SENA. (2023e, diciembre 30). </w:t>
            </w:r>
            <w:r w:rsidRPr="00FD7DE3">
              <w:rPr>
                <w:i/>
                <w:iCs/>
                <w:lang w:val="es-ES_tradnl"/>
              </w:rPr>
              <w:t>Modelamiento, análisis y preparación de datos.</w:t>
            </w:r>
          </w:p>
        </w:tc>
        <w:tc>
          <w:tcPr>
            <w:tcW w:w="1250" w:type="pct"/>
            <w:tcMar>
              <w:top w:w="100" w:type="dxa"/>
              <w:left w:w="100" w:type="dxa"/>
              <w:bottom w:w="100" w:type="dxa"/>
              <w:right w:w="100" w:type="dxa"/>
            </w:tcMar>
            <w:vAlign w:val="center"/>
          </w:tcPr>
          <w:p w14:paraId="0F34892B" w14:textId="5AC0D67A" w:rsidR="00FD7DE3" w:rsidRDefault="00FD7DE3" w:rsidP="00FD7DE3">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6D7F0093" w14:textId="3DA3E738" w:rsidR="00FD7DE3" w:rsidRDefault="00FD7DE3" w:rsidP="00FD7DE3">
            <w:pPr>
              <w:spacing w:before="120" w:after="120" w:line="240" w:lineRule="auto"/>
              <w:jc w:val="center"/>
            </w:pPr>
            <w:hyperlink r:id="rId35" w:history="1">
              <w:r w:rsidRPr="00752E53">
                <w:rPr>
                  <w:rStyle w:val="Hipervnculo"/>
                </w:rPr>
                <w:t>https://www.youtube.com/watch?v=HjJpqHD6sV0</w:t>
              </w:r>
            </w:hyperlink>
          </w:p>
        </w:tc>
      </w:tr>
    </w:tbl>
    <w:p w14:paraId="53C69831" w14:textId="77777777" w:rsidR="00637784" w:rsidRPr="008862C9" w:rsidRDefault="00637784" w:rsidP="00637784">
      <w:pPr>
        <w:pStyle w:val="Sinespaciado"/>
        <w:rPr>
          <w:lang w:val="es-ES_tradnl"/>
        </w:rPr>
      </w:pPr>
    </w:p>
    <w:p w14:paraId="7D1FD6BD" w14:textId="69719BD4" w:rsidR="00734029" w:rsidRPr="008862C9" w:rsidRDefault="00734029" w:rsidP="00152787">
      <w:pPr>
        <w:pStyle w:val="Ttulo1"/>
        <w:rPr>
          <w:lang w:val="es-ES_tradnl"/>
        </w:rPr>
      </w:pPr>
      <w:bookmarkStart w:id="19" w:name="_Toc181559252"/>
      <w:r w:rsidRPr="008862C9">
        <w:rPr>
          <w:lang w:val="es-ES_tradnl"/>
        </w:rPr>
        <w:lastRenderedPageBreak/>
        <w:t>Glosario</w:t>
      </w:r>
      <w:bookmarkEnd w:id="19"/>
      <w:r w:rsidR="00F666BF" w:rsidRPr="008862C9">
        <w:rPr>
          <w:lang w:val="es-ES_tradnl"/>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CE5AFB" w:rsidRPr="001C0B9B" w14:paraId="076EE1B5" w14:textId="77777777" w:rsidTr="001D4C45">
        <w:trPr>
          <w:cantSplit/>
          <w:trHeight w:val="20"/>
          <w:tblHeader/>
        </w:trPr>
        <w:tc>
          <w:tcPr>
            <w:tcW w:w="1250" w:type="pct"/>
            <w:shd w:val="clear" w:color="auto" w:fill="CAEDFB" w:themeFill="accent4" w:themeFillTint="33"/>
            <w:tcMar>
              <w:top w:w="100" w:type="dxa"/>
              <w:left w:w="100" w:type="dxa"/>
              <w:bottom w:w="100" w:type="dxa"/>
              <w:right w:w="100" w:type="dxa"/>
            </w:tcMar>
            <w:vAlign w:val="center"/>
          </w:tcPr>
          <w:p w14:paraId="480234BC" w14:textId="77777777" w:rsidR="00CE5AFB" w:rsidRPr="001C0B9B" w:rsidRDefault="00CE5AFB" w:rsidP="001C0B9B">
            <w:pPr>
              <w:spacing w:before="120" w:after="120" w:line="240" w:lineRule="auto"/>
              <w:jc w:val="center"/>
              <w:rPr>
                <w:rFonts w:cs="Arial"/>
                <w:b/>
                <w:bCs/>
                <w:szCs w:val="20"/>
                <w:lang w:val="es-ES_tradnl"/>
              </w:rPr>
            </w:pPr>
            <w:r w:rsidRPr="001C0B9B">
              <w:rPr>
                <w:rFonts w:cs="Arial"/>
                <w:b/>
                <w:bCs/>
                <w:szCs w:val="20"/>
                <w:lang w:val="es-ES_tradnl"/>
              </w:rPr>
              <w:t>Término</w:t>
            </w:r>
          </w:p>
        </w:tc>
        <w:tc>
          <w:tcPr>
            <w:tcW w:w="3750" w:type="pct"/>
            <w:shd w:val="clear" w:color="auto" w:fill="CAEDFB" w:themeFill="accent4" w:themeFillTint="33"/>
            <w:tcMar>
              <w:top w:w="100" w:type="dxa"/>
              <w:left w:w="100" w:type="dxa"/>
              <w:bottom w:w="100" w:type="dxa"/>
              <w:right w:w="100" w:type="dxa"/>
            </w:tcMar>
            <w:vAlign w:val="center"/>
          </w:tcPr>
          <w:p w14:paraId="17ADF3CE" w14:textId="77777777" w:rsidR="00CE5AFB" w:rsidRPr="001C0B9B" w:rsidRDefault="00CE5AFB" w:rsidP="001C0B9B">
            <w:pPr>
              <w:spacing w:before="120" w:after="120" w:line="240" w:lineRule="auto"/>
              <w:jc w:val="center"/>
              <w:rPr>
                <w:rFonts w:cs="Arial"/>
                <w:b/>
                <w:bCs/>
                <w:szCs w:val="20"/>
                <w:lang w:val="es-ES_tradnl"/>
              </w:rPr>
            </w:pPr>
            <w:r w:rsidRPr="001C0B9B">
              <w:rPr>
                <w:rFonts w:cs="Arial"/>
                <w:b/>
                <w:bCs/>
                <w:szCs w:val="20"/>
                <w:lang w:val="es-ES_tradnl"/>
              </w:rPr>
              <w:t>Significado</w:t>
            </w:r>
          </w:p>
        </w:tc>
      </w:tr>
      <w:tr w:rsidR="00FD7DE3" w:rsidRPr="001C0B9B" w14:paraId="75DB525B" w14:textId="77777777" w:rsidTr="001D4C45">
        <w:trPr>
          <w:cantSplit/>
          <w:trHeight w:val="20"/>
        </w:trPr>
        <w:tc>
          <w:tcPr>
            <w:tcW w:w="1250" w:type="pct"/>
            <w:tcMar>
              <w:top w:w="100" w:type="dxa"/>
              <w:left w:w="100" w:type="dxa"/>
              <w:bottom w:w="100" w:type="dxa"/>
              <w:right w:w="100" w:type="dxa"/>
            </w:tcMar>
            <w:vAlign w:val="center"/>
          </w:tcPr>
          <w:p w14:paraId="03A12258" w14:textId="0DFDB714" w:rsidR="00FD7DE3" w:rsidRPr="001C0B9B" w:rsidRDefault="00FD7DE3" w:rsidP="00FD7DE3">
            <w:pPr>
              <w:spacing w:before="120" w:after="120" w:line="240" w:lineRule="auto"/>
              <w:jc w:val="center"/>
              <w:rPr>
                <w:rFonts w:cs="Arial"/>
                <w:i/>
                <w:iCs/>
                <w:szCs w:val="20"/>
                <w:lang w:val="es-ES_tradnl"/>
              </w:rPr>
            </w:pPr>
            <w:r>
              <w:t>Arquitectura estrella</w:t>
            </w:r>
          </w:p>
        </w:tc>
        <w:tc>
          <w:tcPr>
            <w:tcW w:w="3750" w:type="pct"/>
            <w:tcMar>
              <w:top w:w="100" w:type="dxa"/>
              <w:left w:w="100" w:type="dxa"/>
              <w:bottom w:w="100" w:type="dxa"/>
              <w:right w:w="100" w:type="dxa"/>
            </w:tcMar>
            <w:vAlign w:val="center"/>
          </w:tcPr>
          <w:p w14:paraId="57AF2996" w14:textId="59652E90" w:rsidR="00FD7DE3" w:rsidRPr="001C0B9B" w:rsidRDefault="00FD7DE3" w:rsidP="00FD7DE3">
            <w:pPr>
              <w:spacing w:before="120" w:after="120" w:line="240" w:lineRule="auto"/>
              <w:jc w:val="center"/>
              <w:rPr>
                <w:rFonts w:cs="Arial"/>
                <w:szCs w:val="20"/>
                <w:lang w:val="es-ES_tradnl"/>
              </w:rPr>
            </w:pPr>
            <w:r>
              <w:t>Modelo de diseño de bases de datos dimensionales donde una tabla de hechos central se conecta con múltiples tablas de dimensiones desnormalizadas.</w:t>
            </w:r>
          </w:p>
        </w:tc>
      </w:tr>
      <w:tr w:rsidR="00FD7DE3" w:rsidRPr="001C0B9B" w14:paraId="72DF660E" w14:textId="77777777" w:rsidTr="001D4C45">
        <w:trPr>
          <w:cantSplit/>
          <w:trHeight w:val="20"/>
        </w:trPr>
        <w:tc>
          <w:tcPr>
            <w:tcW w:w="1250" w:type="pct"/>
            <w:tcMar>
              <w:top w:w="100" w:type="dxa"/>
              <w:left w:w="100" w:type="dxa"/>
              <w:bottom w:w="100" w:type="dxa"/>
              <w:right w:w="100" w:type="dxa"/>
            </w:tcMar>
            <w:vAlign w:val="center"/>
          </w:tcPr>
          <w:p w14:paraId="79F3585A" w14:textId="19B84246" w:rsidR="00FD7DE3" w:rsidRPr="001C0B9B" w:rsidRDefault="00FD7DE3" w:rsidP="00FD7DE3">
            <w:pPr>
              <w:spacing w:before="120" w:after="120" w:line="240" w:lineRule="auto"/>
              <w:jc w:val="center"/>
              <w:rPr>
                <w:rFonts w:cs="Arial"/>
                <w:szCs w:val="20"/>
                <w:lang w:val="es-ES_tradnl"/>
              </w:rPr>
            </w:pPr>
            <w:r>
              <w:t>Bodega de datos</w:t>
            </w:r>
          </w:p>
        </w:tc>
        <w:tc>
          <w:tcPr>
            <w:tcW w:w="3750" w:type="pct"/>
            <w:tcMar>
              <w:top w:w="100" w:type="dxa"/>
              <w:left w:w="100" w:type="dxa"/>
              <w:bottom w:w="100" w:type="dxa"/>
              <w:right w:w="100" w:type="dxa"/>
            </w:tcMar>
            <w:vAlign w:val="center"/>
          </w:tcPr>
          <w:p w14:paraId="07917919" w14:textId="4CD349DA" w:rsidR="00FD7DE3" w:rsidRPr="001C0B9B" w:rsidRDefault="00FD7DE3" w:rsidP="00FD7DE3">
            <w:pPr>
              <w:spacing w:before="120" w:after="120" w:line="240" w:lineRule="auto"/>
              <w:jc w:val="center"/>
              <w:rPr>
                <w:rFonts w:cs="Arial"/>
                <w:szCs w:val="20"/>
                <w:lang w:val="es-ES_tradnl"/>
              </w:rPr>
            </w:pPr>
            <w:r>
              <w:t>Sistema de almacenamiento diseñado específicamente para el análisis y reporteo, que integra datos de múltiples fuentes en un modelo unificado.</w:t>
            </w:r>
          </w:p>
        </w:tc>
      </w:tr>
      <w:tr w:rsidR="00FD7DE3" w:rsidRPr="001C0B9B" w14:paraId="1C025111" w14:textId="77777777" w:rsidTr="001D4C45">
        <w:trPr>
          <w:cantSplit/>
          <w:trHeight w:val="20"/>
        </w:trPr>
        <w:tc>
          <w:tcPr>
            <w:tcW w:w="1250" w:type="pct"/>
            <w:tcMar>
              <w:top w:w="100" w:type="dxa"/>
              <w:left w:w="100" w:type="dxa"/>
              <w:bottom w:w="100" w:type="dxa"/>
              <w:right w:w="100" w:type="dxa"/>
            </w:tcMar>
            <w:vAlign w:val="center"/>
          </w:tcPr>
          <w:p w14:paraId="44C143B7" w14:textId="60C5028A" w:rsidR="00FD7DE3" w:rsidRPr="001C0B9B" w:rsidRDefault="00FD7DE3" w:rsidP="00FD7DE3">
            <w:pPr>
              <w:spacing w:before="120" w:after="120" w:line="240" w:lineRule="auto"/>
              <w:jc w:val="center"/>
              <w:rPr>
                <w:rFonts w:cs="Arial"/>
                <w:i/>
                <w:iCs/>
                <w:szCs w:val="20"/>
                <w:lang w:val="es-ES_tradnl"/>
              </w:rPr>
            </w:pPr>
            <w:r>
              <w:t>Copo de nieve</w:t>
            </w:r>
          </w:p>
        </w:tc>
        <w:tc>
          <w:tcPr>
            <w:tcW w:w="3750" w:type="pct"/>
            <w:tcMar>
              <w:top w:w="100" w:type="dxa"/>
              <w:left w:w="100" w:type="dxa"/>
              <w:bottom w:w="100" w:type="dxa"/>
              <w:right w:w="100" w:type="dxa"/>
            </w:tcMar>
            <w:vAlign w:val="center"/>
          </w:tcPr>
          <w:p w14:paraId="454FA88F" w14:textId="00FF59E1" w:rsidR="00FD7DE3" w:rsidRPr="001C0B9B" w:rsidRDefault="00FD7DE3" w:rsidP="00FD7DE3">
            <w:pPr>
              <w:spacing w:before="120" w:after="120" w:line="240" w:lineRule="auto"/>
              <w:jc w:val="center"/>
              <w:rPr>
                <w:rFonts w:cs="Arial"/>
                <w:szCs w:val="20"/>
                <w:lang w:val="es-ES_tradnl"/>
              </w:rPr>
            </w:pPr>
            <w:r>
              <w:t>Variante de la arquitectura estrella donde las dimensiones están normalizadas, creando una estructura más compleja pero con mejor eficiencia de almacenamiento.</w:t>
            </w:r>
          </w:p>
        </w:tc>
      </w:tr>
      <w:tr w:rsidR="00FD7DE3" w:rsidRPr="001C0B9B" w14:paraId="6133B599" w14:textId="77777777" w:rsidTr="001D4C45">
        <w:trPr>
          <w:cantSplit/>
          <w:trHeight w:val="20"/>
        </w:trPr>
        <w:tc>
          <w:tcPr>
            <w:tcW w:w="1250" w:type="pct"/>
            <w:tcMar>
              <w:top w:w="100" w:type="dxa"/>
              <w:left w:w="100" w:type="dxa"/>
              <w:bottom w:w="100" w:type="dxa"/>
              <w:right w:w="100" w:type="dxa"/>
            </w:tcMar>
            <w:vAlign w:val="center"/>
          </w:tcPr>
          <w:p w14:paraId="2B4005E3" w14:textId="5F27B5DF" w:rsidR="00FD7DE3" w:rsidRPr="00FD7DE3" w:rsidRDefault="00FD7DE3" w:rsidP="00FD7DE3">
            <w:pPr>
              <w:spacing w:before="120" w:after="120" w:line="240" w:lineRule="auto"/>
              <w:jc w:val="center"/>
              <w:rPr>
                <w:rFonts w:cs="Arial"/>
                <w:i/>
                <w:iCs/>
                <w:szCs w:val="20"/>
                <w:lang w:val="es-ES_tradnl"/>
              </w:rPr>
            </w:pPr>
            <w:r w:rsidRPr="00FD7DE3">
              <w:rPr>
                <w:i/>
                <w:iCs/>
              </w:rPr>
              <w:t xml:space="preserve">Data </w:t>
            </w:r>
            <w:proofErr w:type="spellStart"/>
            <w:r w:rsidRPr="00FD7DE3">
              <w:rPr>
                <w:i/>
                <w:iCs/>
              </w:rPr>
              <w:t>mart</w:t>
            </w:r>
            <w:proofErr w:type="spellEnd"/>
          </w:p>
        </w:tc>
        <w:tc>
          <w:tcPr>
            <w:tcW w:w="3750" w:type="pct"/>
            <w:tcMar>
              <w:top w:w="100" w:type="dxa"/>
              <w:left w:w="100" w:type="dxa"/>
              <w:bottom w:w="100" w:type="dxa"/>
              <w:right w:w="100" w:type="dxa"/>
            </w:tcMar>
            <w:vAlign w:val="center"/>
          </w:tcPr>
          <w:p w14:paraId="522E9C6C" w14:textId="11792181" w:rsidR="00FD7DE3" w:rsidRPr="001C0B9B" w:rsidRDefault="00FD7DE3" w:rsidP="00FD7DE3">
            <w:pPr>
              <w:spacing w:before="120" w:after="120" w:line="240" w:lineRule="auto"/>
              <w:jc w:val="center"/>
              <w:rPr>
                <w:rFonts w:cs="Arial"/>
                <w:szCs w:val="20"/>
                <w:lang w:val="es-ES_tradnl"/>
              </w:rPr>
            </w:pPr>
            <w:r>
              <w:t>Subconjunto de una bodega de datos enfocado en un área específica del negocio o departamento.</w:t>
            </w:r>
          </w:p>
        </w:tc>
      </w:tr>
      <w:tr w:rsidR="00FD7DE3" w:rsidRPr="001C0B9B" w14:paraId="5B65CE64" w14:textId="77777777" w:rsidTr="001D4C45">
        <w:trPr>
          <w:cantSplit/>
          <w:trHeight w:val="20"/>
        </w:trPr>
        <w:tc>
          <w:tcPr>
            <w:tcW w:w="1250" w:type="pct"/>
            <w:tcMar>
              <w:top w:w="100" w:type="dxa"/>
              <w:left w:w="100" w:type="dxa"/>
              <w:bottom w:w="100" w:type="dxa"/>
              <w:right w:w="100" w:type="dxa"/>
            </w:tcMar>
            <w:vAlign w:val="center"/>
          </w:tcPr>
          <w:p w14:paraId="17CA8AAC" w14:textId="6F07099B" w:rsidR="00FD7DE3" w:rsidRPr="001C0B9B" w:rsidRDefault="00FD7DE3" w:rsidP="00FD7DE3">
            <w:pPr>
              <w:spacing w:before="120" w:after="120" w:line="240" w:lineRule="auto"/>
              <w:jc w:val="center"/>
              <w:rPr>
                <w:rStyle w:val="Textoennegrita"/>
                <w:rFonts w:cs="Arial"/>
                <w:i/>
                <w:iCs/>
                <w:szCs w:val="20"/>
              </w:rPr>
            </w:pPr>
            <w:r>
              <w:t>Dimensiones conformadas</w:t>
            </w:r>
          </w:p>
        </w:tc>
        <w:tc>
          <w:tcPr>
            <w:tcW w:w="3750" w:type="pct"/>
            <w:tcMar>
              <w:top w:w="100" w:type="dxa"/>
              <w:left w:w="100" w:type="dxa"/>
              <w:bottom w:w="100" w:type="dxa"/>
              <w:right w:w="100" w:type="dxa"/>
            </w:tcMar>
            <w:vAlign w:val="center"/>
          </w:tcPr>
          <w:p w14:paraId="5036A507" w14:textId="1B2EA93E" w:rsidR="00FD7DE3" w:rsidRPr="001C0B9B" w:rsidRDefault="00FD7DE3" w:rsidP="00FD7DE3">
            <w:pPr>
              <w:spacing w:before="120" w:after="120" w:line="240" w:lineRule="auto"/>
              <w:jc w:val="center"/>
              <w:rPr>
                <w:rFonts w:cs="Arial"/>
                <w:szCs w:val="20"/>
                <w:lang w:val="es-ES_tradnl"/>
              </w:rPr>
            </w:pPr>
            <w:r>
              <w:t xml:space="preserve">Tablas de dimensiones estandarizadas que se comparten entre diferentes </w:t>
            </w:r>
            <w:r w:rsidR="000F6513" w:rsidRPr="000F6513">
              <w:rPr>
                <w:i/>
                <w:iCs/>
              </w:rPr>
              <w:t xml:space="preserve">data </w:t>
            </w:r>
            <w:proofErr w:type="spellStart"/>
            <w:r w:rsidR="000F6513" w:rsidRPr="000F6513">
              <w:rPr>
                <w:i/>
                <w:iCs/>
              </w:rPr>
              <w:t>marts</w:t>
            </w:r>
            <w:proofErr w:type="spellEnd"/>
            <w:r>
              <w:t>, asegurando consistencia en el análisis.</w:t>
            </w:r>
          </w:p>
        </w:tc>
      </w:tr>
      <w:tr w:rsidR="00FD7DE3" w:rsidRPr="001C0B9B" w14:paraId="416F6842" w14:textId="77777777" w:rsidTr="001D4C45">
        <w:trPr>
          <w:cantSplit/>
          <w:trHeight w:val="20"/>
        </w:trPr>
        <w:tc>
          <w:tcPr>
            <w:tcW w:w="1250" w:type="pct"/>
            <w:tcMar>
              <w:top w:w="100" w:type="dxa"/>
              <w:left w:w="100" w:type="dxa"/>
              <w:bottom w:w="100" w:type="dxa"/>
              <w:right w:w="100" w:type="dxa"/>
            </w:tcMar>
            <w:vAlign w:val="center"/>
          </w:tcPr>
          <w:p w14:paraId="6BABABCA" w14:textId="6DDF8D06" w:rsidR="00FD7DE3" w:rsidRPr="001C0B9B" w:rsidRDefault="00FD7DE3" w:rsidP="00FD7DE3">
            <w:pPr>
              <w:spacing w:before="120" w:after="120" w:line="240" w:lineRule="auto"/>
              <w:jc w:val="center"/>
              <w:rPr>
                <w:rStyle w:val="Textoennegrita"/>
                <w:rFonts w:cs="Arial"/>
                <w:i/>
                <w:iCs/>
                <w:szCs w:val="20"/>
              </w:rPr>
            </w:pPr>
            <w:r>
              <w:t>ETL avanzado</w:t>
            </w:r>
          </w:p>
        </w:tc>
        <w:tc>
          <w:tcPr>
            <w:tcW w:w="3750" w:type="pct"/>
            <w:tcMar>
              <w:top w:w="100" w:type="dxa"/>
              <w:left w:w="100" w:type="dxa"/>
              <w:bottom w:w="100" w:type="dxa"/>
              <w:right w:w="100" w:type="dxa"/>
            </w:tcMar>
            <w:vAlign w:val="center"/>
          </w:tcPr>
          <w:p w14:paraId="33EA5FF1" w14:textId="343209CE" w:rsidR="00FD7DE3" w:rsidRPr="001C0B9B" w:rsidRDefault="00FD7DE3" w:rsidP="00FD7DE3">
            <w:pPr>
              <w:spacing w:before="120" w:after="120" w:line="240" w:lineRule="auto"/>
              <w:jc w:val="center"/>
              <w:rPr>
                <w:rFonts w:cs="Arial"/>
                <w:szCs w:val="20"/>
                <w:lang w:val="es-ES_tradnl"/>
              </w:rPr>
            </w:pPr>
            <w:r>
              <w:t>Procesos sofisticados de Extracción, Transformación y Carga que incluyen validaciones complejas y transformaciones avanzadas de datos.</w:t>
            </w:r>
          </w:p>
        </w:tc>
      </w:tr>
      <w:tr w:rsidR="00FD7DE3" w:rsidRPr="001C0B9B" w14:paraId="2740EE7C" w14:textId="77777777" w:rsidTr="001D4C45">
        <w:trPr>
          <w:cantSplit/>
          <w:trHeight w:val="20"/>
        </w:trPr>
        <w:tc>
          <w:tcPr>
            <w:tcW w:w="1250" w:type="pct"/>
            <w:tcMar>
              <w:top w:w="100" w:type="dxa"/>
              <w:left w:w="100" w:type="dxa"/>
              <w:bottom w:w="100" w:type="dxa"/>
              <w:right w:w="100" w:type="dxa"/>
            </w:tcMar>
            <w:vAlign w:val="center"/>
          </w:tcPr>
          <w:p w14:paraId="69FF7F4B" w14:textId="7EAEE997" w:rsidR="00FD7DE3" w:rsidRPr="00FD7DE3" w:rsidRDefault="00FD7DE3" w:rsidP="00FD7DE3">
            <w:pPr>
              <w:spacing w:before="120" w:after="120" w:line="240" w:lineRule="auto"/>
              <w:jc w:val="center"/>
              <w:rPr>
                <w:rStyle w:val="Textoennegrita"/>
                <w:rFonts w:cs="Arial"/>
                <w:i/>
                <w:iCs/>
                <w:szCs w:val="20"/>
              </w:rPr>
            </w:pPr>
            <w:proofErr w:type="spellStart"/>
            <w:r w:rsidRPr="00FD7DE3">
              <w:rPr>
                <w:i/>
                <w:iCs/>
              </w:rPr>
              <w:t>Feature</w:t>
            </w:r>
            <w:proofErr w:type="spellEnd"/>
            <w:r w:rsidRPr="00FD7DE3">
              <w:rPr>
                <w:i/>
                <w:iCs/>
              </w:rPr>
              <w:t xml:space="preserve"> </w:t>
            </w:r>
            <w:proofErr w:type="spellStart"/>
            <w:r w:rsidRPr="00FD7DE3">
              <w:rPr>
                <w:i/>
                <w:iCs/>
              </w:rPr>
              <w:t>importance</w:t>
            </w:r>
            <w:proofErr w:type="spellEnd"/>
          </w:p>
        </w:tc>
        <w:tc>
          <w:tcPr>
            <w:tcW w:w="3750" w:type="pct"/>
            <w:tcMar>
              <w:top w:w="100" w:type="dxa"/>
              <w:left w:w="100" w:type="dxa"/>
              <w:bottom w:w="100" w:type="dxa"/>
              <w:right w:w="100" w:type="dxa"/>
            </w:tcMar>
            <w:vAlign w:val="center"/>
          </w:tcPr>
          <w:p w14:paraId="09C35FDA" w14:textId="17444A2F" w:rsidR="00FD7DE3" w:rsidRPr="001C0B9B" w:rsidRDefault="00FD7DE3" w:rsidP="00FD7DE3">
            <w:pPr>
              <w:spacing w:before="120" w:after="120" w:line="240" w:lineRule="auto"/>
              <w:jc w:val="center"/>
              <w:rPr>
                <w:rFonts w:cs="Arial"/>
                <w:szCs w:val="20"/>
                <w:lang w:val="es-ES_tradnl"/>
              </w:rPr>
            </w:pPr>
            <w:r>
              <w:t>Medida que indica la relevancia o contribución de cada variable en un modelo predictivo o análisis estadístico.</w:t>
            </w:r>
          </w:p>
        </w:tc>
      </w:tr>
      <w:tr w:rsidR="00FD7DE3" w:rsidRPr="001C0B9B" w14:paraId="0F7D96A3" w14:textId="77777777" w:rsidTr="001D4C45">
        <w:trPr>
          <w:cantSplit/>
          <w:trHeight w:val="20"/>
        </w:trPr>
        <w:tc>
          <w:tcPr>
            <w:tcW w:w="1250" w:type="pct"/>
            <w:tcMar>
              <w:top w:w="100" w:type="dxa"/>
              <w:left w:w="100" w:type="dxa"/>
              <w:bottom w:w="100" w:type="dxa"/>
              <w:right w:w="100" w:type="dxa"/>
            </w:tcMar>
            <w:vAlign w:val="center"/>
          </w:tcPr>
          <w:p w14:paraId="0109DF0C" w14:textId="31DE9829" w:rsidR="00FD7DE3" w:rsidRPr="001C0B9B" w:rsidRDefault="00FD7DE3" w:rsidP="00FD7DE3">
            <w:pPr>
              <w:spacing w:before="120" w:after="120" w:line="240" w:lineRule="auto"/>
              <w:jc w:val="center"/>
              <w:rPr>
                <w:rStyle w:val="Textoennegrita"/>
                <w:rFonts w:cs="Arial"/>
                <w:i/>
                <w:iCs/>
                <w:szCs w:val="20"/>
              </w:rPr>
            </w:pPr>
            <w:r>
              <w:t xml:space="preserve">Metodología </w:t>
            </w:r>
            <w:proofErr w:type="spellStart"/>
            <w:r>
              <w:t>Inmon</w:t>
            </w:r>
            <w:proofErr w:type="spellEnd"/>
          </w:p>
        </w:tc>
        <w:tc>
          <w:tcPr>
            <w:tcW w:w="3750" w:type="pct"/>
            <w:tcMar>
              <w:top w:w="100" w:type="dxa"/>
              <w:left w:w="100" w:type="dxa"/>
              <w:bottom w:w="100" w:type="dxa"/>
              <w:right w:w="100" w:type="dxa"/>
            </w:tcMar>
            <w:vAlign w:val="center"/>
          </w:tcPr>
          <w:p w14:paraId="72BE7439" w14:textId="1822BD4B" w:rsidR="00FD7DE3" w:rsidRPr="001C0B9B" w:rsidRDefault="00FD7DE3" w:rsidP="00FD7DE3">
            <w:pPr>
              <w:spacing w:before="120" w:after="120" w:line="240" w:lineRule="auto"/>
              <w:jc w:val="center"/>
              <w:rPr>
                <w:rFonts w:cs="Arial"/>
                <w:szCs w:val="20"/>
                <w:lang w:val="es-ES_tradnl"/>
              </w:rPr>
            </w:pPr>
            <w:r>
              <w:t>Enfoque "</w:t>
            </w:r>
            <w:r w:rsidRPr="00BC34B1">
              <w:rPr>
                <w:i/>
                <w:iCs/>
              </w:rPr>
              <w:t>top-</w:t>
            </w:r>
            <w:proofErr w:type="spellStart"/>
            <w:r w:rsidRPr="00BC34B1">
              <w:rPr>
                <w:i/>
                <w:iCs/>
              </w:rPr>
              <w:t>down</w:t>
            </w:r>
            <w:proofErr w:type="spellEnd"/>
            <w:r>
              <w:t>" para el diseño de bodegas de datos, que comienza con una visión empresarial completa y luego deriva en</w:t>
            </w:r>
            <w:r w:rsidRPr="00BC34B1">
              <w:rPr>
                <w:i/>
                <w:iCs/>
              </w:rPr>
              <w:t xml:space="preserve"> </w:t>
            </w:r>
            <w:r w:rsidR="000F6513" w:rsidRPr="000F6513">
              <w:rPr>
                <w:i/>
                <w:iCs/>
              </w:rPr>
              <w:t xml:space="preserve">data </w:t>
            </w:r>
            <w:proofErr w:type="spellStart"/>
            <w:r w:rsidR="000F6513" w:rsidRPr="000F6513">
              <w:rPr>
                <w:i/>
                <w:iCs/>
              </w:rPr>
              <w:t>marts</w:t>
            </w:r>
            <w:proofErr w:type="spellEnd"/>
            <w:r w:rsidRPr="00BC34B1">
              <w:rPr>
                <w:i/>
                <w:iCs/>
              </w:rPr>
              <w:t xml:space="preserve"> </w:t>
            </w:r>
            <w:r>
              <w:t>específicos.</w:t>
            </w:r>
          </w:p>
        </w:tc>
      </w:tr>
      <w:tr w:rsidR="00FD7DE3" w:rsidRPr="001C0B9B" w14:paraId="025F4983" w14:textId="77777777" w:rsidTr="001D4C45">
        <w:trPr>
          <w:cantSplit/>
          <w:trHeight w:val="20"/>
        </w:trPr>
        <w:tc>
          <w:tcPr>
            <w:tcW w:w="1250" w:type="pct"/>
            <w:tcMar>
              <w:top w:w="100" w:type="dxa"/>
              <w:left w:w="100" w:type="dxa"/>
              <w:bottom w:w="100" w:type="dxa"/>
              <w:right w:w="100" w:type="dxa"/>
            </w:tcMar>
            <w:vAlign w:val="center"/>
          </w:tcPr>
          <w:p w14:paraId="6008A7D5" w14:textId="258D60D4" w:rsidR="00FD7DE3" w:rsidRPr="001C0B9B" w:rsidRDefault="00FD7DE3" w:rsidP="00FD7DE3">
            <w:pPr>
              <w:spacing w:before="120" w:after="120" w:line="240" w:lineRule="auto"/>
              <w:jc w:val="center"/>
              <w:rPr>
                <w:rStyle w:val="Textoennegrita"/>
                <w:rFonts w:cs="Arial"/>
                <w:i/>
                <w:iCs/>
                <w:szCs w:val="20"/>
              </w:rPr>
            </w:pPr>
            <w:r>
              <w:t>Metodología Kimball</w:t>
            </w:r>
          </w:p>
        </w:tc>
        <w:tc>
          <w:tcPr>
            <w:tcW w:w="3750" w:type="pct"/>
            <w:tcMar>
              <w:top w:w="100" w:type="dxa"/>
              <w:left w:w="100" w:type="dxa"/>
              <w:bottom w:w="100" w:type="dxa"/>
              <w:right w:w="100" w:type="dxa"/>
            </w:tcMar>
            <w:vAlign w:val="center"/>
          </w:tcPr>
          <w:p w14:paraId="471B6E32" w14:textId="1F5DBC72" w:rsidR="00FD7DE3" w:rsidRPr="001C0B9B" w:rsidRDefault="00FD7DE3" w:rsidP="00FD7DE3">
            <w:pPr>
              <w:spacing w:before="120" w:after="120" w:line="240" w:lineRule="auto"/>
              <w:jc w:val="center"/>
              <w:rPr>
                <w:rFonts w:cs="Arial"/>
                <w:szCs w:val="20"/>
                <w:lang w:val="es-ES_tradnl"/>
              </w:rPr>
            </w:pPr>
            <w:r>
              <w:t>Enfoque "</w:t>
            </w:r>
            <w:r w:rsidRPr="00BC34B1">
              <w:rPr>
                <w:i/>
                <w:iCs/>
              </w:rPr>
              <w:t>bottom-up</w:t>
            </w:r>
            <w:r>
              <w:t xml:space="preserve">" para el diseño de bodegas de datos, que construye </w:t>
            </w:r>
            <w:r w:rsidR="000F6513" w:rsidRPr="000F6513">
              <w:rPr>
                <w:i/>
                <w:iCs/>
              </w:rPr>
              <w:t xml:space="preserve">data </w:t>
            </w:r>
            <w:proofErr w:type="spellStart"/>
            <w:r w:rsidR="000F6513" w:rsidRPr="000F6513">
              <w:rPr>
                <w:i/>
                <w:iCs/>
              </w:rPr>
              <w:t>marts</w:t>
            </w:r>
            <w:proofErr w:type="spellEnd"/>
            <w:r>
              <w:t xml:space="preserve"> incrementalmente que luego se integran en una solución empresarial.</w:t>
            </w:r>
          </w:p>
        </w:tc>
      </w:tr>
      <w:tr w:rsidR="00FD7DE3" w:rsidRPr="001C0B9B" w14:paraId="67EAD474" w14:textId="77777777" w:rsidTr="001D4C45">
        <w:trPr>
          <w:cantSplit/>
          <w:trHeight w:val="20"/>
        </w:trPr>
        <w:tc>
          <w:tcPr>
            <w:tcW w:w="1250" w:type="pct"/>
            <w:tcMar>
              <w:top w:w="100" w:type="dxa"/>
              <w:left w:w="100" w:type="dxa"/>
              <w:bottom w:w="100" w:type="dxa"/>
              <w:right w:w="100" w:type="dxa"/>
            </w:tcMar>
            <w:vAlign w:val="center"/>
          </w:tcPr>
          <w:p w14:paraId="1C93D5CC" w14:textId="136FE37D" w:rsidR="00FD7DE3" w:rsidRPr="001C0B9B" w:rsidRDefault="00FD7DE3" w:rsidP="00FD7DE3">
            <w:pPr>
              <w:spacing w:before="120" w:after="120" w:line="240" w:lineRule="auto"/>
              <w:jc w:val="center"/>
              <w:rPr>
                <w:rStyle w:val="Textoennegrita"/>
                <w:rFonts w:cs="Arial"/>
                <w:i/>
                <w:iCs/>
                <w:szCs w:val="20"/>
              </w:rPr>
            </w:pPr>
            <w:r>
              <w:t>Metadatos empresariales</w:t>
            </w:r>
          </w:p>
        </w:tc>
        <w:tc>
          <w:tcPr>
            <w:tcW w:w="3750" w:type="pct"/>
            <w:tcMar>
              <w:top w:w="100" w:type="dxa"/>
              <w:left w:w="100" w:type="dxa"/>
              <w:bottom w:w="100" w:type="dxa"/>
              <w:right w:w="100" w:type="dxa"/>
            </w:tcMar>
            <w:vAlign w:val="center"/>
          </w:tcPr>
          <w:p w14:paraId="6E7DB738" w14:textId="4676DE05" w:rsidR="00FD7DE3" w:rsidRPr="001C0B9B" w:rsidRDefault="00FD7DE3" w:rsidP="00FD7DE3">
            <w:pPr>
              <w:spacing w:before="120" w:after="120" w:line="240" w:lineRule="auto"/>
              <w:jc w:val="center"/>
              <w:rPr>
                <w:rFonts w:cs="Arial"/>
                <w:szCs w:val="20"/>
                <w:lang w:val="es-ES_tradnl"/>
              </w:rPr>
            </w:pPr>
            <w:r>
              <w:t>Información que describe el contenido, formato, estructura y uso de los datos en un contexto empresarial.</w:t>
            </w:r>
          </w:p>
        </w:tc>
      </w:tr>
      <w:tr w:rsidR="00FD7DE3" w:rsidRPr="001C0B9B" w14:paraId="32F50538" w14:textId="77777777" w:rsidTr="001D4C45">
        <w:trPr>
          <w:cantSplit/>
          <w:trHeight w:val="20"/>
        </w:trPr>
        <w:tc>
          <w:tcPr>
            <w:tcW w:w="1250" w:type="pct"/>
            <w:tcMar>
              <w:top w:w="100" w:type="dxa"/>
              <w:left w:w="100" w:type="dxa"/>
              <w:bottom w:w="100" w:type="dxa"/>
              <w:right w:w="100" w:type="dxa"/>
            </w:tcMar>
            <w:vAlign w:val="center"/>
          </w:tcPr>
          <w:p w14:paraId="36E562BF" w14:textId="593034B7" w:rsidR="00FD7DE3" w:rsidRPr="001C0B9B" w:rsidRDefault="00FD7DE3" w:rsidP="00FD7DE3">
            <w:pPr>
              <w:spacing w:before="120" w:after="120" w:line="240" w:lineRule="auto"/>
              <w:jc w:val="center"/>
              <w:rPr>
                <w:rStyle w:val="Textoennegrita"/>
                <w:rFonts w:cs="Arial"/>
                <w:i/>
                <w:iCs/>
                <w:szCs w:val="20"/>
              </w:rPr>
            </w:pPr>
            <w:r>
              <w:t>Normalización avanzada</w:t>
            </w:r>
          </w:p>
        </w:tc>
        <w:tc>
          <w:tcPr>
            <w:tcW w:w="3750" w:type="pct"/>
            <w:tcMar>
              <w:top w:w="100" w:type="dxa"/>
              <w:left w:w="100" w:type="dxa"/>
              <w:bottom w:w="100" w:type="dxa"/>
              <w:right w:w="100" w:type="dxa"/>
            </w:tcMar>
            <w:vAlign w:val="center"/>
          </w:tcPr>
          <w:p w14:paraId="190A15DA" w14:textId="29633496" w:rsidR="00FD7DE3" w:rsidRPr="001C0B9B" w:rsidRDefault="00FD7DE3" w:rsidP="00FD7DE3">
            <w:pPr>
              <w:spacing w:before="120" w:after="120" w:line="240" w:lineRule="auto"/>
              <w:jc w:val="center"/>
              <w:rPr>
                <w:rFonts w:cs="Arial"/>
                <w:szCs w:val="20"/>
                <w:lang w:val="es-ES_tradnl"/>
              </w:rPr>
            </w:pPr>
            <w:r>
              <w:t xml:space="preserve">Proceso de diseño de bases de datos que va más allá de la tercera forma normal, incluyendo </w:t>
            </w:r>
            <w:proofErr w:type="spellStart"/>
            <w:r>
              <w:t>BCNF</w:t>
            </w:r>
            <w:proofErr w:type="spellEnd"/>
            <w:r>
              <w:t xml:space="preserve"> y formas normales superiores.</w:t>
            </w:r>
          </w:p>
        </w:tc>
      </w:tr>
      <w:tr w:rsidR="00FD7DE3" w:rsidRPr="001C0B9B" w14:paraId="05960140" w14:textId="77777777" w:rsidTr="001D4C45">
        <w:trPr>
          <w:cantSplit/>
          <w:trHeight w:val="20"/>
        </w:trPr>
        <w:tc>
          <w:tcPr>
            <w:tcW w:w="1250" w:type="pct"/>
            <w:tcMar>
              <w:top w:w="100" w:type="dxa"/>
              <w:left w:w="100" w:type="dxa"/>
              <w:bottom w:w="100" w:type="dxa"/>
              <w:right w:w="100" w:type="dxa"/>
            </w:tcMar>
            <w:vAlign w:val="center"/>
          </w:tcPr>
          <w:p w14:paraId="28DCC0C3" w14:textId="5DE52BBE" w:rsidR="00FD7DE3" w:rsidRPr="001C0B9B" w:rsidRDefault="00FD7DE3" w:rsidP="00FD7DE3">
            <w:pPr>
              <w:spacing w:before="120" w:after="120" w:line="240" w:lineRule="auto"/>
              <w:jc w:val="center"/>
              <w:rPr>
                <w:rFonts w:cs="Arial"/>
                <w:szCs w:val="20"/>
              </w:rPr>
            </w:pPr>
            <w:r>
              <w:lastRenderedPageBreak/>
              <w:t>Prueba de hipótesis</w:t>
            </w:r>
          </w:p>
        </w:tc>
        <w:tc>
          <w:tcPr>
            <w:tcW w:w="3750" w:type="pct"/>
            <w:tcMar>
              <w:top w:w="100" w:type="dxa"/>
              <w:left w:w="100" w:type="dxa"/>
              <w:bottom w:w="100" w:type="dxa"/>
              <w:right w:w="100" w:type="dxa"/>
            </w:tcMar>
            <w:vAlign w:val="center"/>
          </w:tcPr>
          <w:p w14:paraId="37DBC80A" w14:textId="3BCBFC47" w:rsidR="00FD7DE3" w:rsidRPr="001C0B9B" w:rsidRDefault="00FD7DE3" w:rsidP="00FD7DE3">
            <w:pPr>
              <w:spacing w:before="120" w:after="120" w:line="240" w:lineRule="auto"/>
              <w:jc w:val="center"/>
              <w:rPr>
                <w:rFonts w:cs="Arial"/>
                <w:szCs w:val="20"/>
              </w:rPr>
            </w:pPr>
            <w:r>
              <w:t>Método estadístico para tomar decisiones sobre poblaciones basándose en muestras de datos.</w:t>
            </w:r>
          </w:p>
        </w:tc>
      </w:tr>
      <w:tr w:rsidR="00FD7DE3" w:rsidRPr="001C0B9B" w14:paraId="7E600CA4" w14:textId="77777777" w:rsidTr="001D4C45">
        <w:trPr>
          <w:cantSplit/>
          <w:trHeight w:val="20"/>
        </w:trPr>
        <w:tc>
          <w:tcPr>
            <w:tcW w:w="1250" w:type="pct"/>
            <w:tcMar>
              <w:top w:w="100" w:type="dxa"/>
              <w:left w:w="100" w:type="dxa"/>
              <w:bottom w:w="100" w:type="dxa"/>
              <w:right w:w="100" w:type="dxa"/>
            </w:tcMar>
            <w:vAlign w:val="center"/>
          </w:tcPr>
          <w:p w14:paraId="3E64D45C" w14:textId="1B9A0AFC" w:rsidR="00FD7DE3" w:rsidRPr="001C0B9B" w:rsidRDefault="00FD7DE3" w:rsidP="00FD7DE3">
            <w:pPr>
              <w:spacing w:before="120" w:after="120" w:line="240" w:lineRule="auto"/>
              <w:jc w:val="center"/>
              <w:rPr>
                <w:rFonts w:cs="Arial"/>
                <w:szCs w:val="20"/>
              </w:rPr>
            </w:pPr>
            <w:r>
              <w:t>Reglas de negocio</w:t>
            </w:r>
          </w:p>
        </w:tc>
        <w:tc>
          <w:tcPr>
            <w:tcW w:w="3750" w:type="pct"/>
            <w:tcMar>
              <w:top w:w="100" w:type="dxa"/>
              <w:left w:w="100" w:type="dxa"/>
              <w:bottom w:w="100" w:type="dxa"/>
              <w:right w:w="100" w:type="dxa"/>
            </w:tcMar>
            <w:vAlign w:val="center"/>
          </w:tcPr>
          <w:p w14:paraId="3D339175" w14:textId="7FA41B31" w:rsidR="00FD7DE3" w:rsidRPr="001C0B9B" w:rsidRDefault="00FD7DE3" w:rsidP="00FD7DE3">
            <w:pPr>
              <w:spacing w:before="120" w:after="120" w:line="240" w:lineRule="auto"/>
              <w:jc w:val="center"/>
              <w:rPr>
                <w:rFonts w:cs="Arial"/>
                <w:szCs w:val="20"/>
              </w:rPr>
            </w:pPr>
            <w:r>
              <w:t>Políticas, condiciones y restricciones que definen cómo se deben gestionar y validar los datos en un contexto empresarial.</w:t>
            </w:r>
          </w:p>
        </w:tc>
      </w:tr>
      <w:tr w:rsidR="00FD7DE3" w:rsidRPr="001C0B9B" w14:paraId="438912CC" w14:textId="77777777" w:rsidTr="001D4C45">
        <w:trPr>
          <w:cantSplit/>
          <w:trHeight w:val="20"/>
        </w:trPr>
        <w:tc>
          <w:tcPr>
            <w:tcW w:w="1250" w:type="pct"/>
            <w:tcMar>
              <w:top w:w="100" w:type="dxa"/>
              <w:left w:w="100" w:type="dxa"/>
              <w:bottom w:w="100" w:type="dxa"/>
              <w:right w:w="100" w:type="dxa"/>
            </w:tcMar>
            <w:vAlign w:val="center"/>
          </w:tcPr>
          <w:p w14:paraId="3DDC5F92" w14:textId="55B4291A" w:rsidR="00FD7DE3" w:rsidRPr="001C0B9B" w:rsidRDefault="00FD7DE3" w:rsidP="00FD7DE3">
            <w:pPr>
              <w:spacing w:before="120" w:after="120" w:line="240" w:lineRule="auto"/>
              <w:jc w:val="center"/>
              <w:rPr>
                <w:rFonts w:cs="Arial"/>
                <w:szCs w:val="20"/>
              </w:rPr>
            </w:pPr>
            <w:r>
              <w:t>Tabla de hechos</w:t>
            </w:r>
          </w:p>
        </w:tc>
        <w:tc>
          <w:tcPr>
            <w:tcW w:w="3750" w:type="pct"/>
            <w:tcMar>
              <w:top w:w="100" w:type="dxa"/>
              <w:left w:w="100" w:type="dxa"/>
              <w:bottom w:w="100" w:type="dxa"/>
              <w:right w:w="100" w:type="dxa"/>
            </w:tcMar>
            <w:vAlign w:val="center"/>
          </w:tcPr>
          <w:p w14:paraId="4A4B3DA7" w14:textId="7B999F7C" w:rsidR="00FD7DE3" w:rsidRPr="001C0B9B" w:rsidRDefault="00FD7DE3" w:rsidP="00FD7DE3">
            <w:pPr>
              <w:spacing w:before="120" w:after="120" w:line="240" w:lineRule="auto"/>
              <w:jc w:val="center"/>
              <w:rPr>
                <w:rFonts w:cs="Arial"/>
                <w:szCs w:val="20"/>
              </w:rPr>
            </w:pPr>
            <w:r>
              <w:t>Tabla central en un modelo dimensional que contiene las métricas o medidas del negocio y las claves foráneas a las dimensiones.</w:t>
            </w:r>
          </w:p>
        </w:tc>
      </w:tr>
      <w:tr w:rsidR="00FD7DE3" w:rsidRPr="001C0B9B" w14:paraId="61D77133" w14:textId="77777777" w:rsidTr="001D4C45">
        <w:trPr>
          <w:cantSplit/>
          <w:trHeight w:val="20"/>
        </w:trPr>
        <w:tc>
          <w:tcPr>
            <w:tcW w:w="1250" w:type="pct"/>
            <w:tcMar>
              <w:top w:w="100" w:type="dxa"/>
              <w:left w:w="100" w:type="dxa"/>
              <w:bottom w:w="100" w:type="dxa"/>
              <w:right w:w="100" w:type="dxa"/>
            </w:tcMar>
            <w:vAlign w:val="center"/>
          </w:tcPr>
          <w:p w14:paraId="3CAA390A" w14:textId="4F885E78" w:rsidR="00FD7DE3" w:rsidRPr="001C0B9B" w:rsidRDefault="00FD7DE3" w:rsidP="00FD7DE3">
            <w:pPr>
              <w:spacing w:before="120" w:after="120" w:line="240" w:lineRule="auto"/>
              <w:jc w:val="center"/>
              <w:rPr>
                <w:rFonts w:cs="Arial"/>
                <w:szCs w:val="20"/>
              </w:rPr>
            </w:pPr>
            <w:r>
              <w:t>Tablas de dimensiones</w:t>
            </w:r>
          </w:p>
        </w:tc>
        <w:tc>
          <w:tcPr>
            <w:tcW w:w="3750" w:type="pct"/>
            <w:tcMar>
              <w:top w:w="100" w:type="dxa"/>
              <w:left w:w="100" w:type="dxa"/>
              <w:bottom w:w="100" w:type="dxa"/>
              <w:right w:w="100" w:type="dxa"/>
            </w:tcMar>
            <w:vAlign w:val="center"/>
          </w:tcPr>
          <w:p w14:paraId="695AF78B" w14:textId="3D9CF657" w:rsidR="00FD7DE3" w:rsidRPr="001C0B9B" w:rsidRDefault="00FD7DE3" w:rsidP="00FD7DE3">
            <w:pPr>
              <w:spacing w:before="120" w:after="120" w:line="240" w:lineRule="auto"/>
              <w:jc w:val="center"/>
              <w:rPr>
                <w:rFonts w:cs="Arial"/>
                <w:szCs w:val="20"/>
              </w:rPr>
            </w:pPr>
            <w:r>
              <w:t>Tablas que contienen los atributos descriptivos utilizados para analizar los datos en las tablas de hechos.</w:t>
            </w:r>
          </w:p>
        </w:tc>
      </w:tr>
      <w:tr w:rsidR="00FD7DE3" w:rsidRPr="001C0B9B" w14:paraId="51CD8A54" w14:textId="77777777" w:rsidTr="001D4C45">
        <w:trPr>
          <w:cantSplit/>
          <w:trHeight w:val="20"/>
        </w:trPr>
        <w:tc>
          <w:tcPr>
            <w:tcW w:w="1250" w:type="pct"/>
            <w:tcMar>
              <w:top w:w="100" w:type="dxa"/>
              <w:left w:w="100" w:type="dxa"/>
              <w:bottom w:w="100" w:type="dxa"/>
              <w:right w:w="100" w:type="dxa"/>
            </w:tcMar>
            <w:vAlign w:val="center"/>
          </w:tcPr>
          <w:p w14:paraId="341D735A" w14:textId="49A32BCA" w:rsidR="00FD7DE3" w:rsidRPr="001C0B9B" w:rsidRDefault="00FD7DE3" w:rsidP="00FD7DE3">
            <w:pPr>
              <w:spacing w:before="120" w:after="120" w:line="240" w:lineRule="auto"/>
              <w:jc w:val="center"/>
              <w:rPr>
                <w:rFonts w:cs="Arial"/>
                <w:i/>
                <w:iCs/>
                <w:szCs w:val="20"/>
              </w:rPr>
            </w:pPr>
            <w:r>
              <w:t>Transformación de datos</w:t>
            </w:r>
          </w:p>
        </w:tc>
        <w:tc>
          <w:tcPr>
            <w:tcW w:w="3750" w:type="pct"/>
            <w:tcMar>
              <w:top w:w="100" w:type="dxa"/>
              <w:left w:w="100" w:type="dxa"/>
              <w:bottom w:w="100" w:type="dxa"/>
              <w:right w:w="100" w:type="dxa"/>
            </w:tcMar>
            <w:vAlign w:val="center"/>
          </w:tcPr>
          <w:p w14:paraId="68DF18F6" w14:textId="13D3C977" w:rsidR="00FD7DE3" w:rsidRPr="001C0B9B" w:rsidRDefault="00FD7DE3" w:rsidP="00FD7DE3">
            <w:pPr>
              <w:spacing w:before="120" w:after="120" w:line="240" w:lineRule="auto"/>
              <w:jc w:val="center"/>
              <w:rPr>
                <w:rFonts w:cs="Arial"/>
                <w:szCs w:val="20"/>
              </w:rPr>
            </w:pPr>
            <w:r>
              <w:t>Proceso de convertir datos de un formato o estructura a otro, incluyendo limpieza, normalización y agregación.</w:t>
            </w:r>
          </w:p>
        </w:tc>
      </w:tr>
      <w:tr w:rsidR="00FD7DE3" w:rsidRPr="001C0B9B" w14:paraId="44EDF511" w14:textId="77777777" w:rsidTr="001D4C45">
        <w:trPr>
          <w:cantSplit/>
          <w:trHeight w:val="20"/>
        </w:trPr>
        <w:tc>
          <w:tcPr>
            <w:tcW w:w="1250" w:type="pct"/>
            <w:tcMar>
              <w:top w:w="100" w:type="dxa"/>
              <w:left w:w="100" w:type="dxa"/>
              <w:bottom w:w="100" w:type="dxa"/>
              <w:right w:w="100" w:type="dxa"/>
            </w:tcMar>
            <w:vAlign w:val="center"/>
          </w:tcPr>
          <w:p w14:paraId="0E97BC62" w14:textId="3EE48EFB" w:rsidR="00FD7DE3" w:rsidRPr="001C0B9B" w:rsidRDefault="00FD7DE3" w:rsidP="00FD7DE3">
            <w:pPr>
              <w:spacing w:before="120" w:after="120" w:line="240" w:lineRule="auto"/>
              <w:jc w:val="center"/>
              <w:rPr>
                <w:rFonts w:cs="Arial"/>
                <w:i/>
                <w:iCs/>
                <w:szCs w:val="20"/>
              </w:rPr>
            </w:pPr>
            <w:r>
              <w:t>Validación cruzada</w:t>
            </w:r>
          </w:p>
        </w:tc>
        <w:tc>
          <w:tcPr>
            <w:tcW w:w="3750" w:type="pct"/>
            <w:tcMar>
              <w:top w:w="100" w:type="dxa"/>
              <w:left w:w="100" w:type="dxa"/>
              <w:bottom w:w="100" w:type="dxa"/>
              <w:right w:w="100" w:type="dxa"/>
            </w:tcMar>
            <w:vAlign w:val="center"/>
          </w:tcPr>
          <w:p w14:paraId="6E22B7B1" w14:textId="614E083A" w:rsidR="00FD7DE3" w:rsidRPr="001C0B9B" w:rsidRDefault="00FD7DE3" w:rsidP="00FD7DE3">
            <w:pPr>
              <w:spacing w:before="120" w:after="120" w:line="240" w:lineRule="auto"/>
              <w:jc w:val="center"/>
              <w:rPr>
                <w:rFonts w:cs="Arial"/>
                <w:szCs w:val="20"/>
              </w:rPr>
            </w:pPr>
            <w:r>
              <w:t>Técnica estadística para evaluar modelos analíticos dividiendo los datos en conjuntos de entrenamiento y prueba.</w:t>
            </w:r>
          </w:p>
        </w:tc>
      </w:tr>
      <w:tr w:rsidR="00FD7DE3" w:rsidRPr="001C0B9B" w14:paraId="62DDD9DB" w14:textId="77777777" w:rsidTr="001D4C45">
        <w:trPr>
          <w:cantSplit/>
          <w:trHeight w:val="20"/>
        </w:trPr>
        <w:tc>
          <w:tcPr>
            <w:tcW w:w="1250" w:type="pct"/>
            <w:tcMar>
              <w:top w:w="100" w:type="dxa"/>
              <w:left w:w="100" w:type="dxa"/>
              <w:bottom w:w="100" w:type="dxa"/>
              <w:right w:w="100" w:type="dxa"/>
            </w:tcMar>
            <w:vAlign w:val="center"/>
          </w:tcPr>
          <w:p w14:paraId="542E53C0" w14:textId="099E7922" w:rsidR="00FD7DE3" w:rsidRPr="001C0B9B" w:rsidRDefault="00FD7DE3" w:rsidP="00FD7DE3">
            <w:pPr>
              <w:spacing w:before="120" w:after="120" w:line="240" w:lineRule="auto"/>
              <w:jc w:val="center"/>
              <w:rPr>
                <w:rFonts w:cs="Arial"/>
                <w:szCs w:val="20"/>
              </w:rPr>
            </w:pPr>
            <w:r>
              <w:t>Variables categóricas</w:t>
            </w:r>
          </w:p>
        </w:tc>
        <w:tc>
          <w:tcPr>
            <w:tcW w:w="3750" w:type="pct"/>
            <w:tcMar>
              <w:top w:w="100" w:type="dxa"/>
              <w:left w:w="100" w:type="dxa"/>
              <w:bottom w:w="100" w:type="dxa"/>
              <w:right w:w="100" w:type="dxa"/>
            </w:tcMar>
            <w:vAlign w:val="center"/>
          </w:tcPr>
          <w:p w14:paraId="104FDCFF" w14:textId="1F99BB96" w:rsidR="00FD7DE3" w:rsidRPr="001C0B9B" w:rsidRDefault="00FD7DE3" w:rsidP="00FD7DE3">
            <w:pPr>
              <w:spacing w:before="120" w:after="120" w:line="240" w:lineRule="auto"/>
              <w:jc w:val="center"/>
              <w:rPr>
                <w:rFonts w:cs="Arial"/>
                <w:szCs w:val="20"/>
              </w:rPr>
            </w:pPr>
            <w:r>
              <w:t>Tipos de datos que representan categorías o grupos discretos, que pueden ser nominales u ordinales.</w:t>
            </w:r>
          </w:p>
        </w:tc>
      </w:tr>
      <w:tr w:rsidR="00FD7DE3" w:rsidRPr="001C0B9B" w14:paraId="1703FD20" w14:textId="77777777" w:rsidTr="001D4C45">
        <w:trPr>
          <w:cantSplit/>
          <w:trHeight w:val="20"/>
        </w:trPr>
        <w:tc>
          <w:tcPr>
            <w:tcW w:w="1250" w:type="pct"/>
            <w:tcMar>
              <w:top w:w="100" w:type="dxa"/>
              <w:left w:w="100" w:type="dxa"/>
              <w:bottom w:w="100" w:type="dxa"/>
              <w:right w:w="100" w:type="dxa"/>
            </w:tcMar>
            <w:vAlign w:val="center"/>
          </w:tcPr>
          <w:p w14:paraId="523DC9B6" w14:textId="67BE1FBD" w:rsidR="00FD7DE3" w:rsidRPr="001C0B9B" w:rsidRDefault="00FD7DE3" w:rsidP="00FD7DE3">
            <w:pPr>
              <w:spacing w:before="120" w:after="120" w:line="240" w:lineRule="auto"/>
              <w:jc w:val="center"/>
              <w:rPr>
                <w:rFonts w:cs="Arial"/>
                <w:szCs w:val="20"/>
              </w:rPr>
            </w:pPr>
            <w:r>
              <w:t>Visualización avanzada</w:t>
            </w:r>
          </w:p>
        </w:tc>
        <w:tc>
          <w:tcPr>
            <w:tcW w:w="3750" w:type="pct"/>
            <w:tcMar>
              <w:top w:w="100" w:type="dxa"/>
              <w:left w:w="100" w:type="dxa"/>
              <w:bottom w:w="100" w:type="dxa"/>
              <w:right w:w="100" w:type="dxa"/>
            </w:tcMar>
            <w:vAlign w:val="center"/>
          </w:tcPr>
          <w:p w14:paraId="2770373E" w14:textId="03D482FC" w:rsidR="00FD7DE3" w:rsidRPr="001C0B9B" w:rsidRDefault="00FD7DE3" w:rsidP="00FD7DE3">
            <w:pPr>
              <w:spacing w:before="120" w:after="120" w:line="240" w:lineRule="auto"/>
              <w:jc w:val="center"/>
              <w:rPr>
                <w:rFonts w:cs="Arial"/>
                <w:szCs w:val="20"/>
              </w:rPr>
            </w:pPr>
            <w:r>
              <w:t>Técnicas sofisticadas para representar datos complejos de manera visual, incluyendo gráficos interactivos y multidimensionales.</w:t>
            </w:r>
          </w:p>
        </w:tc>
      </w:tr>
      <w:tr w:rsidR="00BC34B1" w:rsidRPr="001C0B9B" w14:paraId="24777471" w14:textId="77777777" w:rsidTr="00BC34B1">
        <w:trPr>
          <w:cantSplit/>
          <w:trHeight w:val="20"/>
        </w:trPr>
        <w:tc>
          <w:tcPr>
            <w:tcW w:w="1250" w:type="pct"/>
            <w:tcMar>
              <w:top w:w="100" w:type="dxa"/>
              <w:left w:w="100" w:type="dxa"/>
              <w:bottom w:w="100" w:type="dxa"/>
              <w:right w:w="100" w:type="dxa"/>
            </w:tcMar>
            <w:vAlign w:val="center"/>
          </w:tcPr>
          <w:p w14:paraId="18C1EBF0" w14:textId="6939F7E7" w:rsidR="00BC34B1" w:rsidRPr="00BC34B1" w:rsidRDefault="00BC34B1" w:rsidP="00BC34B1">
            <w:pPr>
              <w:spacing w:before="120" w:after="120" w:line="240" w:lineRule="auto"/>
              <w:jc w:val="center"/>
              <w:rPr>
                <w:i/>
                <w:iCs/>
              </w:rPr>
            </w:pPr>
            <w:proofErr w:type="spellStart"/>
            <w:r w:rsidRPr="00BC34B1">
              <w:rPr>
                <w:i/>
                <w:iCs/>
              </w:rPr>
              <w:t>Workflow</w:t>
            </w:r>
            <w:proofErr w:type="spellEnd"/>
            <w:r w:rsidRPr="00BC34B1">
              <w:rPr>
                <w:i/>
                <w:iCs/>
              </w:rPr>
              <w:t xml:space="preserve"> ETL</w:t>
            </w:r>
          </w:p>
        </w:tc>
        <w:tc>
          <w:tcPr>
            <w:tcW w:w="3750" w:type="pct"/>
            <w:tcMar>
              <w:top w:w="100" w:type="dxa"/>
              <w:left w:w="100" w:type="dxa"/>
              <w:bottom w:w="100" w:type="dxa"/>
              <w:right w:w="100" w:type="dxa"/>
            </w:tcMar>
          </w:tcPr>
          <w:p w14:paraId="62850757" w14:textId="0526F972" w:rsidR="00BC34B1" w:rsidRDefault="00BC34B1" w:rsidP="00BC34B1">
            <w:pPr>
              <w:spacing w:before="120" w:after="120" w:line="240" w:lineRule="auto"/>
              <w:jc w:val="center"/>
            </w:pPr>
            <w:r w:rsidRPr="00DE207E">
              <w:t>Flujo de trabajo que define la secuencia y dependencias de los procesos de extracción, transformación y carga de datos.</w:t>
            </w:r>
          </w:p>
        </w:tc>
      </w:tr>
    </w:tbl>
    <w:p w14:paraId="08D14E4C" w14:textId="77777777" w:rsidR="00637784" w:rsidRDefault="00637784" w:rsidP="00637784">
      <w:pPr>
        <w:pStyle w:val="Sinespaciado"/>
        <w:rPr>
          <w:lang w:val="es-ES_tradnl"/>
        </w:rPr>
      </w:pPr>
    </w:p>
    <w:p w14:paraId="242C8AF8" w14:textId="039F5405" w:rsidR="00734029" w:rsidRPr="008862C9" w:rsidRDefault="00EC7378" w:rsidP="00152787">
      <w:pPr>
        <w:pStyle w:val="Ttulo1"/>
        <w:rPr>
          <w:lang w:val="es-ES_tradnl"/>
        </w:rPr>
      </w:pPr>
      <w:bookmarkStart w:id="20" w:name="_Toc181559253"/>
      <w:r w:rsidRPr="008862C9">
        <w:rPr>
          <w:lang w:val="es-ES_tradnl"/>
        </w:rPr>
        <w:t>Referencias bibliográficas</w:t>
      </w:r>
      <w:bookmarkEnd w:id="20"/>
      <w:r w:rsidRPr="008862C9">
        <w:rPr>
          <w:lang w:val="es-ES_tradnl"/>
        </w:rPr>
        <w:t xml:space="preserve"> </w:t>
      </w:r>
    </w:p>
    <w:p w14:paraId="492A1945" w14:textId="77777777" w:rsidR="00215431" w:rsidRDefault="00215431" w:rsidP="00F243E8">
      <w:pPr>
        <w:pStyle w:val="CitasAPA"/>
        <w:rPr>
          <w:lang w:val="es-ES_tradnl"/>
        </w:rPr>
      </w:pPr>
      <w:r w:rsidRPr="00215431">
        <w:rPr>
          <w:lang w:val="es-ES_tradnl"/>
        </w:rPr>
        <w:t>Aguilar, L. J. (2020). Inteligencia de negocios y analítica de datos. Marcombo.</w:t>
      </w:r>
    </w:p>
    <w:p w14:paraId="6F184408" w14:textId="77777777" w:rsidR="00215431" w:rsidRDefault="00215431" w:rsidP="00F243E8">
      <w:pPr>
        <w:pStyle w:val="CitasAPA"/>
        <w:rPr>
          <w:lang w:val="es-ES_tradnl"/>
        </w:rPr>
      </w:pPr>
      <w:r w:rsidRPr="00215431">
        <w:rPr>
          <w:lang w:val="es-ES_tradnl"/>
        </w:rPr>
        <w:t xml:space="preserve">De Pablos Heredero, C., Agius, J. J. L. H., Romero, S. M., &amp; Salgado, S. M. (2019). Organización y transformación de los sistemas de información en la empresa. </w:t>
      </w:r>
      <w:proofErr w:type="spellStart"/>
      <w:r w:rsidRPr="00215431">
        <w:rPr>
          <w:lang w:val="es-ES_tradnl"/>
        </w:rPr>
        <w:t>ESIC</w:t>
      </w:r>
      <w:proofErr w:type="spellEnd"/>
      <w:r w:rsidRPr="00215431">
        <w:rPr>
          <w:lang w:val="es-ES_tradnl"/>
        </w:rPr>
        <w:t>.</w:t>
      </w:r>
    </w:p>
    <w:p w14:paraId="10F6CA30" w14:textId="77777777" w:rsidR="00215431" w:rsidRDefault="00215431" w:rsidP="00B35FD2">
      <w:pPr>
        <w:pStyle w:val="CitasAPA"/>
        <w:rPr>
          <w:lang w:val="es-ES_tradnl"/>
        </w:rPr>
      </w:pPr>
      <w:r w:rsidRPr="00F243E8">
        <w:rPr>
          <w:lang w:val="es-ES_tradnl"/>
        </w:rPr>
        <w:t xml:space="preserve">Díaz, C. O., Soler, P., Pérez, M. &amp; Mier, A. (2024). </w:t>
      </w:r>
      <w:proofErr w:type="spellStart"/>
      <w:r w:rsidRPr="00F243E8">
        <w:rPr>
          <w:lang w:val="es-ES_tradnl"/>
        </w:rPr>
        <w:t>OMASHU</w:t>
      </w:r>
      <w:proofErr w:type="spellEnd"/>
      <w:r w:rsidRPr="00F243E8">
        <w:rPr>
          <w:lang w:val="es-ES_tradnl"/>
        </w:rPr>
        <w:t xml:space="preserve">: La ciencia detrás del éxito; Big Data e IA en los </w:t>
      </w:r>
      <w:proofErr w:type="spellStart"/>
      <w:r w:rsidRPr="00F243E8">
        <w:rPr>
          <w:lang w:val="es-ES_tradnl"/>
        </w:rPr>
        <w:t>eSports</w:t>
      </w:r>
      <w:proofErr w:type="spellEnd"/>
      <w:r w:rsidRPr="00F243E8">
        <w:rPr>
          <w:lang w:val="es-ES_tradnl"/>
        </w:rPr>
        <w:t>. Revista SISTEMAS, 170, 61-79.</w:t>
      </w:r>
    </w:p>
    <w:p w14:paraId="66B760D6" w14:textId="77777777" w:rsidR="00215431" w:rsidRDefault="00215431" w:rsidP="00B35FD2">
      <w:pPr>
        <w:pStyle w:val="CitasAPA"/>
        <w:rPr>
          <w:lang w:val="es-ES_tradnl"/>
        </w:rPr>
      </w:pPr>
      <w:proofErr w:type="spellStart"/>
      <w:r w:rsidRPr="00F243E8">
        <w:rPr>
          <w:lang w:val="es-ES_tradnl"/>
        </w:rPr>
        <w:t>Guardelli</w:t>
      </w:r>
      <w:proofErr w:type="spellEnd"/>
      <w:r w:rsidRPr="00F243E8">
        <w:rPr>
          <w:lang w:val="es-ES_tradnl"/>
        </w:rPr>
        <w:t xml:space="preserve">, E. (2024). Minería de Procesos: Convertir Datos en Valor. </w:t>
      </w:r>
      <w:proofErr w:type="spellStart"/>
      <w:r w:rsidRPr="00F243E8">
        <w:rPr>
          <w:lang w:val="es-ES_tradnl"/>
        </w:rPr>
        <w:t>MedTechBiz</w:t>
      </w:r>
      <w:proofErr w:type="spellEnd"/>
      <w:r w:rsidRPr="00F243E8">
        <w:rPr>
          <w:lang w:val="es-ES_tradnl"/>
        </w:rPr>
        <w:t>.</w:t>
      </w:r>
    </w:p>
    <w:p w14:paraId="240AE3EF" w14:textId="77777777" w:rsidR="00215431" w:rsidRPr="008862C9" w:rsidRDefault="00215431" w:rsidP="00F243E8">
      <w:pPr>
        <w:pStyle w:val="CitasAPA"/>
        <w:rPr>
          <w:lang w:val="es-ES_tradnl"/>
        </w:rPr>
      </w:pPr>
      <w:r w:rsidRPr="008862C9">
        <w:rPr>
          <w:lang w:val="es-ES_tradnl"/>
        </w:rPr>
        <w:lastRenderedPageBreak/>
        <w:t xml:space="preserve">Jones, H. (2018). Analítica de Datos: Una guía esencial para principiantes en minería de datos, recolección de datos, análisis de </w:t>
      </w:r>
      <w:r w:rsidRPr="008862C9">
        <w:rPr>
          <w:i/>
          <w:iCs/>
          <w:lang w:val="es-ES_tradnl"/>
        </w:rPr>
        <w:t>Big Data</w:t>
      </w:r>
      <w:r w:rsidRPr="008862C9">
        <w:rPr>
          <w:lang w:val="es-ES_tradnl"/>
        </w:rPr>
        <w:t xml:space="preserve"> para negocios y conceptos de inteligencia empresarial. </w:t>
      </w:r>
      <w:proofErr w:type="spellStart"/>
      <w:r w:rsidRPr="008862C9">
        <w:rPr>
          <w:lang w:val="es-ES_tradnl"/>
        </w:rPr>
        <w:t>Independently</w:t>
      </w:r>
      <w:proofErr w:type="spellEnd"/>
      <w:r w:rsidRPr="008862C9">
        <w:rPr>
          <w:lang w:val="es-ES_tradnl"/>
        </w:rPr>
        <w:t xml:space="preserve"> </w:t>
      </w:r>
      <w:proofErr w:type="spellStart"/>
      <w:r w:rsidRPr="008862C9">
        <w:rPr>
          <w:lang w:val="es-ES_tradnl"/>
        </w:rPr>
        <w:t>Published</w:t>
      </w:r>
      <w:proofErr w:type="spellEnd"/>
      <w:r w:rsidRPr="008862C9">
        <w:rPr>
          <w:lang w:val="es-ES_tradnl"/>
        </w:rPr>
        <w:t>.</w:t>
      </w:r>
    </w:p>
    <w:p w14:paraId="50D71AC5" w14:textId="560D4658" w:rsidR="00215431" w:rsidRDefault="00215431" w:rsidP="00F243E8">
      <w:pPr>
        <w:pStyle w:val="CitasAPA"/>
        <w:rPr>
          <w:lang w:val="es-ES_tradnl"/>
        </w:rPr>
      </w:pPr>
      <w:r w:rsidRPr="00215431">
        <w:rPr>
          <w:lang w:val="es-ES_tradnl"/>
        </w:rPr>
        <w:t xml:space="preserve">Maldonado, L. (2012). Data </w:t>
      </w:r>
      <w:proofErr w:type="spellStart"/>
      <w:r w:rsidRPr="00215431">
        <w:rPr>
          <w:lang w:val="es-ES_tradnl"/>
        </w:rPr>
        <w:t>Analysis</w:t>
      </w:r>
      <w:proofErr w:type="spellEnd"/>
      <w:r w:rsidRPr="00215431">
        <w:rPr>
          <w:lang w:val="es-ES_tradnl"/>
        </w:rPr>
        <w:t xml:space="preserve"> </w:t>
      </w:r>
      <w:proofErr w:type="spellStart"/>
      <w:r w:rsidRPr="00215431">
        <w:rPr>
          <w:lang w:val="es-ES_tradnl"/>
        </w:rPr>
        <w:t>Using</w:t>
      </w:r>
      <w:proofErr w:type="spellEnd"/>
      <w:r w:rsidRPr="00215431">
        <w:rPr>
          <w:lang w:val="es-ES_tradnl"/>
        </w:rPr>
        <w:t xml:space="preserve"> </w:t>
      </w:r>
      <w:proofErr w:type="spellStart"/>
      <w:r w:rsidRPr="00215431">
        <w:rPr>
          <w:lang w:val="es-ES_tradnl"/>
        </w:rPr>
        <w:t>Regression</w:t>
      </w:r>
      <w:proofErr w:type="spellEnd"/>
      <w:r w:rsidRPr="00215431">
        <w:rPr>
          <w:lang w:val="es-ES_tradnl"/>
        </w:rPr>
        <w:t xml:space="preserve"> and </w:t>
      </w:r>
      <w:proofErr w:type="spellStart"/>
      <w:r w:rsidRPr="00215431">
        <w:rPr>
          <w:lang w:val="es-ES_tradnl"/>
        </w:rPr>
        <w:t>Multilevel</w:t>
      </w:r>
      <w:proofErr w:type="spellEnd"/>
      <w:r w:rsidRPr="00215431">
        <w:rPr>
          <w:lang w:val="es-ES_tradnl"/>
        </w:rPr>
        <w:t>/</w:t>
      </w:r>
      <w:proofErr w:type="spellStart"/>
      <w:r w:rsidRPr="00215431">
        <w:rPr>
          <w:lang w:val="es-ES_tradnl"/>
        </w:rPr>
        <w:t>Hierarchical</w:t>
      </w:r>
      <w:proofErr w:type="spellEnd"/>
      <w:r w:rsidRPr="00215431">
        <w:rPr>
          <w:lang w:val="es-ES_tradnl"/>
        </w:rPr>
        <w:t xml:space="preserve"> </w:t>
      </w:r>
      <w:proofErr w:type="spellStart"/>
      <w:r w:rsidRPr="00215431">
        <w:rPr>
          <w:lang w:val="es-ES_tradnl"/>
        </w:rPr>
        <w:t>Models</w:t>
      </w:r>
      <w:proofErr w:type="spellEnd"/>
      <w:r w:rsidRPr="00215431">
        <w:rPr>
          <w:lang w:val="es-ES_tradnl"/>
        </w:rPr>
        <w:t xml:space="preserve">. Persona y Sociedad, 26(1), 191. </w:t>
      </w:r>
      <w:hyperlink r:id="rId36" w:history="1">
        <w:r w:rsidRPr="00752E53">
          <w:rPr>
            <w:rStyle w:val="Hipervnculo"/>
            <w:lang w:val="es-ES_tradnl"/>
          </w:rPr>
          <w:t>https://doi.org/10.53689/pys.v26i1.12</w:t>
        </w:r>
      </w:hyperlink>
    </w:p>
    <w:p w14:paraId="672AD453" w14:textId="77777777" w:rsidR="00215431" w:rsidRPr="008862C9" w:rsidRDefault="00215431" w:rsidP="00B35FD2">
      <w:pPr>
        <w:pStyle w:val="CitasAPA"/>
        <w:rPr>
          <w:lang w:val="es-ES_tradnl"/>
        </w:rPr>
      </w:pPr>
      <w:r w:rsidRPr="008862C9">
        <w:rPr>
          <w:lang w:val="es-ES_tradnl"/>
        </w:rPr>
        <w:t>McKinsey, W. (2023). Python para análisis de datos. Anaya Multimedia.</w:t>
      </w:r>
    </w:p>
    <w:p w14:paraId="71206F68" w14:textId="77777777" w:rsidR="00215431" w:rsidRDefault="00215431" w:rsidP="00B35FD2">
      <w:pPr>
        <w:pStyle w:val="CitasAPA"/>
        <w:rPr>
          <w:lang w:val="es-ES_tradnl"/>
        </w:rPr>
      </w:pPr>
      <w:r w:rsidRPr="00F243E8">
        <w:rPr>
          <w:lang w:val="es-ES_tradnl"/>
        </w:rPr>
        <w:t xml:space="preserve">Orlandi, M. A. M. (2024). Tecnologías Big Data, Minería de Datos y Analítica aplicada a la gestión de Recursos Humanos: contiene: un caso de estudio. Editora </w:t>
      </w:r>
      <w:proofErr w:type="spellStart"/>
      <w:r w:rsidRPr="00F243E8">
        <w:rPr>
          <w:lang w:val="es-ES_tradnl"/>
        </w:rPr>
        <w:t>Dialética</w:t>
      </w:r>
      <w:proofErr w:type="spellEnd"/>
      <w:r w:rsidRPr="00F243E8">
        <w:rPr>
          <w:lang w:val="es-ES_tradnl"/>
        </w:rPr>
        <w:t>.</w:t>
      </w:r>
    </w:p>
    <w:p w14:paraId="045EE145" w14:textId="77777777" w:rsidR="00215431" w:rsidRDefault="00215431" w:rsidP="00657EC4">
      <w:pPr>
        <w:pStyle w:val="CitasAPA"/>
        <w:rPr>
          <w:lang w:val="es-ES_tradnl"/>
        </w:rPr>
      </w:pPr>
      <w:r w:rsidRPr="00657EC4">
        <w:rPr>
          <w:lang w:val="es-ES_tradnl"/>
        </w:rPr>
        <w:t>Peraza, E. A. C. (2012). Estructuras y Fundamentos de Datos. Guía de ejercicios prácticos. Lulu.com.</w:t>
      </w:r>
    </w:p>
    <w:p w14:paraId="46F4CA8A" w14:textId="77777777" w:rsidR="00215431" w:rsidRDefault="00215431" w:rsidP="00CE5AFB">
      <w:pPr>
        <w:pStyle w:val="CitasAPA"/>
        <w:rPr>
          <w:lang w:val="es-ES_tradnl"/>
        </w:rPr>
      </w:pPr>
      <w:proofErr w:type="spellStart"/>
      <w:r w:rsidRPr="008862C9">
        <w:rPr>
          <w:lang w:val="es-ES_tradnl"/>
        </w:rPr>
        <w:t>Shovic</w:t>
      </w:r>
      <w:proofErr w:type="spellEnd"/>
      <w:r w:rsidRPr="008862C9">
        <w:rPr>
          <w:lang w:val="es-ES_tradnl"/>
        </w:rPr>
        <w:t xml:space="preserve">, J. C. &amp; Simpson, A. (2019). Python </w:t>
      </w:r>
      <w:proofErr w:type="spellStart"/>
      <w:r w:rsidRPr="008862C9">
        <w:rPr>
          <w:lang w:val="es-ES_tradnl"/>
        </w:rPr>
        <w:t>All</w:t>
      </w:r>
      <w:proofErr w:type="spellEnd"/>
      <w:r w:rsidRPr="008862C9">
        <w:rPr>
          <w:lang w:val="es-ES_tradnl"/>
        </w:rPr>
        <w:t>-in-</w:t>
      </w:r>
      <w:proofErr w:type="spellStart"/>
      <w:r w:rsidRPr="008862C9">
        <w:rPr>
          <w:lang w:val="es-ES_tradnl"/>
        </w:rPr>
        <w:t>One</w:t>
      </w:r>
      <w:proofErr w:type="spellEnd"/>
      <w:r w:rsidRPr="008862C9">
        <w:rPr>
          <w:lang w:val="es-ES_tradnl"/>
        </w:rPr>
        <w:t xml:space="preserve"> </w:t>
      </w:r>
      <w:proofErr w:type="spellStart"/>
      <w:r w:rsidRPr="008862C9">
        <w:rPr>
          <w:lang w:val="es-ES_tradnl"/>
        </w:rPr>
        <w:t>For</w:t>
      </w:r>
      <w:proofErr w:type="spellEnd"/>
      <w:r w:rsidRPr="008862C9">
        <w:rPr>
          <w:lang w:val="es-ES_tradnl"/>
        </w:rPr>
        <w:t xml:space="preserve"> </w:t>
      </w:r>
      <w:proofErr w:type="spellStart"/>
      <w:r w:rsidRPr="008862C9">
        <w:rPr>
          <w:lang w:val="es-ES_tradnl"/>
        </w:rPr>
        <w:t>Dummies</w:t>
      </w:r>
      <w:proofErr w:type="spellEnd"/>
      <w:r w:rsidRPr="008862C9">
        <w:rPr>
          <w:lang w:val="es-ES_tradnl"/>
        </w:rPr>
        <w:t xml:space="preserve">. John Wiley &amp; </w:t>
      </w:r>
      <w:proofErr w:type="spellStart"/>
      <w:r w:rsidRPr="008862C9">
        <w:rPr>
          <w:lang w:val="es-ES_tradnl"/>
        </w:rPr>
        <w:t>Sons</w:t>
      </w:r>
      <w:proofErr w:type="spellEnd"/>
      <w:r w:rsidRPr="008862C9">
        <w:rPr>
          <w:lang w:val="es-ES_tradnl"/>
        </w:rPr>
        <w:t>.</w:t>
      </w:r>
    </w:p>
    <w:p w14:paraId="380AEBFF" w14:textId="6A4D1822" w:rsidR="00215431" w:rsidRDefault="00215431" w:rsidP="00F243E8">
      <w:pPr>
        <w:pStyle w:val="CitasAPA"/>
        <w:rPr>
          <w:rStyle w:val="Hipervnculo"/>
          <w:lang w:val="es-ES_tradnl"/>
        </w:rPr>
      </w:pPr>
      <w:r w:rsidRPr="00F243E8">
        <w:rPr>
          <w:lang w:val="es-ES_tradnl"/>
        </w:rPr>
        <w:t xml:space="preserve">Subirats Maté, L., Pérez </w:t>
      </w:r>
      <w:proofErr w:type="spellStart"/>
      <w:r w:rsidRPr="00F243E8">
        <w:rPr>
          <w:lang w:val="es-ES_tradnl"/>
        </w:rPr>
        <w:t>Trenard</w:t>
      </w:r>
      <w:proofErr w:type="spellEnd"/>
      <w:r w:rsidRPr="00F243E8">
        <w:rPr>
          <w:lang w:val="es-ES_tradnl"/>
        </w:rPr>
        <w:t xml:space="preserve">, D. O., Calvo González, M. &amp; Isabel Guitart Hormigo. (2019). Introducción a la limpieza y análisis de los datos. </w:t>
      </w:r>
      <w:hyperlink r:id="rId37" w:history="1">
        <w:r w:rsidRPr="007646C5">
          <w:rPr>
            <w:rStyle w:val="Hipervnculo"/>
            <w:lang w:val="es-ES_tradnl"/>
          </w:rPr>
          <w:t>https://openaccess.uoc.edu/bitstream/10609/148647/1/IntroduccionALaLimpiezaYAnalisisDeLosDatos.pdf</w:t>
        </w:r>
      </w:hyperlink>
    </w:p>
    <w:p w14:paraId="160C63A4" w14:textId="77777777" w:rsidR="00215431" w:rsidRDefault="00215431" w:rsidP="00F243E8">
      <w:pPr>
        <w:pStyle w:val="CitasAPA"/>
        <w:rPr>
          <w:lang w:val="es-ES_tradnl"/>
        </w:rPr>
      </w:pPr>
      <w:proofErr w:type="spellStart"/>
      <w:r w:rsidRPr="00215431">
        <w:rPr>
          <w:lang w:val="es-ES_tradnl"/>
        </w:rPr>
        <w:t>Wilke</w:t>
      </w:r>
      <w:proofErr w:type="spellEnd"/>
      <w:r w:rsidRPr="00215431">
        <w:rPr>
          <w:lang w:val="es-ES_tradnl"/>
        </w:rPr>
        <w:t xml:space="preserve">, C. O. (2019). Fundamentals </w:t>
      </w:r>
      <w:proofErr w:type="spellStart"/>
      <w:r w:rsidRPr="00215431">
        <w:rPr>
          <w:lang w:val="es-ES_tradnl"/>
        </w:rPr>
        <w:t>of</w:t>
      </w:r>
      <w:proofErr w:type="spellEnd"/>
      <w:r w:rsidRPr="00215431">
        <w:rPr>
          <w:lang w:val="es-ES_tradnl"/>
        </w:rPr>
        <w:t xml:space="preserve"> Data </w:t>
      </w:r>
      <w:proofErr w:type="spellStart"/>
      <w:r w:rsidRPr="00215431">
        <w:rPr>
          <w:lang w:val="es-ES_tradnl"/>
        </w:rPr>
        <w:t>Visualization</w:t>
      </w:r>
      <w:proofErr w:type="spellEnd"/>
      <w:r w:rsidRPr="00215431">
        <w:rPr>
          <w:lang w:val="es-ES_tradnl"/>
        </w:rPr>
        <w:t xml:space="preserve">: A Primer </w:t>
      </w:r>
      <w:proofErr w:type="spellStart"/>
      <w:r w:rsidRPr="00215431">
        <w:rPr>
          <w:lang w:val="es-ES_tradnl"/>
        </w:rPr>
        <w:t>on</w:t>
      </w:r>
      <w:proofErr w:type="spellEnd"/>
      <w:r w:rsidRPr="00215431">
        <w:rPr>
          <w:lang w:val="es-ES_tradnl"/>
        </w:rPr>
        <w:t xml:space="preserve"> </w:t>
      </w:r>
      <w:proofErr w:type="spellStart"/>
      <w:r w:rsidRPr="00215431">
        <w:rPr>
          <w:lang w:val="es-ES_tradnl"/>
        </w:rPr>
        <w:t>Making</w:t>
      </w:r>
      <w:proofErr w:type="spellEnd"/>
      <w:r w:rsidRPr="00215431">
        <w:rPr>
          <w:lang w:val="es-ES_tradnl"/>
        </w:rPr>
        <w:t xml:space="preserve"> Informative and </w:t>
      </w:r>
      <w:proofErr w:type="spellStart"/>
      <w:r w:rsidRPr="00215431">
        <w:rPr>
          <w:lang w:val="es-ES_tradnl"/>
        </w:rPr>
        <w:t>Compelling</w:t>
      </w:r>
      <w:proofErr w:type="spellEnd"/>
      <w:r w:rsidRPr="00215431">
        <w:rPr>
          <w:lang w:val="es-ES_tradnl"/>
        </w:rPr>
        <w:t xml:space="preserve"> Figures. O’Reilly Media.</w:t>
      </w:r>
    </w:p>
    <w:p w14:paraId="26D2F172" w14:textId="77777777" w:rsidR="00215431" w:rsidRDefault="00215431" w:rsidP="00215431">
      <w:pPr>
        <w:pStyle w:val="Sinespaciado"/>
        <w:rPr>
          <w:lang w:val="es-ES_tradnl"/>
        </w:rPr>
      </w:pPr>
    </w:p>
    <w:p w14:paraId="4D2B4BEC" w14:textId="1266EAEF" w:rsidR="001C027D" w:rsidRPr="008862C9" w:rsidRDefault="001C027D" w:rsidP="002234E6">
      <w:pPr>
        <w:pStyle w:val="Secciones"/>
        <w:rPr>
          <w:lang w:val="es-ES_tradnl"/>
        </w:rPr>
      </w:pPr>
      <w:r w:rsidRPr="008862C9">
        <w:rPr>
          <w:lang w:val="es-ES_tradnl"/>
        </w:rPr>
        <w:t>Control del documento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66"/>
        <w:gridCol w:w="1766"/>
        <w:gridCol w:w="1767"/>
        <w:gridCol w:w="1767"/>
        <w:gridCol w:w="1767"/>
      </w:tblGrid>
      <w:tr w:rsidR="001C027D" w:rsidRPr="008862C9" w14:paraId="4E356BF5" w14:textId="77777777" w:rsidTr="001C027D">
        <w:tc>
          <w:tcPr>
            <w:tcW w:w="1000" w:type="pct"/>
            <w:tcBorders>
              <w:top w:val="nil"/>
              <w:left w:val="nil"/>
            </w:tcBorders>
            <w:shd w:val="clear" w:color="auto" w:fill="auto"/>
            <w:vAlign w:val="center"/>
          </w:tcPr>
          <w:p w14:paraId="28753CD3" w14:textId="77777777" w:rsidR="001C027D" w:rsidRPr="008862C9" w:rsidRDefault="001C027D" w:rsidP="001C027D">
            <w:pPr>
              <w:spacing w:before="120" w:after="120" w:line="240" w:lineRule="auto"/>
              <w:jc w:val="center"/>
              <w:rPr>
                <w:szCs w:val="20"/>
                <w:lang w:val="es-ES_tradnl"/>
              </w:rPr>
            </w:pPr>
          </w:p>
        </w:tc>
        <w:tc>
          <w:tcPr>
            <w:tcW w:w="1000" w:type="pct"/>
            <w:shd w:val="clear" w:color="auto" w:fill="CAEDFB" w:themeFill="accent4" w:themeFillTint="33"/>
            <w:vAlign w:val="center"/>
          </w:tcPr>
          <w:p w14:paraId="34AB2519" w14:textId="77777777" w:rsidR="001C027D" w:rsidRPr="008862C9" w:rsidRDefault="001C027D" w:rsidP="001C027D">
            <w:pPr>
              <w:spacing w:before="120" w:after="120" w:line="240" w:lineRule="auto"/>
              <w:jc w:val="center"/>
              <w:rPr>
                <w:szCs w:val="20"/>
                <w:lang w:val="es-ES_tradnl"/>
              </w:rPr>
            </w:pPr>
            <w:r w:rsidRPr="008862C9">
              <w:rPr>
                <w:szCs w:val="20"/>
                <w:lang w:val="es-ES_tradnl"/>
              </w:rPr>
              <w:t>Nombre</w:t>
            </w:r>
          </w:p>
        </w:tc>
        <w:tc>
          <w:tcPr>
            <w:tcW w:w="1000" w:type="pct"/>
            <w:shd w:val="clear" w:color="auto" w:fill="CAEDFB" w:themeFill="accent4" w:themeFillTint="33"/>
            <w:vAlign w:val="center"/>
          </w:tcPr>
          <w:p w14:paraId="24BAFDA3" w14:textId="77777777" w:rsidR="001C027D" w:rsidRPr="008862C9" w:rsidRDefault="001C027D" w:rsidP="001C027D">
            <w:pPr>
              <w:spacing w:before="120" w:after="120" w:line="240" w:lineRule="auto"/>
              <w:jc w:val="center"/>
              <w:rPr>
                <w:szCs w:val="20"/>
                <w:lang w:val="es-ES_tradnl"/>
              </w:rPr>
            </w:pPr>
            <w:r w:rsidRPr="008862C9">
              <w:rPr>
                <w:szCs w:val="20"/>
                <w:lang w:val="es-ES_tradnl"/>
              </w:rPr>
              <w:t>Cargo</w:t>
            </w:r>
          </w:p>
        </w:tc>
        <w:tc>
          <w:tcPr>
            <w:tcW w:w="1000" w:type="pct"/>
            <w:shd w:val="clear" w:color="auto" w:fill="CAEDFB" w:themeFill="accent4" w:themeFillTint="33"/>
            <w:vAlign w:val="center"/>
          </w:tcPr>
          <w:p w14:paraId="34A1099E" w14:textId="77777777" w:rsidR="001C027D" w:rsidRPr="008862C9" w:rsidRDefault="001C027D" w:rsidP="001C027D">
            <w:pPr>
              <w:spacing w:before="120" w:after="120" w:line="240" w:lineRule="auto"/>
              <w:jc w:val="center"/>
              <w:rPr>
                <w:szCs w:val="20"/>
                <w:lang w:val="es-ES_tradnl"/>
              </w:rPr>
            </w:pPr>
            <w:r w:rsidRPr="008862C9">
              <w:rPr>
                <w:szCs w:val="20"/>
                <w:lang w:val="es-ES_tradnl"/>
              </w:rPr>
              <w:t>Dependencia</w:t>
            </w:r>
          </w:p>
        </w:tc>
        <w:tc>
          <w:tcPr>
            <w:tcW w:w="1000" w:type="pct"/>
            <w:shd w:val="clear" w:color="auto" w:fill="CAEDFB" w:themeFill="accent4" w:themeFillTint="33"/>
            <w:vAlign w:val="center"/>
          </w:tcPr>
          <w:p w14:paraId="20FABD1B" w14:textId="77777777" w:rsidR="001C027D" w:rsidRPr="008862C9" w:rsidRDefault="001C027D" w:rsidP="001C027D">
            <w:pPr>
              <w:spacing w:before="120" w:after="120" w:line="240" w:lineRule="auto"/>
              <w:jc w:val="center"/>
              <w:rPr>
                <w:szCs w:val="20"/>
                <w:lang w:val="es-ES_tradnl"/>
              </w:rPr>
            </w:pPr>
            <w:r w:rsidRPr="008862C9">
              <w:rPr>
                <w:szCs w:val="20"/>
                <w:lang w:val="es-ES_tradnl"/>
              </w:rPr>
              <w:t>Fecha</w:t>
            </w:r>
          </w:p>
        </w:tc>
      </w:tr>
      <w:tr w:rsidR="001C027D" w:rsidRPr="008862C9" w14:paraId="26B667A6" w14:textId="77777777" w:rsidTr="001C027D">
        <w:trPr>
          <w:trHeight w:val="340"/>
        </w:trPr>
        <w:tc>
          <w:tcPr>
            <w:tcW w:w="1000" w:type="pct"/>
            <w:vAlign w:val="center"/>
          </w:tcPr>
          <w:p w14:paraId="727B63DA" w14:textId="77777777" w:rsidR="001C027D" w:rsidRPr="008862C9" w:rsidRDefault="001C027D" w:rsidP="001C027D">
            <w:pPr>
              <w:spacing w:before="120" w:after="120" w:line="240" w:lineRule="auto"/>
              <w:jc w:val="center"/>
              <w:rPr>
                <w:szCs w:val="20"/>
                <w:lang w:val="es-ES_tradnl"/>
              </w:rPr>
            </w:pPr>
            <w:r w:rsidRPr="008862C9">
              <w:rPr>
                <w:szCs w:val="20"/>
                <w:lang w:val="es-ES_tradnl"/>
              </w:rPr>
              <w:t>Autor</w:t>
            </w:r>
          </w:p>
        </w:tc>
        <w:tc>
          <w:tcPr>
            <w:tcW w:w="1000" w:type="pct"/>
            <w:vAlign w:val="center"/>
          </w:tcPr>
          <w:p w14:paraId="02B297D6" w14:textId="2EE2C5E1" w:rsidR="001C027D" w:rsidRPr="008862C9" w:rsidRDefault="001C027D" w:rsidP="001C027D">
            <w:pPr>
              <w:spacing w:before="120" w:after="120" w:line="240" w:lineRule="auto"/>
              <w:jc w:val="center"/>
              <w:rPr>
                <w:b/>
                <w:szCs w:val="20"/>
                <w:lang w:val="es-ES_tradnl"/>
              </w:rPr>
            </w:pPr>
            <w:r w:rsidRPr="008862C9">
              <w:rPr>
                <w:szCs w:val="20"/>
                <w:lang w:val="es-ES_tradnl"/>
              </w:rPr>
              <w:t>OIT</w:t>
            </w:r>
          </w:p>
        </w:tc>
        <w:tc>
          <w:tcPr>
            <w:tcW w:w="1000" w:type="pct"/>
            <w:vAlign w:val="center"/>
          </w:tcPr>
          <w:p w14:paraId="1877A71D" w14:textId="1ACF3C6A" w:rsidR="001C027D" w:rsidRPr="008862C9" w:rsidRDefault="001C027D" w:rsidP="001C027D">
            <w:pPr>
              <w:spacing w:before="120" w:after="120" w:line="240" w:lineRule="auto"/>
              <w:jc w:val="center"/>
              <w:rPr>
                <w:b/>
                <w:szCs w:val="20"/>
                <w:lang w:val="es-ES_tradnl"/>
              </w:rPr>
            </w:pPr>
            <w:r w:rsidRPr="008862C9">
              <w:rPr>
                <w:szCs w:val="20"/>
                <w:lang w:val="es-ES_tradnl"/>
              </w:rPr>
              <w:t>-</w:t>
            </w:r>
          </w:p>
        </w:tc>
        <w:tc>
          <w:tcPr>
            <w:tcW w:w="1000" w:type="pct"/>
            <w:vAlign w:val="center"/>
          </w:tcPr>
          <w:p w14:paraId="4152CA1F" w14:textId="6CFEA52B" w:rsidR="001C027D" w:rsidRPr="008862C9" w:rsidRDefault="001C027D" w:rsidP="001C027D">
            <w:pPr>
              <w:spacing w:before="120" w:after="120" w:line="240" w:lineRule="auto"/>
              <w:jc w:val="center"/>
              <w:rPr>
                <w:b/>
                <w:szCs w:val="20"/>
                <w:lang w:val="es-ES_tradnl"/>
              </w:rPr>
            </w:pPr>
            <w:r w:rsidRPr="008862C9">
              <w:rPr>
                <w:szCs w:val="20"/>
                <w:lang w:val="es-ES_tradnl"/>
              </w:rPr>
              <w:t>OIT</w:t>
            </w:r>
          </w:p>
        </w:tc>
        <w:tc>
          <w:tcPr>
            <w:tcW w:w="1000" w:type="pct"/>
            <w:vAlign w:val="center"/>
          </w:tcPr>
          <w:p w14:paraId="2020D5CA" w14:textId="69FC7DE5" w:rsidR="001C027D" w:rsidRPr="008862C9" w:rsidRDefault="001C027D" w:rsidP="001C027D">
            <w:pPr>
              <w:spacing w:before="120" w:after="120" w:line="240" w:lineRule="auto"/>
              <w:jc w:val="center"/>
              <w:rPr>
                <w:b/>
                <w:szCs w:val="20"/>
                <w:lang w:val="es-ES_tradnl"/>
              </w:rPr>
            </w:pPr>
            <w:r w:rsidRPr="008862C9">
              <w:rPr>
                <w:szCs w:val="20"/>
                <w:lang w:val="es-ES_tradnl"/>
              </w:rPr>
              <w:t>Octubre de 2024</w:t>
            </w:r>
          </w:p>
        </w:tc>
      </w:tr>
    </w:tbl>
    <w:p w14:paraId="3CDA3A43" w14:textId="77777777" w:rsidR="00637784" w:rsidRPr="00F243E8" w:rsidRDefault="00637784" w:rsidP="00F243E8">
      <w:pPr>
        <w:pStyle w:val="Sinespaciado"/>
      </w:pPr>
    </w:p>
    <w:p w14:paraId="2909EA04" w14:textId="592A0A4E" w:rsidR="001C027D" w:rsidRPr="008862C9" w:rsidRDefault="001C027D" w:rsidP="002234E6">
      <w:pPr>
        <w:pStyle w:val="Secciones"/>
        <w:rPr>
          <w:lang w:val="es-ES_tradnl"/>
        </w:rPr>
      </w:pPr>
      <w:r w:rsidRPr="008862C9">
        <w:rPr>
          <w:lang w:val="es-ES_tradnl"/>
        </w:rPr>
        <w:t>Control de cambios (diligenciar únicamente si realiza ajustes a la unidad temática)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19"/>
        <w:gridCol w:w="1896"/>
        <w:gridCol w:w="1507"/>
        <w:gridCol w:w="1634"/>
        <w:gridCol w:w="926"/>
        <w:gridCol w:w="1751"/>
      </w:tblGrid>
      <w:tr w:rsidR="001C027D" w:rsidRPr="008862C9" w14:paraId="6FE5265A" w14:textId="77777777" w:rsidTr="00F62135">
        <w:tc>
          <w:tcPr>
            <w:tcW w:w="633" w:type="pct"/>
            <w:tcBorders>
              <w:top w:val="nil"/>
              <w:left w:val="nil"/>
            </w:tcBorders>
            <w:shd w:val="clear" w:color="auto" w:fill="auto"/>
            <w:vAlign w:val="center"/>
          </w:tcPr>
          <w:p w14:paraId="0D91FBB1" w14:textId="77777777" w:rsidR="001C027D" w:rsidRPr="008862C9" w:rsidRDefault="001C027D" w:rsidP="001C027D">
            <w:pPr>
              <w:spacing w:before="120" w:after="120" w:line="240" w:lineRule="auto"/>
              <w:jc w:val="center"/>
              <w:rPr>
                <w:szCs w:val="20"/>
                <w:lang w:val="es-ES_tradnl"/>
              </w:rPr>
            </w:pPr>
          </w:p>
        </w:tc>
        <w:tc>
          <w:tcPr>
            <w:tcW w:w="1073" w:type="pct"/>
            <w:shd w:val="clear" w:color="auto" w:fill="CAEDFB" w:themeFill="accent4" w:themeFillTint="33"/>
            <w:vAlign w:val="center"/>
          </w:tcPr>
          <w:p w14:paraId="34715FC9" w14:textId="77777777" w:rsidR="001C027D" w:rsidRPr="008862C9" w:rsidRDefault="001C027D" w:rsidP="001C027D">
            <w:pPr>
              <w:spacing w:before="120" w:after="120" w:line="240" w:lineRule="auto"/>
              <w:jc w:val="center"/>
              <w:rPr>
                <w:szCs w:val="20"/>
                <w:lang w:val="es-ES_tradnl"/>
              </w:rPr>
            </w:pPr>
            <w:r w:rsidRPr="008862C9">
              <w:rPr>
                <w:szCs w:val="20"/>
                <w:lang w:val="es-ES_tradnl"/>
              </w:rPr>
              <w:t>Nombre</w:t>
            </w:r>
          </w:p>
        </w:tc>
        <w:tc>
          <w:tcPr>
            <w:tcW w:w="853" w:type="pct"/>
            <w:shd w:val="clear" w:color="auto" w:fill="CAEDFB" w:themeFill="accent4" w:themeFillTint="33"/>
            <w:vAlign w:val="center"/>
          </w:tcPr>
          <w:p w14:paraId="7C747B7B" w14:textId="77777777" w:rsidR="001C027D" w:rsidRPr="008862C9" w:rsidRDefault="001C027D" w:rsidP="001C027D">
            <w:pPr>
              <w:spacing w:before="120" w:after="120" w:line="240" w:lineRule="auto"/>
              <w:jc w:val="center"/>
              <w:rPr>
                <w:szCs w:val="20"/>
                <w:lang w:val="es-ES_tradnl"/>
              </w:rPr>
            </w:pPr>
            <w:r w:rsidRPr="008862C9">
              <w:rPr>
                <w:szCs w:val="20"/>
                <w:lang w:val="es-ES_tradnl"/>
              </w:rPr>
              <w:t>Cargo</w:t>
            </w:r>
          </w:p>
        </w:tc>
        <w:tc>
          <w:tcPr>
            <w:tcW w:w="925" w:type="pct"/>
            <w:shd w:val="clear" w:color="auto" w:fill="CAEDFB" w:themeFill="accent4" w:themeFillTint="33"/>
            <w:vAlign w:val="center"/>
          </w:tcPr>
          <w:p w14:paraId="1BB2193E" w14:textId="77777777" w:rsidR="001C027D" w:rsidRPr="008862C9" w:rsidRDefault="001C027D" w:rsidP="001C027D">
            <w:pPr>
              <w:spacing w:before="120" w:after="120" w:line="240" w:lineRule="auto"/>
              <w:jc w:val="center"/>
              <w:rPr>
                <w:szCs w:val="20"/>
                <w:lang w:val="es-ES_tradnl"/>
              </w:rPr>
            </w:pPr>
            <w:r w:rsidRPr="008862C9">
              <w:rPr>
                <w:szCs w:val="20"/>
                <w:lang w:val="es-ES_tradnl"/>
              </w:rPr>
              <w:t>Dependencia</w:t>
            </w:r>
          </w:p>
        </w:tc>
        <w:tc>
          <w:tcPr>
            <w:tcW w:w="524" w:type="pct"/>
            <w:shd w:val="clear" w:color="auto" w:fill="CAEDFB" w:themeFill="accent4" w:themeFillTint="33"/>
            <w:vAlign w:val="center"/>
          </w:tcPr>
          <w:p w14:paraId="1A7F273C" w14:textId="77777777" w:rsidR="001C027D" w:rsidRPr="008862C9" w:rsidRDefault="001C027D" w:rsidP="001C027D">
            <w:pPr>
              <w:spacing w:before="120" w:after="120" w:line="240" w:lineRule="auto"/>
              <w:jc w:val="center"/>
              <w:rPr>
                <w:szCs w:val="20"/>
                <w:lang w:val="es-ES_tradnl"/>
              </w:rPr>
            </w:pPr>
            <w:r w:rsidRPr="008862C9">
              <w:rPr>
                <w:szCs w:val="20"/>
                <w:lang w:val="es-ES_tradnl"/>
              </w:rPr>
              <w:t>Fecha</w:t>
            </w:r>
          </w:p>
        </w:tc>
        <w:tc>
          <w:tcPr>
            <w:tcW w:w="991" w:type="pct"/>
            <w:shd w:val="clear" w:color="auto" w:fill="CAEDFB" w:themeFill="accent4" w:themeFillTint="33"/>
            <w:vAlign w:val="center"/>
          </w:tcPr>
          <w:p w14:paraId="1B10D5C2" w14:textId="77777777" w:rsidR="001C027D" w:rsidRPr="008862C9" w:rsidRDefault="001C027D" w:rsidP="001C027D">
            <w:pPr>
              <w:spacing w:before="120" w:after="120" w:line="240" w:lineRule="auto"/>
              <w:jc w:val="center"/>
              <w:rPr>
                <w:szCs w:val="20"/>
                <w:lang w:val="es-ES_tradnl"/>
              </w:rPr>
            </w:pPr>
            <w:r w:rsidRPr="008862C9">
              <w:rPr>
                <w:szCs w:val="20"/>
                <w:lang w:val="es-ES_tradnl"/>
              </w:rPr>
              <w:t>Razón del Cambio</w:t>
            </w:r>
          </w:p>
        </w:tc>
      </w:tr>
      <w:tr w:rsidR="001C027D" w:rsidRPr="008862C9" w14:paraId="735733BD" w14:textId="77777777" w:rsidTr="00F62135">
        <w:tc>
          <w:tcPr>
            <w:tcW w:w="633" w:type="pct"/>
            <w:vAlign w:val="center"/>
          </w:tcPr>
          <w:p w14:paraId="44FD3159" w14:textId="6C215522" w:rsidR="001C027D" w:rsidRPr="008862C9" w:rsidRDefault="001C027D" w:rsidP="001C027D">
            <w:pPr>
              <w:spacing w:before="120" w:after="120" w:line="240" w:lineRule="auto"/>
              <w:jc w:val="center"/>
              <w:rPr>
                <w:szCs w:val="20"/>
                <w:lang w:val="es-ES_tradnl"/>
              </w:rPr>
            </w:pPr>
          </w:p>
        </w:tc>
        <w:tc>
          <w:tcPr>
            <w:tcW w:w="1073" w:type="pct"/>
            <w:vAlign w:val="center"/>
          </w:tcPr>
          <w:p w14:paraId="405AF77A" w14:textId="3D89D79C" w:rsidR="001C027D" w:rsidRPr="008862C9" w:rsidRDefault="001C027D" w:rsidP="001C027D">
            <w:pPr>
              <w:spacing w:before="120" w:after="120" w:line="240" w:lineRule="auto"/>
              <w:jc w:val="center"/>
              <w:rPr>
                <w:b/>
                <w:szCs w:val="20"/>
                <w:lang w:val="es-ES_tradnl"/>
              </w:rPr>
            </w:pPr>
          </w:p>
        </w:tc>
        <w:tc>
          <w:tcPr>
            <w:tcW w:w="853" w:type="pct"/>
            <w:vAlign w:val="center"/>
          </w:tcPr>
          <w:p w14:paraId="7CD4DC7B" w14:textId="1AE0CF9F" w:rsidR="001C027D" w:rsidRPr="008862C9" w:rsidRDefault="001C027D" w:rsidP="001C027D">
            <w:pPr>
              <w:spacing w:before="120" w:after="120" w:line="240" w:lineRule="auto"/>
              <w:jc w:val="center"/>
              <w:rPr>
                <w:b/>
                <w:szCs w:val="20"/>
                <w:lang w:val="es-ES_tradnl"/>
              </w:rPr>
            </w:pPr>
          </w:p>
        </w:tc>
        <w:tc>
          <w:tcPr>
            <w:tcW w:w="925" w:type="pct"/>
            <w:vAlign w:val="center"/>
          </w:tcPr>
          <w:p w14:paraId="0D1B60BC" w14:textId="2B028624" w:rsidR="001C027D" w:rsidRPr="008862C9" w:rsidRDefault="001C027D" w:rsidP="001C027D">
            <w:pPr>
              <w:spacing w:before="120" w:after="120" w:line="240" w:lineRule="auto"/>
              <w:jc w:val="center"/>
              <w:rPr>
                <w:b/>
                <w:szCs w:val="20"/>
                <w:lang w:val="es-ES_tradnl"/>
              </w:rPr>
            </w:pPr>
          </w:p>
        </w:tc>
        <w:tc>
          <w:tcPr>
            <w:tcW w:w="524" w:type="pct"/>
            <w:vAlign w:val="center"/>
          </w:tcPr>
          <w:p w14:paraId="6E5ABE1F" w14:textId="0655F772" w:rsidR="001C027D" w:rsidRPr="008862C9" w:rsidRDefault="001C027D" w:rsidP="001C027D">
            <w:pPr>
              <w:spacing w:before="120" w:after="120" w:line="240" w:lineRule="auto"/>
              <w:jc w:val="center"/>
              <w:rPr>
                <w:b/>
                <w:szCs w:val="20"/>
                <w:lang w:val="es-ES_tradnl"/>
              </w:rPr>
            </w:pPr>
          </w:p>
        </w:tc>
        <w:tc>
          <w:tcPr>
            <w:tcW w:w="991" w:type="pct"/>
            <w:vAlign w:val="center"/>
          </w:tcPr>
          <w:p w14:paraId="2A3CA373" w14:textId="55A71824" w:rsidR="001C027D" w:rsidRPr="008862C9" w:rsidRDefault="001C027D" w:rsidP="001C027D">
            <w:pPr>
              <w:spacing w:before="120" w:after="120" w:line="240" w:lineRule="auto"/>
              <w:jc w:val="center"/>
              <w:rPr>
                <w:b/>
                <w:szCs w:val="20"/>
                <w:lang w:val="es-ES_tradnl"/>
              </w:rPr>
            </w:pPr>
          </w:p>
        </w:tc>
      </w:tr>
    </w:tbl>
    <w:p w14:paraId="7368C601" w14:textId="77777777" w:rsidR="001C027D" w:rsidRPr="008862C9" w:rsidRDefault="001C027D" w:rsidP="001C027D">
      <w:pPr>
        <w:rPr>
          <w:szCs w:val="20"/>
          <w:lang w:val="es-ES_tradnl"/>
        </w:rPr>
      </w:pPr>
    </w:p>
    <w:p w14:paraId="703B4E26" w14:textId="6E5B54F3" w:rsidR="001C027D" w:rsidRPr="008862C9" w:rsidRDefault="001C027D" w:rsidP="00F62135">
      <w:pPr>
        <w:jc w:val="center"/>
        <w:rPr>
          <w:lang w:val="es-ES_tradnl"/>
        </w:rPr>
      </w:pPr>
      <w:r w:rsidRPr="008862C9">
        <w:rPr>
          <w:lang w:val="es-ES_tradnl"/>
        </w:rPr>
        <w:t>*****</w:t>
      </w:r>
    </w:p>
    <w:sectPr w:rsidR="001C027D" w:rsidRPr="008862C9">
      <w:headerReference w:type="default" r:id="rId38"/>
      <w:footerReference w:type="default" r:id="rId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AFD61" w14:textId="77777777" w:rsidR="00524239" w:rsidRDefault="00524239" w:rsidP="00C64CFF">
      <w:pPr>
        <w:spacing w:after="0" w:line="240" w:lineRule="auto"/>
      </w:pPr>
      <w:r>
        <w:separator/>
      </w:r>
    </w:p>
  </w:endnote>
  <w:endnote w:type="continuationSeparator" w:id="0">
    <w:p w14:paraId="0C55A7F8" w14:textId="77777777" w:rsidR="00524239" w:rsidRDefault="00524239" w:rsidP="00C6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D815" w14:textId="63BE52D3" w:rsidR="00C64CFF" w:rsidRDefault="00C64CFF" w:rsidP="00C64CFF">
    <w:pPr>
      <w:pStyle w:val="Piedepgina"/>
      <w:jc w:val="center"/>
    </w:pPr>
    <w:r>
      <w:t xml:space="preserve">Página </w:t>
    </w: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A557F" w14:textId="77777777" w:rsidR="00524239" w:rsidRDefault="00524239" w:rsidP="00C64CFF">
      <w:pPr>
        <w:spacing w:after="0" w:line="240" w:lineRule="auto"/>
      </w:pPr>
      <w:r>
        <w:separator/>
      </w:r>
    </w:p>
  </w:footnote>
  <w:footnote w:type="continuationSeparator" w:id="0">
    <w:p w14:paraId="2F1C4208" w14:textId="77777777" w:rsidR="00524239" w:rsidRDefault="00524239" w:rsidP="00C6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45057" w14:textId="3D8DF875" w:rsidR="00771F42" w:rsidRDefault="00771F42" w:rsidP="00771F42">
    <w:pPr>
      <w:pStyle w:val="Encabezado"/>
      <w:jc w:val="center"/>
    </w:pPr>
    <w:r>
      <w:rPr>
        <w:noProof/>
        <w:color w:val="000000"/>
        <w:lang w:val="en-US"/>
      </w:rPr>
      <w:drawing>
        <wp:inline distT="0" distB="0" distL="0" distR="0" wp14:anchorId="0A8181FD" wp14:editId="01A3FA6A">
          <wp:extent cx="594305" cy="588645"/>
          <wp:effectExtent l="0" t="0" r="0" b="1905"/>
          <wp:docPr id="12" name="image8.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8.png" descr="Icono&#10;&#10;Descripción generada automáticamente"/>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53D3FD91" w14:textId="77777777" w:rsidR="00771F42" w:rsidRDefault="00771F42" w:rsidP="00771F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1355"/>
    <w:multiLevelType w:val="multilevel"/>
    <w:tmpl w:val="EDCC4E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05052B"/>
    <w:multiLevelType w:val="multilevel"/>
    <w:tmpl w:val="D592C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2D61DB"/>
    <w:multiLevelType w:val="hybridMultilevel"/>
    <w:tmpl w:val="83586700"/>
    <w:lvl w:ilvl="0" w:tplc="C63A55DE">
      <w:start w:val="1"/>
      <w:numFmt w:val="decimal"/>
      <w:lvlText w:val="%1.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F406D0B"/>
    <w:multiLevelType w:val="hybridMultilevel"/>
    <w:tmpl w:val="FCDC293A"/>
    <w:lvl w:ilvl="0" w:tplc="0C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1354B87"/>
    <w:multiLevelType w:val="hybridMultilevel"/>
    <w:tmpl w:val="C64A8FE6"/>
    <w:lvl w:ilvl="0" w:tplc="04BCE166">
      <w:start w:val="1"/>
      <w:numFmt w:val="decimal"/>
      <w:pStyle w:val="Estilo2"/>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3B473A"/>
    <w:multiLevelType w:val="multilevel"/>
    <w:tmpl w:val="EDCC4ED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99035A5"/>
    <w:multiLevelType w:val="hybridMultilevel"/>
    <w:tmpl w:val="89B45B3E"/>
    <w:lvl w:ilvl="0" w:tplc="E0FA590C">
      <w:start w:val="1"/>
      <w:numFmt w:val="bullet"/>
      <w:pStyle w:val="VietaAPA"/>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17D0445"/>
    <w:multiLevelType w:val="multilevel"/>
    <w:tmpl w:val="0046DA84"/>
    <w:lvl w:ilvl="0">
      <w:start w:val="1"/>
      <w:numFmt w:val="upperLetter"/>
      <w:pStyle w:val="Secciones"/>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1F7BC6"/>
    <w:multiLevelType w:val="multilevel"/>
    <w:tmpl w:val="63B2FA4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47105077">
    <w:abstractNumId w:val="2"/>
  </w:num>
  <w:num w:numId="2" w16cid:durableId="1459647201">
    <w:abstractNumId w:val="8"/>
  </w:num>
  <w:num w:numId="3" w16cid:durableId="1046877807">
    <w:abstractNumId w:val="6"/>
  </w:num>
  <w:num w:numId="4" w16cid:durableId="986011006">
    <w:abstractNumId w:val="1"/>
  </w:num>
  <w:num w:numId="5" w16cid:durableId="1968928941">
    <w:abstractNumId w:val="5"/>
  </w:num>
  <w:num w:numId="6" w16cid:durableId="885025031">
    <w:abstractNumId w:val="0"/>
  </w:num>
  <w:num w:numId="7" w16cid:durableId="1830899648">
    <w:abstractNumId w:val="4"/>
  </w:num>
  <w:num w:numId="8" w16cid:durableId="126557456">
    <w:abstractNumId w:val="3"/>
  </w:num>
  <w:num w:numId="9" w16cid:durableId="3807155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43"/>
    <w:rsid w:val="00000223"/>
    <w:rsid w:val="00012A1A"/>
    <w:rsid w:val="00015336"/>
    <w:rsid w:val="000414DE"/>
    <w:rsid w:val="00050194"/>
    <w:rsid w:val="00054232"/>
    <w:rsid w:val="00054A96"/>
    <w:rsid w:val="000659CE"/>
    <w:rsid w:val="000723B6"/>
    <w:rsid w:val="00074170"/>
    <w:rsid w:val="000931DA"/>
    <w:rsid w:val="00096696"/>
    <w:rsid w:val="000D2321"/>
    <w:rsid w:val="000D4E64"/>
    <w:rsid w:val="000E70DE"/>
    <w:rsid w:val="000F2645"/>
    <w:rsid w:val="000F6513"/>
    <w:rsid w:val="00101E51"/>
    <w:rsid w:val="00110280"/>
    <w:rsid w:val="00114158"/>
    <w:rsid w:val="00117CA1"/>
    <w:rsid w:val="00126FE7"/>
    <w:rsid w:val="00132623"/>
    <w:rsid w:val="00141B3D"/>
    <w:rsid w:val="00142A56"/>
    <w:rsid w:val="00152787"/>
    <w:rsid w:val="001616F0"/>
    <w:rsid w:val="001674B6"/>
    <w:rsid w:val="001675A8"/>
    <w:rsid w:val="0017007B"/>
    <w:rsid w:val="001A7F9B"/>
    <w:rsid w:val="001B5D1A"/>
    <w:rsid w:val="001C027D"/>
    <w:rsid w:val="001C0B9B"/>
    <w:rsid w:val="001D1A9B"/>
    <w:rsid w:val="001D2014"/>
    <w:rsid w:val="001D4C45"/>
    <w:rsid w:val="001F0653"/>
    <w:rsid w:val="001F4147"/>
    <w:rsid w:val="001F5EA2"/>
    <w:rsid w:val="0020551C"/>
    <w:rsid w:val="00206148"/>
    <w:rsid w:val="0021111E"/>
    <w:rsid w:val="00214488"/>
    <w:rsid w:val="00215431"/>
    <w:rsid w:val="002234E6"/>
    <w:rsid w:val="00224570"/>
    <w:rsid w:val="002377AA"/>
    <w:rsid w:val="00240EFE"/>
    <w:rsid w:val="002973A4"/>
    <w:rsid w:val="002A0079"/>
    <w:rsid w:val="002A348E"/>
    <w:rsid w:val="002B627C"/>
    <w:rsid w:val="002C0044"/>
    <w:rsid w:val="002D2292"/>
    <w:rsid w:val="002D64ED"/>
    <w:rsid w:val="002D6CDA"/>
    <w:rsid w:val="002F5C8D"/>
    <w:rsid w:val="00305012"/>
    <w:rsid w:val="00321F09"/>
    <w:rsid w:val="003303F4"/>
    <w:rsid w:val="00342857"/>
    <w:rsid w:val="0037008C"/>
    <w:rsid w:val="00381A1F"/>
    <w:rsid w:val="00395689"/>
    <w:rsid w:val="003B0D4C"/>
    <w:rsid w:val="003C4C8A"/>
    <w:rsid w:val="003C63F0"/>
    <w:rsid w:val="003D4239"/>
    <w:rsid w:val="003D47EA"/>
    <w:rsid w:val="003E372C"/>
    <w:rsid w:val="003F545F"/>
    <w:rsid w:val="00400ED0"/>
    <w:rsid w:val="00406D0D"/>
    <w:rsid w:val="004073F0"/>
    <w:rsid w:val="004206F1"/>
    <w:rsid w:val="00423368"/>
    <w:rsid w:val="00456741"/>
    <w:rsid w:val="0046510C"/>
    <w:rsid w:val="00491F7A"/>
    <w:rsid w:val="004A3E78"/>
    <w:rsid w:val="004B1521"/>
    <w:rsid w:val="004B5C03"/>
    <w:rsid w:val="004B5D03"/>
    <w:rsid w:val="004C790A"/>
    <w:rsid w:val="004E7D92"/>
    <w:rsid w:val="004F175D"/>
    <w:rsid w:val="00515FF0"/>
    <w:rsid w:val="0052153A"/>
    <w:rsid w:val="00522A32"/>
    <w:rsid w:val="00524239"/>
    <w:rsid w:val="0053380D"/>
    <w:rsid w:val="00535D5B"/>
    <w:rsid w:val="005368D9"/>
    <w:rsid w:val="00564630"/>
    <w:rsid w:val="00577462"/>
    <w:rsid w:val="005915C0"/>
    <w:rsid w:val="005B388A"/>
    <w:rsid w:val="005B5AE4"/>
    <w:rsid w:val="005B5F0A"/>
    <w:rsid w:val="005C13F9"/>
    <w:rsid w:val="00626A87"/>
    <w:rsid w:val="00630E5C"/>
    <w:rsid w:val="00633564"/>
    <w:rsid w:val="00635F55"/>
    <w:rsid w:val="00637784"/>
    <w:rsid w:val="00644A75"/>
    <w:rsid w:val="00647867"/>
    <w:rsid w:val="00657EC4"/>
    <w:rsid w:val="00661A30"/>
    <w:rsid w:val="00667918"/>
    <w:rsid w:val="00683377"/>
    <w:rsid w:val="00693BE0"/>
    <w:rsid w:val="006A72C1"/>
    <w:rsid w:val="006C230E"/>
    <w:rsid w:val="006C6D0C"/>
    <w:rsid w:val="006D494E"/>
    <w:rsid w:val="006E7476"/>
    <w:rsid w:val="007005DE"/>
    <w:rsid w:val="00725F7E"/>
    <w:rsid w:val="00734029"/>
    <w:rsid w:val="00736B35"/>
    <w:rsid w:val="00765500"/>
    <w:rsid w:val="00771F42"/>
    <w:rsid w:val="007731AD"/>
    <w:rsid w:val="00777C7D"/>
    <w:rsid w:val="00782C69"/>
    <w:rsid w:val="007A04BA"/>
    <w:rsid w:val="007B2818"/>
    <w:rsid w:val="007B34B4"/>
    <w:rsid w:val="007B6786"/>
    <w:rsid w:val="007C2F63"/>
    <w:rsid w:val="007D5EAE"/>
    <w:rsid w:val="007E3D11"/>
    <w:rsid w:val="007F24E4"/>
    <w:rsid w:val="00805750"/>
    <w:rsid w:val="008255E9"/>
    <w:rsid w:val="00842571"/>
    <w:rsid w:val="00856139"/>
    <w:rsid w:val="008564EF"/>
    <w:rsid w:val="00857E76"/>
    <w:rsid w:val="0086476F"/>
    <w:rsid w:val="00866281"/>
    <w:rsid w:val="0087161C"/>
    <w:rsid w:val="00877C44"/>
    <w:rsid w:val="00881E7E"/>
    <w:rsid w:val="00885D0B"/>
    <w:rsid w:val="008862C9"/>
    <w:rsid w:val="00897CFC"/>
    <w:rsid w:val="008A05BE"/>
    <w:rsid w:val="008A1BFE"/>
    <w:rsid w:val="008A3100"/>
    <w:rsid w:val="008A7980"/>
    <w:rsid w:val="008C2B8B"/>
    <w:rsid w:val="008C2E5F"/>
    <w:rsid w:val="008F45BC"/>
    <w:rsid w:val="00904823"/>
    <w:rsid w:val="00914F43"/>
    <w:rsid w:val="00924E6E"/>
    <w:rsid w:val="00933D42"/>
    <w:rsid w:val="00942DFC"/>
    <w:rsid w:val="00961B59"/>
    <w:rsid w:val="00967758"/>
    <w:rsid w:val="0097530A"/>
    <w:rsid w:val="00977642"/>
    <w:rsid w:val="00980085"/>
    <w:rsid w:val="00983E51"/>
    <w:rsid w:val="00987B95"/>
    <w:rsid w:val="0099194F"/>
    <w:rsid w:val="00992804"/>
    <w:rsid w:val="00996D97"/>
    <w:rsid w:val="009B2368"/>
    <w:rsid w:val="009B2B22"/>
    <w:rsid w:val="009C0BBA"/>
    <w:rsid w:val="009C69F5"/>
    <w:rsid w:val="009D3749"/>
    <w:rsid w:val="009E2A6B"/>
    <w:rsid w:val="00A5002A"/>
    <w:rsid w:val="00A56C18"/>
    <w:rsid w:val="00A61105"/>
    <w:rsid w:val="00A63FAB"/>
    <w:rsid w:val="00A72C46"/>
    <w:rsid w:val="00A72ED3"/>
    <w:rsid w:val="00A7699A"/>
    <w:rsid w:val="00A800F4"/>
    <w:rsid w:val="00A86067"/>
    <w:rsid w:val="00A86D53"/>
    <w:rsid w:val="00A934F5"/>
    <w:rsid w:val="00AA2703"/>
    <w:rsid w:val="00AA485B"/>
    <w:rsid w:val="00AA7FBE"/>
    <w:rsid w:val="00AB2DA4"/>
    <w:rsid w:val="00AB6E89"/>
    <w:rsid w:val="00AC2208"/>
    <w:rsid w:val="00AE6505"/>
    <w:rsid w:val="00AF171C"/>
    <w:rsid w:val="00AF3705"/>
    <w:rsid w:val="00AF70AD"/>
    <w:rsid w:val="00B00C27"/>
    <w:rsid w:val="00B07716"/>
    <w:rsid w:val="00B21E04"/>
    <w:rsid w:val="00B23110"/>
    <w:rsid w:val="00B276AE"/>
    <w:rsid w:val="00B33A5D"/>
    <w:rsid w:val="00B35FD2"/>
    <w:rsid w:val="00B52527"/>
    <w:rsid w:val="00B6034F"/>
    <w:rsid w:val="00B70AFC"/>
    <w:rsid w:val="00B76CCF"/>
    <w:rsid w:val="00B82666"/>
    <w:rsid w:val="00B9563A"/>
    <w:rsid w:val="00BB3541"/>
    <w:rsid w:val="00BB78BA"/>
    <w:rsid w:val="00BC34B1"/>
    <w:rsid w:val="00BF7F53"/>
    <w:rsid w:val="00C4799F"/>
    <w:rsid w:val="00C64CFF"/>
    <w:rsid w:val="00C67DC8"/>
    <w:rsid w:val="00C743CF"/>
    <w:rsid w:val="00C7445E"/>
    <w:rsid w:val="00C77565"/>
    <w:rsid w:val="00C83C47"/>
    <w:rsid w:val="00C90E58"/>
    <w:rsid w:val="00C91743"/>
    <w:rsid w:val="00CA76F8"/>
    <w:rsid w:val="00CB7F8D"/>
    <w:rsid w:val="00CC0D8B"/>
    <w:rsid w:val="00CC1FD0"/>
    <w:rsid w:val="00CC70AD"/>
    <w:rsid w:val="00CD4C72"/>
    <w:rsid w:val="00CD535C"/>
    <w:rsid w:val="00CD7D2F"/>
    <w:rsid w:val="00CE00CC"/>
    <w:rsid w:val="00CE1D2E"/>
    <w:rsid w:val="00CE3ACA"/>
    <w:rsid w:val="00CE5AFB"/>
    <w:rsid w:val="00D02BB5"/>
    <w:rsid w:val="00D0634B"/>
    <w:rsid w:val="00D10EE7"/>
    <w:rsid w:val="00D2507D"/>
    <w:rsid w:val="00D37451"/>
    <w:rsid w:val="00D41120"/>
    <w:rsid w:val="00D63DC2"/>
    <w:rsid w:val="00D648C2"/>
    <w:rsid w:val="00D7005E"/>
    <w:rsid w:val="00D73BEB"/>
    <w:rsid w:val="00DA0911"/>
    <w:rsid w:val="00DA109A"/>
    <w:rsid w:val="00DA3A2B"/>
    <w:rsid w:val="00DB74D1"/>
    <w:rsid w:val="00DD2072"/>
    <w:rsid w:val="00DE166B"/>
    <w:rsid w:val="00DE3949"/>
    <w:rsid w:val="00E217AC"/>
    <w:rsid w:val="00E269CF"/>
    <w:rsid w:val="00E36A2E"/>
    <w:rsid w:val="00E44A26"/>
    <w:rsid w:val="00E46E69"/>
    <w:rsid w:val="00E51149"/>
    <w:rsid w:val="00E566F6"/>
    <w:rsid w:val="00E73E07"/>
    <w:rsid w:val="00E75086"/>
    <w:rsid w:val="00E875D1"/>
    <w:rsid w:val="00E8781D"/>
    <w:rsid w:val="00E91BCD"/>
    <w:rsid w:val="00EB71DC"/>
    <w:rsid w:val="00EC7378"/>
    <w:rsid w:val="00ED5196"/>
    <w:rsid w:val="00EF1B5F"/>
    <w:rsid w:val="00F000BE"/>
    <w:rsid w:val="00F0494C"/>
    <w:rsid w:val="00F17B70"/>
    <w:rsid w:val="00F243E8"/>
    <w:rsid w:val="00F30334"/>
    <w:rsid w:val="00F30FAF"/>
    <w:rsid w:val="00F36E80"/>
    <w:rsid w:val="00F516D2"/>
    <w:rsid w:val="00F51D47"/>
    <w:rsid w:val="00F62135"/>
    <w:rsid w:val="00F64080"/>
    <w:rsid w:val="00F666BF"/>
    <w:rsid w:val="00F76AA6"/>
    <w:rsid w:val="00F93D9E"/>
    <w:rsid w:val="00FA7572"/>
    <w:rsid w:val="00FC4356"/>
    <w:rsid w:val="00FD7DE3"/>
    <w:rsid w:val="00FE1B24"/>
    <w:rsid w:val="00FE6CC9"/>
    <w:rsid w:val="00FE7280"/>
    <w:rsid w:val="00FF24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39E8"/>
  <w15:chartTrackingRefBased/>
  <w15:docId w15:val="{89C38541-C46F-4819-BE8C-7BBC2267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EFE"/>
    <w:pPr>
      <w:spacing w:line="276" w:lineRule="auto"/>
      <w:jc w:val="both"/>
    </w:pPr>
    <w:rPr>
      <w:rFonts w:ascii="Arial" w:hAnsi="Arial"/>
      <w:sz w:val="20"/>
    </w:rPr>
  </w:style>
  <w:style w:type="paragraph" w:styleId="Ttulo1">
    <w:name w:val="heading 1"/>
    <w:basedOn w:val="Normal"/>
    <w:next w:val="Normal"/>
    <w:link w:val="Ttulo1Car"/>
    <w:uiPriority w:val="9"/>
    <w:qFormat/>
    <w:rsid w:val="00564630"/>
    <w:pPr>
      <w:keepNext/>
      <w:keepLines/>
      <w:numPr>
        <w:numId w:val="5"/>
      </w:numPr>
      <w:shd w:val="clear" w:color="auto" w:fill="D9F2D0" w:themeFill="accent6" w:themeFillTint="33"/>
      <w:spacing w:before="360" w:after="120" w:line="240" w:lineRule="auto"/>
      <w:ind w:left="567" w:hanging="567"/>
      <w:outlineLvl w:val="0"/>
    </w:pPr>
    <w:rPr>
      <w:rFonts w:eastAsiaTheme="majorEastAsia" w:cstheme="majorBidi"/>
      <w:b/>
      <w:bCs/>
      <w:szCs w:val="40"/>
    </w:rPr>
  </w:style>
  <w:style w:type="paragraph" w:styleId="Ttulo2">
    <w:name w:val="heading 2"/>
    <w:basedOn w:val="Normal"/>
    <w:next w:val="Normal"/>
    <w:link w:val="Ttulo2Car"/>
    <w:uiPriority w:val="9"/>
    <w:unhideWhenUsed/>
    <w:qFormat/>
    <w:rsid w:val="00515FF0"/>
    <w:pPr>
      <w:keepNext/>
      <w:keepLines/>
      <w:numPr>
        <w:ilvl w:val="1"/>
        <w:numId w:val="5"/>
      </w:numPr>
      <w:spacing w:before="240" w:after="120"/>
      <w:ind w:left="578" w:hanging="578"/>
      <w:outlineLvl w:val="1"/>
    </w:pPr>
    <w:rPr>
      <w:rFonts w:eastAsiaTheme="majorEastAsia" w:cstheme="majorBidi"/>
      <w:b/>
      <w:bCs/>
      <w:szCs w:val="20"/>
    </w:rPr>
  </w:style>
  <w:style w:type="paragraph" w:styleId="Ttulo3">
    <w:name w:val="heading 3"/>
    <w:basedOn w:val="Normal"/>
    <w:next w:val="Normal"/>
    <w:link w:val="Ttulo3Car"/>
    <w:uiPriority w:val="9"/>
    <w:semiHidden/>
    <w:unhideWhenUsed/>
    <w:qFormat/>
    <w:rsid w:val="00C91743"/>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1743"/>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1743"/>
    <w:pPr>
      <w:keepNext/>
      <w:keepLines/>
      <w:numPr>
        <w:ilvl w:val="4"/>
        <w:numId w:val="5"/>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1743"/>
    <w:pPr>
      <w:keepNext/>
      <w:keepLines/>
      <w:numPr>
        <w:ilvl w:val="5"/>
        <w:numId w:val="5"/>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1743"/>
    <w:pPr>
      <w:keepNext/>
      <w:keepLines/>
      <w:numPr>
        <w:ilvl w:val="6"/>
        <w:numId w:val="5"/>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1743"/>
    <w:pPr>
      <w:keepNext/>
      <w:keepLines/>
      <w:numPr>
        <w:ilvl w:val="7"/>
        <w:numId w:val="5"/>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1743"/>
    <w:pPr>
      <w:keepNext/>
      <w:keepLines/>
      <w:numPr>
        <w:ilvl w:val="8"/>
        <w:numId w:val="5"/>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630"/>
    <w:rPr>
      <w:rFonts w:ascii="Arial" w:eastAsiaTheme="majorEastAsia" w:hAnsi="Arial" w:cstheme="majorBidi"/>
      <w:b/>
      <w:bCs/>
      <w:sz w:val="20"/>
      <w:szCs w:val="40"/>
      <w:shd w:val="clear" w:color="auto" w:fill="D9F2D0" w:themeFill="accent6" w:themeFillTint="33"/>
    </w:rPr>
  </w:style>
  <w:style w:type="character" w:customStyle="1" w:styleId="Ttulo2Car">
    <w:name w:val="Título 2 Car"/>
    <w:basedOn w:val="Fuentedeprrafopredeter"/>
    <w:link w:val="Ttulo2"/>
    <w:uiPriority w:val="9"/>
    <w:rsid w:val="00515FF0"/>
    <w:rPr>
      <w:rFonts w:ascii="Arial" w:eastAsiaTheme="majorEastAsia" w:hAnsi="Arial" w:cstheme="majorBidi"/>
      <w:b/>
      <w:bCs/>
      <w:sz w:val="20"/>
      <w:szCs w:val="20"/>
    </w:rPr>
  </w:style>
  <w:style w:type="character" w:customStyle="1" w:styleId="Ttulo3Car">
    <w:name w:val="Título 3 Car"/>
    <w:basedOn w:val="Fuentedeprrafopredeter"/>
    <w:link w:val="Ttulo3"/>
    <w:uiPriority w:val="9"/>
    <w:semiHidden/>
    <w:rsid w:val="00C917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17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17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17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17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17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1743"/>
    <w:rPr>
      <w:rFonts w:eastAsiaTheme="majorEastAsia" w:cstheme="majorBidi"/>
      <w:color w:val="272727" w:themeColor="text1" w:themeTint="D8"/>
    </w:rPr>
  </w:style>
  <w:style w:type="paragraph" w:styleId="Ttulo">
    <w:name w:val="Title"/>
    <w:basedOn w:val="Normal"/>
    <w:next w:val="Normal"/>
    <w:link w:val="TtuloCar"/>
    <w:uiPriority w:val="10"/>
    <w:qFormat/>
    <w:rsid w:val="00C91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7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7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17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1743"/>
    <w:pPr>
      <w:spacing w:before="160"/>
      <w:jc w:val="center"/>
    </w:pPr>
    <w:rPr>
      <w:i/>
      <w:iCs/>
      <w:color w:val="404040" w:themeColor="text1" w:themeTint="BF"/>
    </w:rPr>
  </w:style>
  <w:style w:type="character" w:customStyle="1" w:styleId="CitaCar">
    <w:name w:val="Cita Car"/>
    <w:basedOn w:val="Fuentedeprrafopredeter"/>
    <w:link w:val="Cita"/>
    <w:uiPriority w:val="29"/>
    <w:rsid w:val="00C91743"/>
    <w:rPr>
      <w:i/>
      <w:iCs/>
      <w:color w:val="404040" w:themeColor="text1" w:themeTint="BF"/>
    </w:rPr>
  </w:style>
  <w:style w:type="paragraph" w:styleId="Prrafodelista">
    <w:name w:val="List Paragraph"/>
    <w:basedOn w:val="Normal"/>
    <w:uiPriority w:val="34"/>
    <w:qFormat/>
    <w:rsid w:val="00C91743"/>
    <w:pPr>
      <w:ind w:left="720"/>
      <w:contextualSpacing/>
    </w:pPr>
  </w:style>
  <w:style w:type="character" w:styleId="nfasisintenso">
    <w:name w:val="Intense Emphasis"/>
    <w:basedOn w:val="Fuentedeprrafopredeter"/>
    <w:uiPriority w:val="21"/>
    <w:qFormat/>
    <w:rsid w:val="00C91743"/>
    <w:rPr>
      <w:i/>
      <w:iCs/>
      <w:color w:val="0F4761" w:themeColor="accent1" w:themeShade="BF"/>
    </w:rPr>
  </w:style>
  <w:style w:type="paragraph" w:styleId="Citadestacada">
    <w:name w:val="Intense Quote"/>
    <w:basedOn w:val="Normal"/>
    <w:next w:val="Normal"/>
    <w:link w:val="CitadestacadaCar"/>
    <w:uiPriority w:val="30"/>
    <w:qFormat/>
    <w:rsid w:val="00C91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1743"/>
    <w:rPr>
      <w:i/>
      <w:iCs/>
      <w:color w:val="0F4761" w:themeColor="accent1" w:themeShade="BF"/>
    </w:rPr>
  </w:style>
  <w:style w:type="character" w:styleId="Referenciaintensa">
    <w:name w:val="Intense Reference"/>
    <w:basedOn w:val="Fuentedeprrafopredeter"/>
    <w:uiPriority w:val="32"/>
    <w:qFormat/>
    <w:rsid w:val="00C91743"/>
    <w:rPr>
      <w:b/>
      <w:bCs/>
      <w:smallCaps/>
      <w:color w:val="0F4761" w:themeColor="accent1" w:themeShade="BF"/>
      <w:spacing w:val="5"/>
    </w:rPr>
  </w:style>
  <w:style w:type="paragraph" w:customStyle="1" w:styleId="Vieta">
    <w:name w:val="Viñeta"/>
    <w:basedOn w:val="Normal"/>
    <w:qFormat/>
    <w:rsid w:val="0053380D"/>
  </w:style>
  <w:style w:type="paragraph" w:customStyle="1" w:styleId="VietaAPA">
    <w:name w:val="Viñeta APA"/>
    <w:rsid w:val="004A3E78"/>
    <w:pPr>
      <w:numPr>
        <w:numId w:val="3"/>
      </w:numPr>
      <w:ind w:left="567" w:hanging="567"/>
    </w:pPr>
    <w:rPr>
      <w:rFonts w:ascii="Arial" w:hAnsi="Arial"/>
      <w:sz w:val="20"/>
    </w:rPr>
  </w:style>
  <w:style w:type="paragraph" w:customStyle="1" w:styleId="Base">
    <w:name w:val="Base"/>
    <w:basedOn w:val="Normal"/>
    <w:qFormat/>
    <w:rsid w:val="003C4C8A"/>
    <w:pPr>
      <w:spacing w:after="200"/>
      <w:ind w:firstLine="567"/>
      <w:jc w:val="left"/>
    </w:pPr>
  </w:style>
  <w:style w:type="paragraph" w:styleId="Descripcin">
    <w:name w:val="caption"/>
    <w:basedOn w:val="Normal"/>
    <w:next w:val="Normal"/>
    <w:uiPriority w:val="35"/>
    <w:unhideWhenUsed/>
    <w:qFormat/>
    <w:rsid w:val="00114158"/>
    <w:pPr>
      <w:keepNext/>
      <w:spacing w:after="200" w:line="240" w:lineRule="auto"/>
      <w:jc w:val="left"/>
    </w:pPr>
    <w:rPr>
      <w:szCs w:val="20"/>
    </w:rPr>
  </w:style>
  <w:style w:type="paragraph" w:customStyle="1" w:styleId="Fuente">
    <w:name w:val="Fuente"/>
    <w:basedOn w:val="Normal"/>
    <w:qFormat/>
    <w:rsid w:val="00D73BEB"/>
    <w:pPr>
      <w:pBdr>
        <w:top w:val="single" w:sz="4" w:space="1" w:color="auto"/>
        <w:bottom w:val="single" w:sz="4" w:space="1" w:color="auto"/>
      </w:pBdr>
      <w:spacing w:before="240" w:after="240" w:line="240" w:lineRule="auto"/>
    </w:pPr>
    <w:rPr>
      <w:i/>
      <w:iCs/>
    </w:rPr>
  </w:style>
  <w:style w:type="character" w:styleId="Textoennegrita">
    <w:name w:val="Strong"/>
    <w:basedOn w:val="Fuentedeprrafopredeter"/>
    <w:uiPriority w:val="22"/>
    <w:qFormat/>
    <w:rsid w:val="00A56C18"/>
    <w:rPr>
      <w:b/>
      <w:bCs/>
    </w:rPr>
  </w:style>
  <w:style w:type="paragraph" w:styleId="Sinespaciado">
    <w:name w:val="No Spacing"/>
    <w:uiPriority w:val="1"/>
    <w:qFormat/>
    <w:rsid w:val="00A56C18"/>
    <w:pPr>
      <w:spacing w:after="0" w:line="240" w:lineRule="auto"/>
      <w:jc w:val="both"/>
    </w:pPr>
    <w:rPr>
      <w:rFonts w:ascii="Arial" w:hAnsi="Arial"/>
      <w:sz w:val="20"/>
    </w:rPr>
  </w:style>
  <w:style w:type="paragraph" w:styleId="Encabezado">
    <w:name w:val="header"/>
    <w:basedOn w:val="Normal"/>
    <w:link w:val="EncabezadoCar"/>
    <w:uiPriority w:val="99"/>
    <w:unhideWhenUsed/>
    <w:rsid w:val="00C64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CFF"/>
    <w:rPr>
      <w:rFonts w:ascii="Arial" w:hAnsi="Arial"/>
      <w:sz w:val="20"/>
    </w:rPr>
  </w:style>
  <w:style w:type="paragraph" w:styleId="Piedepgina">
    <w:name w:val="footer"/>
    <w:basedOn w:val="Normal"/>
    <w:link w:val="PiedepginaCar"/>
    <w:uiPriority w:val="99"/>
    <w:unhideWhenUsed/>
    <w:rsid w:val="00C64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CFF"/>
    <w:rPr>
      <w:rFonts w:ascii="Arial" w:hAnsi="Arial"/>
      <w:sz w:val="20"/>
    </w:rPr>
  </w:style>
  <w:style w:type="table" w:styleId="Tablaconcuadrcula">
    <w:name w:val="Table Grid"/>
    <w:basedOn w:val="Tablanormal"/>
    <w:uiPriority w:val="39"/>
    <w:rsid w:val="007B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372C"/>
    <w:rPr>
      <w:color w:val="467886" w:themeColor="hyperlink"/>
      <w:u w:val="single"/>
    </w:rPr>
  </w:style>
  <w:style w:type="character" w:styleId="Mencinsinresolver">
    <w:name w:val="Unresolved Mention"/>
    <w:basedOn w:val="Fuentedeprrafopredeter"/>
    <w:uiPriority w:val="99"/>
    <w:semiHidden/>
    <w:unhideWhenUsed/>
    <w:rsid w:val="003E372C"/>
    <w:rPr>
      <w:color w:val="605E5C"/>
      <w:shd w:val="clear" w:color="auto" w:fill="E1DFDD"/>
    </w:rPr>
  </w:style>
  <w:style w:type="paragraph" w:styleId="TtuloTDC">
    <w:name w:val="TOC Heading"/>
    <w:basedOn w:val="Ttulo1"/>
    <w:next w:val="Normal"/>
    <w:uiPriority w:val="39"/>
    <w:unhideWhenUsed/>
    <w:qFormat/>
    <w:rsid w:val="00A86D53"/>
    <w:pPr>
      <w:numPr>
        <w:numId w:val="0"/>
      </w:numPr>
      <w:shd w:val="clear" w:color="auto" w:fill="auto"/>
      <w:spacing w:before="0" w:after="240"/>
      <w:jc w:val="left"/>
      <w:outlineLvl w:val="9"/>
    </w:pPr>
    <w:rPr>
      <w:b w:val="0"/>
      <w:bCs w:val="0"/>
      <w:color w:val="000000" w:themeColor="text1"/>
      <w:kern w:val="0"/>
      <w:szCs w:val="32"/>
      <w:lang w:eastAsia="es-CO"/>
      <w14:ligatures w14:val="none"/>
    </w:rPr>
  </w:style>
  <w:style w:type="paragraph" w:styleId="TDC1">
    <w:name w:val="toc 1"/>
    <w:basedOn w:val="Normal"/>
    <w:next w:val="Normal"/>
    <w:autoRedefine/>
    <w:uiPriority w:val="39"/>
    <w:unhideWhenUsed/>
    <w:rsid w:val="00A86D53"/>
    <w:pPr>
      <w:spacing w:after="100"/>
    </w:pPr>
  </w:style>
  <w:style w:type="paragraph" w:styleId="TDC2">
    <w:name w:val="toc 2"/>
    <w:basedOn w:val="Normal"/>
    <w:next w:val="Normal"/>
    <w:autoRedefine/>
    <w:uiPriority w:val="39"/>
    <w:unhideWhenUsed/>
    <w:rsid w:val="00A86D53"/>
    <w:pPr>
      <w:spacing w:after="100"/>
      <w:ind w:left="200"/>
    </w:pPr>
  </w:style>
  <w:style w:type="paragraph" w:customStyle="1" w:styleId="Estilo2">
    <w:name w:val="Estilo2"/>
    <w:basedOn w:val="Prrafodelista"/>
    <w:qFormat/>
    <w:rsid w:val="00ED5196"/>
    <w:pPr>
      <w:numPr>
        <w:numId w:val="7"/>
      </w:numPr>
      <w:ind w:left="567" w:hanging="567"/>
      <w:contextualSpacing w:val="0"/>
    </w:pPr>
  </w:style>
  <w:style w:type="paragraph" w:styleId="NormalWeb">
    <w:name w:val="Normal (Web)"/>
    <w:basedOn w:val="Normal"/>
    <w:uiPriority w:val="99"/>
    <w:semiHidden/>
    <w:unhideWhenUsed/>
    <w:rsid w:val="00ED5196"/>
    <w:pPr>
      <w:spacing w:before="100" w:beforeAutospacing="1" w:after="100" w:afterAutospacing="1" w:line="240" w:lineRule="auto"/>
      <w:jc w:val="left"/>
    </w:pPr>
    <w:rPr>
      <w:rFonts w:ascii="Times New Roman" w:eastAsia="Times New Roman" w:hAnsi="Times New Roman" w:cs="Times New Roman"/>
      <w:kern w:val="0"/>
      <w:sz w:val="24"/>
      <w:lang w:eastAsia="es-CO"/>
      <w14:ligatures w14:val="none"/>
    </w:rPr>
  </w:style>
  <w:style w:type="paragraph" w:customStyle="1" w:styleId="Secciones">
    <w:name w:val="Secciones"/>
    <w:qFormat/>
    <w:rsid w:val="002234E6"/>
    <w:pPr>
      <w:numPr>
        <w:numId w:val="9"/>
      </w:numPr>
      <w:pBdr>
        <w:top w:val="nil"/>
        <w:left w:val="nil"/>
        <w:bottom w:val="nil"/>
        <w:right w:val="nil"/>
        <w:between w:val="nil"/>
      </w:pBdr>
      <w:spacing w:before="240" w:after="120" w:line="240" w:lineRule="auto"/>
      <w:ind w:left="284" w:hanging="284"/>
      <w:jc w:val="both"/>
    </w:pPr>
    <w:rPr>
      <w:rFonts w:ascii="Arial" w:eastAsia="Arial" w:hAnsi="Arial" w:cs="Arial"/>
      <w:b/>
      <w:color w:val="000000"/>
      <w:kern w:val="0"/>
      <w:sz w:val="20"/>
      <w:szCs w:val="20"/>
      <w:lang w:eastAsia="ja-JP"/>
      <w14:ligatures w14:val="none"/>
    </w:rPr>
  </w:style>
  <w:style w:type="paragraph" w:customStyle="1" w:styleId="CitasAPA">
    <w:name w:val="Citas APA"/>
    <w:basedOn w:val="Base"/>
    <w:qFormat/>
    <w:rsid w:val="00B35FD2"/>
    <w:pPr>
      <w:ind w:left="567" w:hanging="567"/>
    </w:pPr>
  </w:style>
  <w:style w:type="character" w:styleId="Refdecomentario">
    <w:name w:val="annotation reference"/>
    <w:basedOn w:val="Fuentedeprrafopredeter"/>
    <w:uiPriority w:val="99"/>
    <w:semiHidden/>
    <w:unhideWhenUsed/>
    <w:rsid w:val="00D41120"/>
    <w:rPr>
      <w:sz w:val="16"/>
      <w:szCs w:val="16"/>
    </w:rPr>
  </w:style>
  <w:style w:type="paragraph" w:styleId="Textocomentario">
    <w:name w:val="annotation text"/>
    <w:basedOn w:val="Normal"/>
    <w:link w:val="TextocomentarioCar"/>
    <w:uiPriority w:val="99"/>
    <w:unhideWhenUsed/>
    <w:rsid w:val="00D41120"/>
    <w:pPr>
      <w:spacing w:line="240" w:lineRule="auto"/>
    </w:pPr>
    <w:rPr>
      <w:szCs w:val="20"/>
    </w:rPr>
  </w:style>
  <w:style w:type="character" w:customStyle="1" w:styleId="TextocomentarioCar">
    <w:name w:val="Texto comentario Car"/>
    <w:basedOn w:val="Fuentedeprrafopredeter"/>
    <w:link w:val="Textocomentario"/>
    <w:uiPriority w:val="99"/>
    <w:rsid w:val="00D4112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D41120"/>
    <w:rPr>
      <w:b/>
      <w:bCs/>
    </w:rPr>
  </w:style>
  <w:style w:type="character" w:customStyle="1" w:styleId="AsuntodelcomentarioCar">
    <w:name w:val="Asunto del comentario Car"/>
    <w:basedOn w:val="TextocomentarioCar"/>
    <w:link w:val="Asuntodelcomentario"/>
    <w:uiPriority w:val="99"/>
    <w:semiHidden/>
    <w:rsid w:val="00D41120"/>
    <w:rPr>
      <w:rFonts w:ascii="Arial" w:hAnsi="Arial"/>
      <w:b/>
      <w:bCs/>
      <w:sz w:val="20"/>
      <w:szCs w:val="20"/>
    </w:rPr>
  </w:style>
  <w:style w:type="character" w:styleId="Hipervnculovisitado">
    <w:name w:val="FollowedHyperlink"/>
    <w:basedOn w:val="Fuentedeprrafopredeter"/>
    <w:uiPriority w:val="99"/>
    <w:semiHidden/>
    <w:unhideWhenUsed/>
    <w:rsid w:val="006D494E"/>
    <w:rPr>
      <w:color w:val="96607D" w:themeColor="followedHyperlink"/>
      <w:u w:val="single"/>
    </w:rPr>
  </w:style>
  <w:style w:type="paragraph" w:customStyle="1" w:styleId="whitespace-pre-wrap">
    <w:name w:val="whitespace-pre-wrap"/>
    <w:basedOn w:val="Normal"/>
    <w:rsid w:val="008A05BE"/>
    <w:pPr>
      <w:spacing w:before="100" w:beforeAutospacing="1" w:after="100" w:afterAutospacing="1" w:line="240" w:lineRule="auto"/>
      <w:jc w:val="left"/>
    </w:pPr>
    <w:rPr>
      <w:rFonts w:ascii="Times New Roman" w:eastAsia="Times New Roman" w:hAnsi="Times New Roman" w:cs="Times New Roman"/>
      <w:kern w:val="0"/>
      <w:sz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8047">
      <w:bodyDiv w:val="1"/>
      <w:marLeft w:val="0"/>
      <w:marRight w:val="0"/>
      <w:marTop w:val="0"/>
      <w:marBottom w:val="0"/>
      <w:divBdr>
        <w:top w:val="none" w:sz="0" w:space="0" w:color="auto"/>
        <w:left w:val="none" w:sz="0" w:space="0" w:color="auto"/>
        <w:bottom w:val="none" w:sz="0" w:space="0" w:color="auto"/>
        <w:right w:val="none" w:sz="0" w:space="0" w:color="auto"/>
      </w:divBdr>
    </w:div>
    <w:div w:id="9992473">
      <w:bodyDiv w:val="1"/>
      <w:marLeft w:val="0"/>
      <w:marRight w:val="0"/>
      <w:marTop w:val="0"/>
      <w:marBottom w:val="0"/>
      <w:divBdr>
        <w:top w:val="none" w:sz="0" w:space="0" w:color="auto"/>
        <w:left w:val="none" w:sz="0" w:space="0" w:color="auto"/>
        <w:bottom w:val="none" w:sz="0" w:space="0" w:color="auto"/>
        <w:right w:val="none" w:sz="0" w:space="0" w:color="auto"/>
      </w:divBdr>
      <w:divsChild>
        <w:div w:id="1643347555">
          <w:marLeft w:val="0"/>
          <w:marRight w:val="0"/>
          <w:marTop w:val="0"/>
          <w:marBottom w:val="0"/>
          <w:divBdr>
            <w:top w:val="none" w:sz="0" w:space="0" w:color="auto"/>
            <w:left w:val="none" w:sz="0" w:space="0" w:color="auto"/>
            <w:bottom w:val="none" w:sz="0" w:space="0" w:color="auto"/>
            <w:right w:val="none" w:sz="0" w:space="0" w:color="auto"/>
          </w:divBdr>
          <w:divsChild>
            <w:div w:id="962804452">
              <w:marLeft w:val="0"/>
              <w:marRight w:val="0"/>
              <w:marTop w:val="0"/>
              <w:marBottom w:val="0"/>
              <w:divBdr>
                <w:top w:val="none" w:sz="0" w:space="0" w:color="auto"/>
                <w:left w:val="none" w:sz="0" w:space="0" w:color="auto"/>
                <w:bottom w:val="none" w:sz="0" w:space="0" w:color="auto"/>
                <w:right w:val="none" w:sz="0" w:space="0" w:color="auto"/>
              </w:divBdr>
            </w:div>
          </w:divsChild>
        </w:div>
        <w:div w:id="811752965">
          <w:marLeft w:val="0"/>
          <w:marRight w:val="0"/>
          <w:marTop w:val="0"/>
          <w:marBottom w:val="0"/>
          <w:divBdr>
            <w:top w:val="none" w:sz="0" w:space="0" w:color="auto"/>
            <w:left w:val="none" w:sz="0" w:space="0" w:color="auto"/>
            <w:bottom w:val="none" w:sz="0" w:space="0" w:color="auto"/>
            <w:right w:val="none" w:sz="0" w:space="0" w:color="auto"/>
          </w:divBdr>
          <w:divsChild>
            <w:div w:id="1273592124">
              <w:marLeft w:val="0"/>
              <w:marRight w:val="0"/>
              <w:marTop w:val="0"/>
              <w:marBottom w:val="0"/>
              <w:divBdr>
                <w:top w:val="none" w:sz="0" w:space="0" w:color="auto"/>
                <w:left w:val="none" w:sz="0" w:space="0" w:color="auto"/>
                <w:bottom w:val="none" w:sz="0" w:space="0" w:color="auto"/>
                <w:right w:val="none" w:sz="0" w:space="0" w:color="auto"/>
              </w:divBdr>
            </w:div>
          </w:divsChild>
        </w:div>
        <w:div w:id="2113817442">
          <w:marLeft w:val="0"/>
          <w:marRight w:val="0"/>
          <w:marTop w:val="0"/>
          <w:marBottom w:val="0"/>
          <w:divBdr>
            <w:top w:val="none" w:sz="0" w:space="0" w:color="auto"/>
            <w:left w:val="none" w:sz="0" w:space="0" w:color="auto"/>
            <w:bottom w:val="none" w:sz="0" w:space="0" w:color="auto"/>
            <w:right w:val="none" w:sz="0" w:space="0" w:color="auto"/>
          </w:divBdr>
          <w:divsChild>
            <w:div w:id="415246145">
              <w:marLeft w:val="0"/>
              <w:marRight w:val="0"/>
              <w:marTop w:val="0"/>
              <w:marBottom w:val="0"/>
              <w:divBdr>
                <w:top w:val="none" w:sz="0" w:space="0" w:color="auto"/>
                <w:left w:val="none" w:sz="0" w:space="0" w:color="auto"/>
                <w:bottom w:val="none" w:sz="0" w:space="0" w:color="auto"/>
                <w:right w:val="none" w:sz="0" w:space="0" w:color="auto"/>
              </w:divBdr>
            </w:div>
          </w:divsChild>
        </w:div>
        <w:div w:id="1683314553">
          <w:marLeft w:val="0"/>
          <w:marRight w:val="0"/>
          <w:marTop w:val="0"/>
          <w:marBottom w:val="0"/>
          <w:divBdr>
            <w:top w:val="none" w:sz="0" w:space="0" w:color="auto"/>
            <w:left w:val="none" w:sz="0" w:space="0" w:color="auto"/>
            <w:bottom w:val="none" w:sz="0" w:space="0" w:color="auto"/>
            <w:right w:val="none" w:sz="0" w:space="0" w:color="auto"/>
          </w:divBdr>
          <w:divsChild>
            <w:div w:id="2087921663">
              <w:marLeft w:val="0"/>
              <w:marRight w:val="0"/>
              <w:marTop w:val="0"/>
              <w:marBottom w:val="0"/>
              <w:divBdr>
                <w:top w:val="none" w:sz="0" w:space="0" w:color="auto"/>
                <w:left w:val="none" w:sz="0" w:space="0" w:color="auto"/>
                <w:bottom w:val="none" w:sz="0" w:space="0" w:color="auto"/>
                <w:right w:val="none" w:sz="0" w:space="0" w:color="auto"/>
              </w:divBdr>
            </w:div>
          </w:divsChild>
        </w:div>
        <w:div w:id="554514352">
          <w:marLeft w:val="0"/>
          <w:marRight w:val="0"/>
          <w:marTop w:val="0"/>
          <w:marBottom w:val="0"/>
          <w:divBdr>
            <w:top w:val="none" w:sz="0" w:space="0" w:color="auto"/>
            <w:left w:val="none" w:sz="0" w:space="0" w:color="auto"/>
            <w:bottom w:val="none" w:sz="0" w:space="0" w:color="auto"/>
            <w:right w:val="none" w:sz="0" w:space="0" w:color="auto"/>
          </w:divBdr>
          <w:divsChild>
            <w:div w:id="1305701695">
              <w:marLeft w:val="0"/>
              <w:marRight w:val="0"/>
              <w:marTop w:val="0"/>
              <w:marBottom w:val="0"/>
              <w:divBdr>
                <w:top w:val="none" w:sz="0" w:space="0" w:color="auto"/>
                <w:left w:val="none" w:sz="0" w:space="0" w:color="auto"/>
                <w:bottom w:val="none" w:sz="0" w:space="0" w:color="auto"/>
                <w:right w:val="none" w:sz="0" w:space="0" w:color="auto"/>
              </w:divBdr>
            </w:div>
          </w:divsChild>
        </w:div>
        <w:div w:id="1837915304">
          <w:marLeft w:val="0"/>
          <w:marRight w:val="0"/>
          <w:marTop w:val="0"/>
          <w:marBottom w:val="0"/>
          <w:divBdr>
            <w:top w:val="none" w:sz="0" w:space="0" w:color="auto"/>
            <w:left w:val="none" w:sz="0" w:space="0" w:color="auto"/>
            <w:bottom w:val="none" w:sz="0" w:space="0" w:color="auto"/>
            <w:right w:val="none" w:sz="0" w:space="0" w:color="auto"/>
          </w:divBdr>
          <w:divsChild>
            <w:div w:id="19522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768">
      <w:bodyDiv w:val="1"/>
      <w:marLeft w:val="0"/>
      <w:marRight w:val="0"/>
      <w:marTop w:val="0"/>
      <w:marBottom w:val="0"/>
      <w:divBdr>
        <w:top w:val="none" w:sz="0" w:space="0" w:color="auto"/>
        <w:left w:val="none" w:sz="0" w:space="0" w:color="auto"/>
        <w:bottom w:val="none" w:sz="0" w:space="0" w:color="auto"/>
        <w:right w:val="none" w:sz="0" w:space="0" w:color="auto"/>
      </w:divBdr>
      <w:divsChild>
        <w:div w:id="1459373825">
          <w:marLeft w:val="-720"/>
          <w:marRight w:val="0"/>
          <w:marTop w:val="0"/>
          <w:marBottom w:val="0"/>
          <w:divBdr>
            <w:top w:val="none" w:sz="0" w:space="0" w:color="auto"/>
            <w:left w:val="none" w:sz="0" w:space="0" w:color="auto"/>
            <w:bottom w:val="none" w:sz="0" w:space="0" w:color="auto"/>
            <w:right w:val="none" w:sz="0" w:space="0" w:color="auto"/>
          </w:divBdr>
        </w:div>
      </w:divsChild>
    </w:div>
    <w:div w:id="32660945">
      <w:bodyDiv w:val="1"/>
      <w:marLeft w:val="0"/>
      <w:marRight w:val="0"/>
      <w:marTop w:val="0"/>
      <w:marBottom w:val="0"/>
      <w:divBdr>
        <w:top w:val="none" w:sz="0" w:space="0" w:color="auto"/>
        <w:left w:val="none" w:sz="0" w:space="0" w:color="auto"/>
        <w:bottom w:val="none" w:sz="0" w:space="0" w:color="auto"/>
        <w:right w:val="none" w:sz="0" w:space="0" w:color="auto"/>
      </w:divBdr>
    </w:div>
    <w:div w:id="33774041">
      <w:bodyDiv w:val="1"/>
      <w:marLeft w:val="0"/>
      <w:marRight w:val="0"/>
      <w:marTop w:val="0"/>
      <w:marBottom w:val="0"/>
      <w:divBdr>
        <w:top w:val="none" w:sz="0" w:space="0" w:color="auto"/>
        <w:left w:val="none" w:sz="0" w:space="0" w:color="auto"/>
        <w:bottom w:val="none" w:sz="0" w:space="0" w:color="auto"/>
        <w:right w:val="none" w:sz="0" w:space="0" w:color="auto"/>
      </w:divBdr>
    </w:div>
    <w:div w:id="35277763">
      <w:bodyDiv w:val="1"/>
      <w:marLeft w:val="0"/>
      <w:marRight w:val="0"/>
      <w:marTop w:val="0"/>
      <w:marBottom w:val="0"/>
      <w:divBdr>
        <w:top w:val="none" w:sz="0" w:space="0" w:color="auto"/>
        <w:left w:val="none" w:sz="0" w:space="0" w:color="auto"/>
        <w:bottom w:val="none" w:sz="0" w:space="0" w:color="auto"/>
        <w:right w:val="none" w:sz="0" w:space="0" w:color="auto"/>
      </w:divBdr>
    </w:div>
    <w:div w:id="55205740">
      <w:bodyDiv w:val="1"/>
      <w:marLeft w:val="0"/>
      <w:marRight w:val="0"/>
      <w:marTop w:val="0"/>
      <w:marBottom w:val="0"/>
      <w:divBdr>
        <w:top w:val="none" w:sz="0" w:space="0" w:color="auto"/>
        <w:left w:val="none" w:sz="0" w:space="0" w:color="auto"/>
        <w:bottom w:val="none" w:sz="0" w:space="0" w:color="auto"/>
        <w:right w:val="none" w:sz="0" w:space="0" w:color="auto"/>
      </w:divBdr>
    </w:div>
    <w:div w:id="55470053">
      <w:bodyDiv w:val="1"/>
      <w:marLeft w:val="0"/>
      <w:marRight w:val="0"/>
      <w:marTop w:val="0"/>
      <w:marBottom w:val="0"/>
      <w:divBdr>
        <w:top w:val="none" w:sz="0" w:space="0" w:color="auto"/>
        <w:left w:val="none" w:sz="0" w:space="0" w:color="auto"/>
        <w:bottom w:val="none" w:sz="0" w:space="0" w:color="auto"/>
        <w:right w:val="none" w:sz="0" w:space="0" w:color="auto"/>
      </w:divBdr>
    </w:div>
    <w:div w:id="71319352">
      <w:bodyDiv w:val="1"/>
      <w:marLeft w:val="0"/>
      <w:marRight w:val="0"/>
      <w:marTop w:val="0"/>
      <w:marBottom w:val="0"/>
      <w:divBdr>
        <w:top w:val="none" w:sz="0" w:space="0" w:color="auto"/>
        <w:left w:val="none" w:sz="0" w:space="0" w:color="auto"/>
        <w:bottom w:val="none" w:sz="0" w:space="0" w:color="auto"/>
        <w:right w:val="none" w:sz="0" w:space="0" w:color="auto"/>
      </w:divBdr>
      <w:divsChild>
        <w:div w:id="748818079">
          <w:marLeft w:val="-720"/>
          <w:marRight w:val="0"/>
          <w:marTop w:val="0"/>
          <w:marBottom w:val="0"/>
          <w:divBdr>
            <w:top w:val="none" w:sz="0" w:space="0" w:color="auto"/>
            <w:left w:val="none" w:sz="0" w:space="0" w:color="auto"/>
            <w:bottom w:val="none" w:sz="0" w:space="0" w:color="auto"/>
            <w:right w:val="none" w:sz="0" w:space="0" w:color="auto"/>
          </w:divBdr>
        </w:div>
      </w:divsChild>
    </w:div>
    <w:div w:id="74791800">
      <w:bodyDiv w:val="1"/>
      <w:marLeft w:val="0"/>
      <w:marRight w:val="0"/>
      <w:marTop w:val="0"/>
      <w:marBottom w:val="0"/>
      <w:divBdr>
        <w:top w:val="none" w:sz="0" w:space="0" w:color="auto"/>
        <w:left w:val="none" w:sz="0" w:space="0" w:color="auto"/>
        <w:bottom w:val="none" w:sz="0" w:space="0" w:color="auto"/>
        <w:right w:val="none" w:sz="0" w:space="0" w:color="auto"/>
      </w:divBdr>
    </w:div>
    <w:div w:id="75053583">
      <w:bodyDiv w:val="1"/>
      <w:marLeft w:val="0"/>
      <w:marRight w:val="0"/>
      <w:marTop w:val="0"/>
      <w:marBottom w:val="0"/>
      <w:divBdr>
        <w:top w:val="none" w:sz="0" w:space="0" w:color="auto"/>
        <w:left w:val="none" w:sz="0" w:space="0" w:color="auto"/>
        <w:bottom w:val="none" w:sz="0" w:space="0" w:color="auto"/>
        <w:right w:val="none" w:sz="0" w:space="0" w:color="auto"/>
      </w:divBdr>
    </w:div>
    <w:div w:id="86850288">
      <w:bodyDiv w:val="1"/>
      <w:marLeft w:val="0"/>
      <w:marRight w:val="0"/>
      <w:marTop w:val="0"/>
      <w:marBottom w:val="0"/>
      <w:divBdr>
        <w:top w:val="none" w:sz="0" w:space="0" w:color="auto"/>
        <w:left w:val="none" w:sz="0" w:space="0" w:color="auto"/>
        <w:bottom w:val="none" w:sz="0" w:space="0" w:color="auto"/>
        <w:right w:val="none" w:sz="0" w:space="0" w:color="auto"/>
      </w:divBdr>
    </w:div>
    <w:div w:id="122356463">
      <w:bodyDiv w:val="1"/>
      <w:marLeft w:val="0"/>
      <w:marRight w:val="0"/>
      <w:marTop w:val="0"/>
      <w:marBottom w:val="0"/>
      <w:divBdr>
        <w:top w:val="none" w:sz="0" w:space="0" w:color="auto"/>
        <w:left w:val="none" w:sz="0" w:space="0" w:color="auto"/>
        <w:bottom w:val="none" w:sz="0" w:space="0" w:color="auto"/>
        <w:right w:val="none" w:sz="0" w:space="0" w:color="auto"/>
      </w:divBdr>
    </w:div>
    <w:div w:id="129133352">
      <w:bodyDiv w:val="1"/>
      <w:marLeft w:val="0"/>
      <w:marRight w:val="0"/>
      <w:marTop w:val="0"/>
      <w:marBottom w:val="0"/>
      <w:divBdr>
        <w:top w:val="none" w:sz="0" w:space="0" w:color="auto"/>
        <w:left w:val="none" w:sz="0" w:space="0" w:color="auto"/>
        <w:bottom w:val="none" w:sz="0" w:space="0" w:color="auto"/>
        <w:right w:val="none" w:sz="0" w:space="0" w:color="auto"/>
      </w:divBdr>
      <w:divsChild>
        <w:div w:id="25958532">
          <w:marLeft w:val="-720"/>
          <w:marRight w:val="0"/>
          <w:marTop w:val="0"/>
          <w:marBottom w:val="0"/>
          <w:divBdr>
            <w:top w:val="none" w:sz="0" w:space="0" w:color="auto"/>
            <w:left w:val="none" w:sz="0" w:space="0" w:color="auto"/>
            <w:bottom w:val="none" w:sz="0" w:space="0" w:color="auto"/>
            <w:right w:val="none" w:sz="0" w:space="0" w:color="auto"/>
          </w:divBdr>
        </w:div>
      </w:divsChild>
    </w:div>
    <w:div w:id="146366082">
      <w:bodyDiv w:val="1"/>
      <w:marLeft w:val="0"/>
      <w:marRight w:val="0"/>
      <w:marTop w:val="0"/>
      <w:marBottom w:val="0"/>
      <w:divBdr>
        <w:top w:val="none" w:sz="0" w:space="0" w:color="auto"/>
        <w:left w:val="none" w:sz="0" w:space="0" w:color="auto"/>
        <w:bottom w:val="none" w:sz="0" w:space="0" w:color="auto"/>
        <w:right w:val="none" w:sz="0" w:space="0" w:color="auto"/>
      </w:divBdr>
    </w:div>
    <w:div w:id="149949435">
      <w:bodyDiv w:val="1"/>
      <w:marLeft w:val="0"/>
      <w:marRight w:val="0"/>
      <w:marTop w:val="0"/>
      <w:marBottom w:val="0"/>
      <w:divBdr>
        <w:top w:val="none" w:sz="0" w:space="0" w:color="auto"/>
        <w:left w:val="none" w:sz="0" w:space="0" w:color="auto"/>
        <w:bottom w:val="none" w:sz="0" w:space="0" w:color="auto"/>
        <w:right w:val="none" w:sz="0" w:space="0" w:color="auto"/>
      </w:divBdr>
      <w:divsChild>
        <w:div w:id="1049451817">
          <w:marLeft w:val="-720"/>
          <w:marRight w:val="0"/>
          <w:marTop w:val="0"/>
          <w:marBottom w:val="0"/>
          <w:divBdr>
            <w:top w:val="none" w:sz="0" w:space="0" w:color="auto"/>
            <w:left w:val="none" w:sz="0" w:space="0" w:color="auto"/>
            <w:bottom w:val="none" w:sz="0" w:space="0" w:color="auto"/>
            <w:right w:val="none" w:sz="0" w:space="0" w:color="auto"/>
          </w:divBdr>
        </w:div>
      </w:divsChild>
    </w:div>
    <w:div w:id="153763405">
      <w:bodyDiv w:val="1"/>
      <w:marLeft w:val="0"/>
      <w:marRight w:val="0"/>
      <w:marTop w:val="0"/>
      <w:marBottom w:val="0"/>
      <w:divBdr>
        <w:top w:val="none" w:sz="0" w:space="0" w:color="auto"/>
        <w:left w:val="none" w:sz="0" w:space="0" w:color="auto"/>
        <w:bottom w:val="none" w:sz="0" w:space="0" w:color="auto"/>
        <w:right w:val="none" w:sz="0" w:space="0" w:color="auto"/>
      </w:divBdr>
      <w:divsChild>
        <w:div w:id="1429471632">
          <w:marLeft w:val="-720"/>
          <w:marRight w:val="0"/>
          <w:marTop w:val="0"/>
          <w:marBottom w:val="0"/>
          <w:divBdr>
            <w:top w:val="none" w:sz="0" w:space="0" w:color="auto"/>
            <w:left w:val="none" w:sz="0" w:space="0" w:color="auto"/>
            <w:bottom w:val="none" w:sz="0" w:space="0" w:color="auto"/>
            <w:right w:val="none" w:sz="0" w:space="0" w:color="auto"/>
          </w:divBdr>
        </w:div>
      </w:divsChild>
    </w:div>
    <w:div w:id="187106420">
      <w:bodyDiv w:val="1"/>
      <w:marLeft w:val="0"/>
      <w:marRight w:val="0"/>
      <w:marTop w:val="0"/>
      <w:marBottom w:val="0"/>
      <w:divBdr>
        <w:top w:val="none" w:sz="0" w:space="0" w:color="auto"/>
        <w:left w:val="none" w:sz="0" w:space="0" w:color="auto"/>
        <w:bottom w:val="none" w:sz="0" w:space="0" w:color="auto"/>
        <w:right w:val="none" w:sz="0" w:space="0" w:color="auto"/>
      </w:divBdr>
      <w:divsChild>
        <w:div w:id="1971203803">
          <w:marLeft w:val="-720"/>
          <w:marRight w:val="0"/>
          <w:marTop w:val="0"/>
          <w:marBottom w:val="0"/>
          <w:divBdr>
            <w:top w:val="none" w:sz="0" w:space="0" w:color="auto"/>
            <w:left w:val="none" w:sz="0" w:space="0" w:color="auto"/>
            <w:bottom w:val="none" w:sz="0" w:space="0" w:color="auto"/>
            <w:right w:val="none" w:sz="0" w:space="0" w:color="auto"/>
          </w:divBdr>
        </w:div>
      </w:divsChild>
    </w:div>
    <w:div w:id="208080814">
      <w:bodyDiv w:val="1"/>
      <w:marLeft w:val="0"/>
      <w:marRight w:val="0"/>
      <w:marTop w:val="0"/>
      <w:marBottom w:val="0"/>
      <w:divBdr>
        <w:top w:val="none" w:sz="0" w:space="0" w:color="auto"/>
        <w:left w:val="none" w:sz="0" w:space="0" w:color="auto"/>
        <w:bottom w:val="none" w:sz="0" w:space="0" w:color="auto"/>
        <w:right w:val="none" w:sz="0" w:space="0" w:color="auto"/>
      </w:divBdr>
    </w:div>
    <w:div w:id="209730700">
      <w:bodyDiv w:val="1"/>
      <w:marLeft w:val="0"/>
      <w:marRight w:val="0"/>
      <w:marTop w:val="0"/>
      <w:marBottom w:val="0"/>
      <w:divBdr>
        <w:top w:val="none" w:sz="0" w:space="0" w:color="auto"/>
        <w:left w:val="none" w:sz="0" w:space="0" w:color="auto"/>
        <w:bottom w:val="none" w:sz="0" w:space="0" w:color="auto"/>
        <w:right w:val="none" w:sz="0" w:space="0" w:color="auto"/>
      </w:divBdr>
    </w:div>
    <w:div w:id="220950114">
      <w:bodyDiv w:val="1"/>
      <w:marLeft w:val="0"/>
      <w:marRight w:val="0"/>
      <w:marTop w:val="0"/>
      <w:marBottom w:val="0"/>
      <w:divBdr>
        <w:top w:val="none" w:sz="0" w:space="0" w:color="auto"/>
        <w:left w:val="none" w:sz="0" w:space="0" w:color="auto"/>
        <w:bottom w:val="none" w:sz="0" w:space="0" w:color="auto"/>
        <w:right w:val="none" w:sz="0" w:space="0" w:color="auto"/>
      </w:divBdr>
      <w:divsChild>
        <w:div w:id="758986933">
          <w:marLeft w:val="-720"/>
          <w:marRight w:val="0"/>
          <w:marTop w:val="0"/>
          <w:marBottom w:val="0"/>
          <w:divBdr>
            <w:top w:val="none" w:sz="0" w:space="0" w:color="auto"/>
            <w:left w:val="none" w:sz="0" w:space="0" w:color="auto"/>
            <w:bottom w:val="none" w:sz="0" w:space="0" w:color="auto"/>
            <w:right w:val="none" w:sz="0" w:space="0" w:color="auto"/>
          </w:divBdr>
        </w:div>
      </w:divsChild>
    </w:div>
    <w:div w:id="232862827">
      <w:bodyDiv w:val="1"/>
      <w:marLeft w:val="0"/>
      <w:marRight w:val="0"/>
      <w:marTop w:val="0"/>
      <w:marBottom w:val="0"/>
      <w:divBdr>
        <w:top w:val="none" w:sz="0" w:space="0" w:color="auto"/>
        <w:left w:val="none" w:sz="0" w:space="0" w:color="auto"/>
        <w:bottom w:val="none" w:sz="0" w:space="0" w:color="auto"/>
        <w:right w:val="none" w:sz="0" w:space="0" w:color="auto"/>
      </w:divBdr>
      <w:divsChild>
        <w:div w:id="1759867078">
          <w:marLeft w:val="-720"/>
          <w:marRight w:val="0"/>
          <w:marTop w:val="0"/>
          <w:marBottom w:val="0"/>
          <w:divBdr>
            <w:top w:val="none" w:sz="0" w:space="0" w:color="auto"/>
            <w:left w:val="none" w:sz="0" w:space="0" w:color="auto"/>
            <w:bottom w:val="none" w:sz="0" w:space="0" w:color="auto"/>
            <w:right w:val="none" w:sz="0" w:space="0" w:color="auto"/>
          </w:divBdr>
        </w:div>
      </w:divsChild>
    </w:div>
    <w:div w:id="236213716">
      <w:bodyDiv w:val="1"/>
      <w:marLeft w:val="0"/>
      <w:marRight w:val="0"/>
      <w:marTop w:val="0"/>
      <w:marBottom w:val="0"/>
      <w:divBdr>
        <w:top w:val="none" w:sz="0" w:space="0" w:color="auto"/>
        <w:left w:val="none" w:sz="0" w:space="0" w:color="auto"/>
        <w:bottom w:val="none" w:sz="0" w:space="0" w:color="auto"/>
        <w:right w:val="none" w:sz="0" w:space="0" w:color="auto"/>
      </w:divBdr>
    </w:div>
    <w:div w:id="241918301">
      <w:bodyDiv w:val="1"/>
      <w:marLeft w:val="0"/>
      <w:marRight w:val="0"/>
      <w:marTop w:val="0"/>
      <w:marBottom w:val="0"/>
      <w:divBdr>
        <w:top w:val="none" w:sz="0" w:space="0" w:color="auto"/>
        <w:left w:val="none" w:sz="0" w:space="0" w:color="auto"/>
        <w:bottom w:val="none" w:sz="0" w:space="0" w:color="auto"/>
        <w:right w:val="none" w:sz="0" w:space="0" w:color="auto"/>
      </w:divBdr>
    </w:div>
    <w:div w:id="243880925">
      <w:bodyDiv w:val="1"/>
      <w:marLeft w:val="0"/>
      <w:marRight w:val="0"/>
      <w:marTop w:val="0"/>
      <w:marBottom w:val="0"/>
      <w:divBdr>
        <w:top w:val="none" w:sz="0" w:space="0" w:color="auto"/>
        <w:left w:val="none" w:sz="0" w:space="0" w:color="auto"/>
        <w:bottom w:val="none" w:sz="0" w:space="0" w:color="auto"/>
        <w:right w:val="none" w:sz="0" w:space="0" w:color="auto"/>
      </w:divBdr>
    </w:div>
    <w:div w:id="249974483">
      <w:bodyDiv w:val="1"/>
      <w:marLeft w:val="0"/>
      <w:marRight w:val="0"/>
      <w:marTop w:val="0"/>
      <w:marBottom w:val="0"/>
      <w:divBdr>
        <w:top w:val="none" w:sz="0" w:space="0" w:color="auto"/>
        <w:left w:val="none" w:sz="0" w:space="0" w:color="auto"/>
        <w:bottom w:val="none" w:sz="0" w:space="0" w:color="auto"/>
        <w:right w:val="none" w:sz="0" w:space="0" w:color="auto"/>
      </w:divBdr>
    </w:div>
    <w:div w:id="261381814">
      <w:bodyDiv w:val="1"/>
      <w:marLeft w:val="0"/>
      <w:marRight w:val="0"/>
      <w:marTop w:val="0"/>
      <w:marBottom w:val="0"/>
      <w:divBdr>
        <w:top w:val="none" w:sz="0" w:space="0" w:color="auto"/>
        <w:left w:val="none" w:sz="0" w:space="0" w:color="auto"/>
        <w:bottom w:val="none" w:sz="0" w:space="0" w:color="auto"/>
        <w:right w:val="none" w:sz="0" w:space="0" w:color="auto"/>
      </w:divBdr>
    </w:div>
    <w:div w:id="261572406">
      <w:bodyDiv w:val="1"/>
      <w:marLeft w:val="0"/>
      <w:marRight w:val="0"/>
      <w:marTop w:val="0"/>
      <w:marBottom w:val="0"/>
      <w:divBdr>
        <w:top w:val="none" w:sz="0" w:space="0" w:color="auto"/>
        <w:left w:val="none" w:sz="0" w:space="0" w:color="auto"/>
        <w:bottom w:val="none" w:sz="0" w:space="0" w:color="auto"/>
        <w:right w:val="none" w:sz="0" w:space="0" w:color="auto"/>
      </w:divBdr>
    </w:div>
    <w:div w:id="298154293">
      <w:bodyDiv w:val="1"/>
      <w:marLeft w:val="0"/>
      <w:marRight w:val="0"/>
      <w:marTop w:val="0"/>
      <w:marBottom w:val="0"/>
      <w:divBdr>
        <w:top w:val="none" w:sz="0" w:space="0" w:color="auto"/>
        <w:left w:val="none" w:sz="0" w:space="0" w:color="auto"/>
        <w:bottom w:val="none" w:sz="0" w:space="0" w:color="auto"/>
        <w:right w:val="none" w:sz="0" w:space="0" w:color="auto"/>
      </w:divBdr>
      <w:divsChild>
        <w:div w:id="447236982">
          <w:marLeft w:val="-720"/>
          <w:marRight w:val="0"/>
          <w:marTop w:val="0"/>
          <w:marBottom w:val="0"/>
          <w:divBdr>
            <w:top w:val="none" w:sz="0" w:space="0" w:color="auto"/>
            <w:left w:val="none" w:sz="0" w:space="0" w:color="auto"/>
            <w:bottom w:val="none" w:sz="0" w:space="0" w:color="auto"/>
            <w:right w:val="none" w:sz="0" w:space="0" w:color="auto"/>
          </w:divBdr>
        </w:div>
      </w:divsChild>
    </w:div>
    <w:div w:id="298607281">
      <w:bodyDiv w:val="1"/>
      <w:marLeft w:val="0"/>
      <w:marRight w:val="0"/>
      <w:marTop w:val="0"/>
      <w:marBottom w:val="0"/>
      <w:divBdr>
        <w:top w:val="none" w:sz="0" w:space="0" w:color="auto"/>
        <w:left w:val="none" w:sz="0" w:space="0" w:color="auto"/>
        <w:bottom w:val="none" w:sz="0" w:space="0" w:color="auto"/>
        <w:right w:val="none" w:sz="0" w:space="0" w:color="auto"/>
      </w:divBdr>
    </w:div>
    <w:div w:id="307898392">
      <w:bodyDiv w:val="1"/>
      <w:marLeft w:val="0"/>
      <w:marRight w:val="0"/>
      <w:marTop w:val="0"/>
      <w:marBottom w:val="0"/>
      <w:divBdr>
        <w:top w:val="none" w:sz="0" w:space="0" w:color="auto"/>
        <w:left w:val="none" w:sz="0" w:space="0" w:color="auto"/>
        <w:bottom w:val="none" w:sz="0" w:space="0" w:color="auto"/>
        <w:right w:val="none" w:sz="0" w:space="0" w:color="auto"/>
      </w:divBdr>
    </w:div>
    <w:div w:id="327251619">
      <w:bodyDiv w:val="1"/>
      <w:marLeft w:val="0"/>
      <w:marRight w:val="0"/>
      <w:marTop w:val="0"/>
      <w:marBottom w:val="0"/>
      <w:divBdr>
        <w:top w:val="none" w:sz="0" w:space="0" w:color="auto"/>
        <w:left w:val="none" w:sz="0" w:space="0" w:color="auto"/>
        <w:bottom w:val="none" w:sz="0" w:space="0" w:color="auto"/>
        <w:right w:val="none" w:sz="0" w:space="0" w:color="auto"/>
      </w:divBdr>
    </w:div>
    <w:div w:id="331565809">
      <w:bodyDiv w:val="1"/>
      <w:marLeft w:val="0"/>
      <w:marRight w:val="0"/>
      <w:marTop w:val="0"/>
      <w:marBottom w:val="0"/>
      <w:divBdr>
        <w:top w:val="none" w:sz="0" w:space="0" w:color="auto"/>
        <w:left w:val="none" w:sz="0" w:space="0" w:color="auto"/>
        <w:bottom w:val="none" w:sz="0" w:space="0" w:color="auto"/>
        <w:right w:val="none" w:sz="0" w:space="0" w:color="auto"/>
      </w:divBdr>
    </w:div>
    <w:div w:id="384790755">
      <w:bodyDiv w:val="1"/>
      <w:marLeft w:val="0"/>
      <w:marRight w:val="0"/>
      <w:marTop w:val="0"/>
      <w:marBottom w:val="0"/>
      <w:divBdr>
        <w:top w:val="none" w:sz="0" w:space="0" w:color="auto"/>
        <w:left w:val="none" w:sz="0" w:space="0" w:color="auto"/>
        <w:bottom w:val="none" w:sz="0" w:space="0" w:color="auto"/>
        <w:right w:val="none" w:sz="0" w:space="0" w:color="auto"/>
      </w:divBdr>
      <w:divsChild>
        <w:div w:id="1709716754">
          <w:marLeft w:val="0"/>
          <w:marRight w:val="0"/>
          <w:marTop w:val="0"/>
          <w:marBottom w:val="0"/>
          <w:divBdr>
            <w:top w:val="none" w:sz="0" w:space="0" w:color="auto"/>
            <w:left w:val="none" w:sz="0" w:space="0" w:color="auto"/>
            <w:bottom w:val="none" w:sz="0" w:space="0" w:color="auto"/>
            <w:right w:val="none" w:sz="0" w:space="0" w:color="auto"/>
          </w:divBdr>
          <w:divsChild>
            <w:div w:id="1092047947">
              <w:marLeft w:val="0"/>
              <w:marRight w:val="0"/>
              <w:marTop w:val="0"/>
              <w:marBottom w:val="0"/>
              <w:divBdr>
                <w:top w:val="none" w:sz="0" w:space="0" w:color="auto"/>
                <w:left w:val="none" w:sz="0" w:space="0" w:color="auto"/>
                <w:bottom w:val="none" w:sz="0" w:space="0" w:color="auto"/>
                <w:right w:val="none" w:sz="0" w:space="0" w:color="auto"/>
              </w:divBdr>
            </w:div>
          </w:divsChild>
        </w:div>
        <w:div w:id="344139745">
          <w:marLeft w:val="0"/>
          <w:marRight w:val="0"/>
          <w:marTop w:val="0"/>
          <w:marBottom w:val="0"/>
          <w:divBdr>
            <w:top w:val="none" w:sz="0" w:space="0" w:color="auto"/>
            <w:left w:val="none" w:sz="0" w:space="0" w:color="auto"/>
            <w:bottom w:val="none" w:sz="0" w:space="0" w:color="auto"/>
            <w:right w:val="none" w:sz="0" w:space="0" w:color="auto"/>
          </w:divBdr>
          <w:divsChild>
            <w:div w:id="91319030">
              <w:marLeft w:val="0"/>
              <w:marRight w:val="0"/>
              <w:marTop w:val="0"/>
              <w:marBottom w:val="0"/>
              <w:divBdr>
                <w:top w:val="none" w:sz="0" w:space="0" w:color="auto"/>
                <w:left w:val="none" w:sz="0" w:space="0" w:color="auto"/>
                <w:bottom w:val="none" w:sz="0" w:space="0" w:color="auto"/>
                <w:right w:val="none" w:sz="0" w:space="0" w:color="auto"/>
              </w:divBdr>
            </w:div>
          </w:divsChild>
        </w:div>
        <w:div w:id="1962345173">
          <w:marLeft w:val="0"/>
          <w:marRight w:val="0"/>
          <w:marTop w:val="0"/>
          <w:marBottom w:val="0"/>
          <w:divBdr>
            <w:top w:val="none" w:sz="0" w:space="0" w:color="auto"/>
            <w:left w:val="none" w:sz="0" w:space="0" w:color="auto"/>
            <w:bottom w:val="none" w:sz="0" w:space="0" w:color="auto"/>
            <w:right w:val="none" w:sz="0" w:space="0" w:color="auto"/>
          </w:divBdr>
          <w:divsChild>
            <w:div w:id="1755785876">
              <w:marLeft w:val="0"/>
              <w:marRight w:val="0"/>
              <w:marTop w:val="0"/>
              <w:marBottom w:val="0"/>
              <w:divBdr>
                <w:top w:val="none" w:sz="0" w:space="0" w:color="auto"/>
                <w:left w:val="none" w:sz="0" w:space="0" w:color="auto"/>
                <w:bottom w:val="none" w:sz="0" w:space="0" w:color="auto"/>
                <w:right w:val="none" w:sz="0" w:space="0" w:color="auto"/>
              </w:divBdr>
            </w:div>
          </w:divsChild>
        </w:div>
        <w:div w:id="557207217">
          <w:marLeft w:val="0"/>
          <w:marRight w:val="0"/>
          <w:marTop w:val="0"/>
          <w:marBottom w:val="0"/>
          <w:divBdr>
            <w:top w:val="none" w:sz="0" w:space="0" w:color="auto"/>
            <w:left w:val="none" w:sz="0" w:space="0" w:color="auto"/>
            <w:bottom w:val="none" w:sz="0" w:space="0" w:color="auto"/>
            <w:right w:val="none" w:sz="0" w:space="0" w:color="auto"/>
          </w:divBdr>
          <w:divsChild>
            <w:div w:id="485047761">
              <w:marLeft w:val="0"/>
              <w:marRight w:val="0"/>
              <w:marTop w:val="0"/>
              <w:marBottom w:val="0"/>
              <w:divBdr>
                <w:top w:val="none" w:sz="0" w:space="0" w:color="auto"/>
                <w:left w:val="none" w:sz="0" w:space="0" w:color="auto"/>
                <w:bottom w:val="none" w:sz="0" w:space="0" w:color="auto"/>
                <w:right w:val="none" w:sz="0" w:space="0" w:color="auto"/>
              </w:divBdr>
            </w:div>
          </w:divsChild>
        </w:div>
        <w:div w:id="382827334">
          <w:marLeft w:val="0"/>
          <w:marRight w:val="0"/>
          <w:marTop w:val="0"/>
          <w:marBottom w:val="0"/>
          <w:divBdr>
            <w:top w:val="none" w:sz="0" w:space="0" w:color="auto"/>
            <w:left w:val="none" w:sz="0" w:space="0" w:color="auto"/>
            <w:bottom w:val="none" w:sz="0" w:space="0" w:color="auto"/>
            <w:right w:val="none" w:sz="0" w:space="0" w:color="auto"/>
          </w:divBdr>
          <w:divsChild>
            <w:div w:id="99181629">
              <w:marLeft w:val="0"/>
              <w:marRight w:val="0"/>
              <w:marTop w:val="0"/>
              <w:marBottom w:val="0"/>
              <w:divBdr>
                <w:top w:val="none" w:sz="0" w:space="0" w:color="auto"/>
                <w:left w:val="none" w:sz="0" w:space="0" w:color="auto"/>
                <w:bottom w:val="none" w:sz="0" w:space="0" w:color="auto"/>
                <w:right w:val="none" w:sz="0" w:space="0" w:color="auto"/>
              </w:divBdr>
            </w:div>
          </w:divsChild>
        </w:div>
        <w:div w:id="1022702988">
          <w:marLeft w:val="0"/>
          <w:marRight w:val="0"/>
          <w:marTop w:val="0"/>
          <w:marBottom w:val="0"/>
          <w:divBdr>
            <w:top w:val="none" w:sz="0" w:space="0" w:color="auto"/>
            <w:left w:val="none" w:sz="0" w:space="0" w:color="auto"/>
            <w:bottom w:val="none" w:sz="0" w:space="0" w:color="auto"/>
            <w:right w:val="none" w:sz="0" w:space="0" w:color="auto"/>
          </w:divBdr>
          <w:divsChild>
            <w:div w:id="1463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218">
      <w:bodyDiv w:val="1"/>
      <w:marLeft w:val="0"/>
      <w:marRight w:val="0"/>
      <w:marTop w:val="0"/>
      <w:marBottom w:val="0"/>
      <w:divBdr>
        <w:top w:val="none" w:sz="0" w:space="0" w:color="auto"/>
        <w:left w:val="none" w:sz="0" w:space="0" w:color="auto"/>
        <w:bottom w:val="none" w:sz="0" w:space="0" w:color="auto"/>
        <w:right w:val="none" w:sz="0" w:space="0" w:color="auto"/>
      </w:divBdr>
    </w:div>
    <w:div w:id="401486222">
      <w:bodyDiv w:val="1"/>
      <w:marLeft w:val="0"/>
      <w:marRight w:val="0"/>
      <w:marTop w:val="0"/>
      <w:marBottom w:val="0"/>
      <w:divBdr>
        <w:top w:val="none" w:sz="0" w:space="0" w:color="auto"/>
        <w:left w:val="none" w:sz="0" w:space="0" w:color="auto"/>
        <w:bottom w:val="none" w:sz="0" w:space="0" w:color="auto"/>
        <w:right w:val="none" w:sz="0" w:space="0" w:color="auto"/>
      </w:divBdr>
    </w:div>
    <w:div w:id="411585597">
      <w:bodyDiv w:val="1"/>
      <w:marLeft w:val="0"/>
      <w:marRight w:val="0"/>
      <w:marTop w:val="0"/>
      <w:marBottom w:val="0"/>
      <w:divBdr>
        <w:top w:val="none" w:sz="0" w:space="0" w:color="auto"/>
        <w:left w:val="none" w:sz="0" w:space="0" w:color="auto"/>
        <w:bottom w:val="none" w:sz="0" w:space="0" w:color="auto"/>
        <w:right w:val="none" w:sz="0" w:space="0" w:color="auto"/>
      </w:divBdr>
    </w:div>
    <w:div w:id="446973595">
      <w:bodyDiv w:val="1"/>
      <w:marLeft w:val="0"/>
      <w:marRight w:val="0"/>
      <w:marTop w:val="0"/>
      <w:marBottom w:val="0"/>
      <w:divBdr>
        <w:top w:val="none" w:sz="0" w:space="0" w:color="auto"/>
        <w:left w:val="none" w:sz="0" w:space="0" w:color="auto"/>
        <w:bottom w:val="none" w:sz="0" w:space="0" w:color="auto"/>
        <w:right w:val="none" w:sz="0" w:space="0" w:color="auto"/>
      </w:divBdr>
      <w:divsChild>
        <w:div w:id="2136286842">
          <w:marLeft w:val="-720"/>
          <w:marRight w:val="0"/>
          <w:marTop w:val="0"/>
          <w:marBottom w:val="0"/>
          <w:divBdr>
            <w:top w:val="none" w:sz="0" w:space="0" w:color="auto"/>
            <w:left w:val="none" w:sz="0" w:space="0" w:color="auto"/>
            <w:bottom w:val="none" w:sz="0" w:space="0" w:color="auto"/>
            <w:right w:val="none" w:sz="0" w:space="0" w:color="auto"/>
          </w:divBdr>
        </w:div>
      </w:divsChild>
    </w:div>
    <w:div w:id="453910010">
      <w:bodyDiv w:val="1"/>
      <w:marLeft w:val="0"/>
      <w:marRight w:val="0"/>
      <w:marTop w:val="0"/>
      <w:marBottom w:val="0"/>
      <w:divBdr>
        <w:top w:val="none" w:sz="0" w:space="0" w:color="auto"/>
        <w:left w:val="none" w:sz="0" w:space="0" w:color="auto"/>
        <w:bottom w:val="none" w:sz="0" w:space="0" w:color="auto"/>
        <w:right w:val="none" w:sz="0" w:space="0" w:color="auto"/>
      </w:divBdr>
    </w:div>
    <w:div w:id="460195233">
      <w:bodyDiv w:val="1"/>
      <w:marLeft w:val="0"/>
      <w:marRight w:val="0"/>
      <w:marTop w:val="0"/>
      <w:marBottom w:val="0"/>
      <w:divBdr>
        <w:top w:val="none" w:sz="0" w:space="0" w:color="auto"/>
        <w:left w:val="none" w:sz="0" w:space="0" w:color="auto"/>
        <w:bottom w:val="none" w:sz="0" w:space="0" w:color="auto"/>
        <w:right w:val="none" w:sz="0" w:space="0" w:color="auto"/>
      </w:divBdr>
    </w:div>
    <w:div w:id="479929401">
      <w:bodyDiv w:val="1"/>
      <w:marLeft w:val="0"/>
      <w:marRight w:val="0"/>
      <w:marTop w:val="0"/>
      <w:marBottom w:val="0"/>
      <w:divBdr>
        <w:top w:val="none" w:sz="0" w:space="0" w:color="auto"/>
        <w:left w:val="none" w:sz="0" w:space="0" w:color="auto"/>
        <w:bottom w:val="none" w:sz="0" w:space="0" w:color="auto"/>
        <w:right w:val="none" w:sz="0" w:space="0" w:color="auto"/>
      </w:divBdr>
      <w:divsChild>
        <w:div w:id="589310496">
          <w:marLeft w:val="-720"/>
          <w:marRight w:val="0"/>
          <w:marTop w:val="0"/>
          <w:marBottom w:val="0"/>
          <w:divBdr>
            <w:top w:val="none" w:sz="0" w:space="0" w:color="auto"/>
            <w:left w:val="none" w:sz="0" w:space="0" w:color="auto"/>
            <w:bottom w:val="none" w:sz="0" w:space="0" w:color="auto"/>
            <w:right w:val="none" w:sz="0" w:space="0" w:color="auto"/>
          </w:divBdr>
        </w:div>
      </w:divsChild>
    </w:div>
    <w:div w:id="491944020">
      <w:bodyDiv w:val="1"/>
      <w:marLeft w:val="0"/>
      <w:marRight w:val="0"/>
      <w:marTop w:val="0"/>
      <w:marBottom w:val="0"/>
      <w:divBdr>
        <w:top w:val="none" w:sz="0" w:space="0" w:color="auto"/>
        <w:left w:val="none" w:sz="0" w:space="0" w:color="auto"/>
        <w:bottom w:val="none" w:sz="0" w:space="0" w:color="auto"/>
        <w:right w:val="none" w:sz="0" w:space="0" w:color="auto"/>
      </w:divBdr>
    </w:div>
    <w:div w:id="506212538">
      <w:bodyDiv w:val="1"/>
      <w:marLeft w:val="0"/>
      <w:marRight w:val="0"/>
      <w:marTop w:val="0"/>
      <w:marBottom w:val="0"/>
      <w:divBdr>
        <w:top w:val="none" w:sz="0" w:space="0" w:color="auto"/>
        <w:left w:val="none" w:sz="0" w:space="0" w:color="auto"/>
        <w:bottom w:val="none" w:sz="0" w:space="0" w:color="auto"/>
        <w:right w:val="none" w:sz="0" w:space="0" w:color="auto"/>
      </w:divBdr>
    </w:div>
    <w:div w:id="524292581">
      <w:bodyDiv w:val="1"/>
      <w:marLeft w:val="0"/>
      <w:marRight w:val="0"/>
      <w:marTop w:val="0"/>
      <w:marBottom w:val="0"/>
      <w:divBdr>
        <w:top w:val="none" w:sz="0" w:space="0" w:color="auto"/>
        <w:left w:val="none" w:sz="0" w:space="0" w:color="auto"/>
        <w:bottom w:val="none" w:sz="0" w:space="0" w:color="auto"/>
        <w:right w:val="none" w:sz="0" w:space="0" w:color="auto"/>
      </w:divBdr>
      <w:divsChild>
        <w:div w:id="2080668561">
          <w:marLeft w:val="-720"/>
          <w:marRight w:val="0"/>
          <w:marTop w:val="0"/>
          <w:marBottom w:val="0"/>
          <w:divBdr>
            <w:top w:val="none" w:sz="0" w:space="0" w:color="auto"/>
            <w:left w:val="none" w:sz="0" w:space="0" w:color="auto"/>
            <w:bottom w:val="none" w:sz="0" w:space="0" w:color="auto"/>
            <w:right w:val="none" w:sz="0" w:space="0" w:color="auto"/>
          </w:divBdr>
        </w:div>
      </w:divsChild>
    </w:div>
    <w:div w:id="528252528">
      <w:bodyDiv w:val="1"/>
      <w:marLeft w:val="0"/>
      <w:marRight w:val="0"/>
      <w:marTop w:val="0"/>
      <w:marBottom w:val="0"/>
      <w:divBdr>
        <w:top w:val="none" w:sz="0" w:space="0" w:color="auto"/>
        <w:left w:val="none" w:sz="0" w:space="0" w:color="auto"/>
        <w:bottom w:val="none" w:sz="0" w:space="0" w:color="auto"/>
        <w:right w:val="none" w:sz="0" w:space="0" w:color="auto"/>
      </w:divBdr>
    </w:div>
    <w:div w:id="535240440">
      <w:bodyDiv w:val="1"/>
      <w:marLeft w:val="0"/>
      <w:marRight w:val="0"/>
      <w:marTop w:val="0"/>
      <w:marBottom w:val="0"/>
      <w:divBdr>
        <w:top w:val="none" w:sz="0" w:space="0" w:color="auto"/>
        <w:left w:val="none" w:sz="0" w:space="0" w:color="auto"/>
        <w:bottom w:val="none" w:sz="0" w:space="0" w:color="auto"/>
        <w:right w:val="none" w:sz="0" w:space="0" w:color="auto"/>
      </w:divBdr>
      <w:divsChild>
        <w:div w:id="467864124">
          <w:marLeft w:val="-720"/>
          <w:marRight w:val="0"/>
          <w:marTop w:val="0"/>
          <w:marBottom w:val="0"/>
          <w:divBdr>
            <w:top w:val="none" w:sz="0" w:space="0" w:color="auto"/>
            <w:left w:val="none" w:sz="0" w:space="0" w:color="auto"/>
            <w:bottom w:val="none" w:sz="0" w:space="0" w:color="auto"/>
            <w:right w:val="none" w:sz="0" w:space="0" w:color="auto"/>
          </w:divBdr>
        </w:div>
      </w:divsChild>
    </w:div>
    <w:div w:id="544148364">
      <w:bodyDiv w:val="1"/>
      <w:marLeft w:val="0"/>
      <w:marRight w:val="0"/>
      <w:marTop w:val="0"/>
      <w:marBottom w:val="0"/>
      <w:divBdr>
        <w:top w:val="none" w:sz="0" w:space="0" w:color="auto"/>
        <w:left w:val="none" w:sz="0" w:space="0" w:color="auto"/>
        <w:bottom w:val="none" w:sz="0" w:space="0" w:color="auto"/>
        <w:right w:val="none" w:sz="0" w:space="0" w:color="auto"/>
      </w:divBdr>
      <w:divsChild>
        <w:div w:id="1921133492">
          <w:marLeft w:val="-720"/>
          <w:marRight w:val="0"/>
          <w:marTop w:val="0"/>
          <w:marBottom w:val="0"/>
          <w:divBdr>
            <w:top w:val="none" w:sz="0" w:space="0" w:color="auto"/>
            <w:left w:val="none" w:sz="0" w:space="0" w:color="auto"/>
            <w:bottom w:val="none" w:sz="0" w:space="0" w:color="auto"/>
            <w:right w:val="none" w:sz="0" w:space="0" w:color="auto"/>
          </w:divBdr>
        </w:div>
      </w:divsChild>
    </w:div>
    <w:div w:id="550726805">
      <w:bodyDiv w:val="1"/>
      <w:marLeft w:val="0"/>
      <w:marRight w:val="0"/>
      <w:marTop w:val="0"/>
      <w:marBottom w:val="0"/>
      <w:divBdr>
        <w:top w:val="none" w:sz="0" w:space="0" w:color="auto"/>
        <w:left w:val="none" w:sz="0" w:space="0" w:color="auto"/>
        <w:bottom w:val="none" w:sz="0" w:space="0" w:color="auto"/>
        <w:right w:val="none" w:sz="0" w:space="0" w:color="auto"/>
      </w:divBdr>
    </w:div>
    <w:div w:id="553274197">
      <w:bodyDiv w:val="1"/>
      <w:marLeft w:val="0"/>
      <w:marRight w:val="0"/>
      <w:marTop w:val="0"/>
      <w:marBottom w:val="0"/>
      <w:divBdr>
        <w:top w:val="none" w:sz="0" w:space="0" w:color="auto"/>
        <w:left w:val="none" w:sz="0" w:space="0" w:color="auto"/>
        <w:bottom w:val="none" w:sz="0" w:space="0" w:color="auto"/>
        <w:right w:val="none" w:sz="0" w:space="0" w:color="auto"/>
      </w:divBdr>
      <w:divsChild>
        <w:div w:id="1743522194">
          <w:marLeft w:val="0"/>
          <w:marRight w:val="0"/>
          <w:marTop w:val="0"/>
          <w:marBottom w:val="0"/>
          <w:divBdr>
            <w:top w:val="none" w:sz="0" w:space="0" w:color="auto"/>
            <w:left w:val="none" w:sz="0" w:space="0" w:color="auto"/>
            <w:bottom w:val="none" w:sz="0" w:space="0" w:color="auto"/>
            <w:right w:val="none" w:sz="0" w:space="0" w:color="auto"/>
          </w:divBdr>
          <w:divsChild>
            <w:div w:id="756441795">
              <w:marLeft w:val="0"/>
              <w:marRight w:val="0"/>
              <w:marTop w:val="0"/>
              <w:marBottom w:val="0"/>
              <w:divBdr>
                <w:top w:val="none" w:sz="0" w:space="0" w:color="auto"/>
                <w:left w:val="none" w:sz="0" w:space="0" w:color="auto"/>
                <w:bottom w:val="none" w:sz="0" w:space="0" w:color="auto"/>
                <w:right w:val="none" w:sz="0" w:space="0" w:color="auto"/>
              </w:divBdr>
            </w:div>
          </w:divsChild>
        </w:div>
        <w:div w:id="420032847">
          <w:marLeft w:val="0"/>
          <w:marRight w:val="0"/>
          <w:marTop w:val="0"/>
          <w:marBottom w:val="0"/>
          <w:divBdr>
            <w:top w:val="none" w:sz="0" w:space="0" w:color="auto"/>
            <w:left w:val="none" w:sz="0" w:space="0" w:color="auto"/>
            <w:bottom w:val="none" w:sz="0" w:space="0" w:color="auto"/>
            <w:right w:val="none" w:sz="0" w:space="0" w:color="auto"/>
          </w:divBdr>
          <w:divsChild>
            <w:div w:id="840201141">
              <w:marLeft w:val="0"/>
              <w:marRight w:val="0"/>
              <w:marTop w:val="0"/>
              <w:marBottom w:val="0"/>
              <w:divBdr>
                <w:top w:val="none" w:sz="0" w:space="0" w:color="auto"/>
                <w:left w:val="none" w:sz="0" w:space="0" w:color="auto"/>
                <w:bottom w:val="none" w:sz="0" w:space="0" w:color="auto"/>
                <w:right w:val="none" w:sz="0" w:space="0" w:color="auto"/>
              </w:divBdr>
            </w:div>
          </w:divsChild>
        </w:div>
        <w:div w:id="378483393">
          <w:marLeft w:val="0"/>
          <w:marRight w:val="0"/>
          <w:marTop w:val="0"/>
          <w:marBottom w:val="0"/>
          <w:divBdr>
            <w:top w:val="none" w:sz="0" w:space="0" w:color="auto"/>
            <w:left w:val="none" w:sz="0" w:space="0" w:color="auto"/>
            <w:bottom w:val="none" w:sz="0" w:space="0" w:color="auto"/>
            <w:right w:val="none" w:sz="0" w:space="0" w:color="auto"/>
          </w:divBdr>
          <w:divsChild>
            <w:div w:id="1177964830">
              <w:marLeft w:val="0"/>
              <w:marRight w:val="0"/>
              <w:marTop w:val="0"/>
              <w:marBottom w:val="0"/>
              <w:divBdr>
                <w:top w:val="none" w:sz="0" w:space="0" w:color="auto"/>
                <w:left w:val="none" w:sz="0" w:space="0" w:color="auto"/>
                <w:bottom w:val="none" w:sz="0" w:space="0" w:color="auto"/>
                <w:right w:val="none" w:sz="0" w:space="0" w:color="auto"/>
              </w:divBdr>
            </w:div>
          </w:divsChild>
        </w:div>
        <w:div w:id="13309732">
          <w:marLeft w:val="0"/>
          <w:marRight w:val="0"/>
          <w:marTop w:val="0"/>
          <w:marBottom w:val="0"/>
          <w:divBdr>
            <w:top w:val="none" w:sz="0" w:space="0" w:color="auto"/>
            <w:left w:val="none" w:sz="0" w:space="0" w:color="auto"/>
            <w:bottom w:val="none" w:sz="0" w:space="0" w:color="auto"/>
            <w:right w:val="none" w:sz="0" w:space="0" w:color="auto"/>
          </w:divBdr>
          <w:divsChild>
            <w:div w:id="787512222">
              <w:marLeft w:val="0"/>
              <w:marRight w:val="0"/>
              <w:marTop w:val="0"/>
              <w:marBottom w:val="0"/>
              <w:divBdr>
                <w:top w:val="none" w:sz="0" w:space="0" w:color="auto"/>
                <w:left w:val="none" w:sz="0" w:space="0" w:color="auto"/>
                <w:bottom w:val="none" w:sz="0" w:space="0" w:color="auto"/>
                <w:right w:val="none" w:sz="0" w:space="0" w:color="auto"/>
              </w:divBdr>
            </w:div>
          </w:divsChild>
        </w:div>
        <w:div w:id="100494084">
          <w:marLeft w:val="0"/>
          <w:marRight w:val="0"/>
          <w:marTop w:val="0"/>
          <w:marBottom w:val="0"/>
          <w:divBdr>
            <w:top w:val="none" w:sz="0" w:space="0" w:color="auto"/>
            <w:left w:val="none" w:sz="0" w:space="0" w:color="auto"/>
            <w:bottom w:val="none" w:sz="0" w:space="0" w:color="auto"/>
            <w:right w:val="none" w:sz="0" w:space="0" w:color="auto"/>
          </w:divBdr>
          <w:divsChild>
            <w:div w:id="1639342434">
              <w:marLeft w:val="0"/>
              <w:marRight w:val="0"/>
              <w:marTop w:val="0"/>
              <w:marBottom w:val="0"/>
              <w:divBdr>
                <w:top w:val="none" w:sz="0" w:space="0" w:color="auto"/>
                <w:left w:val="none" w:sz="0" w:space="0" w:color="auto"/>
                <w:bottom w:val="none" w:sz="0" w:space="0" w:color="auto"/>
                <w:right w:val="none" w:sz="0" w:space="0" w:color="auto"/>
              </w:divBdr>
            </w:div>
          </w:divsChild>
        </w:div>
        <w:div w:id="1526359721">
          <w:marLeft w:val="0"/>
          <w:marRight w:val="0"/>
          <w:marTop w:val="0"/>
          <w:marBottom w:val="0"/>
          <w:divBdr>
            <w:top w:val="none" w:sz="0" w:space="0" w:color="auto"/>
            <w:left w:val="none" w:sz="0" w:space="0" w:color="auto"/>
            <w:bottom w:val="none" w:sz="0" w:space="0" w:color="auto"/>
            <w:right w:val="none" w:sz="0" w:space="0" w:color="auto"/>
          </w:divBdr>
          <w:divsChild>
            <w:div w:id="8513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439">
      <w:bodyDiv w:val="1"/>
      <w:marLeft w:val="0"/>
      <w:marRight w:val="0"/>
      <w:marTop w:val="0"/>
      <w:marBottom w:val="0"/>
      <w:divBdr>
        <w:top w:val="none" w:sz="0" w:space="0" w:color="auto"/>
        <w:left w:val="none" w:sz="0" w:space="0" w:color="auto"/>
        <w:bottom w:val="none" w:sz="0" w:space="0" w:color="auto"/>
        <w:right w:val="none" w:sz="0" w:space="0" w:color="auto"/>
      </w:divBdr>
      <w:divsChild>
        <w:div w:id="1346902970">
          <w:marLeft w:val="0"/>
          <w:marRight w:val="0"/>
          <w:marTop w:val="0"/>
          <w:marBottom w:val="0"/>
          <w:divBdr>
            <w:top w:val="none" w:sz="0" w:space="0" w:color="auto"/>
            <w:left w:val="none" w:sz="0" w:space="0" w:color="auto"/>
            <w:bottom w:val="none" w:sz="0" w:space="0" w:color="auto"/>
            <w:right w:val="none" w:sz="0" w:space="0" w:color="auto"/>
          </w:divBdr>
          <w:divsChild>
            <w:div w:id="622687442">
              <w:marLeft w:val="0"/>
              <w:marRight w:val="0"/>
              <w:marTop w:val="0"/>
              <w:marBottom w:val="0"/>
              <w:divBdr>
                <w:top w:val="none" w:sz="0" w:space="0" w:color="auto"/>
                <w:left w:val="none" w:sz="0" w:space="0" w:color="auto"/>
                <w:bottom w:val="none" w:sz="0" w:space="0" w:color="auto"/>
                <w:right w:val="none" w:sz="0" w:space="0" w:color="auto"/>
              </w:divBdr>
            </w:div>
          </w:divsChild>
        </w:div>
        <w:div w:id="1145658415">
          <w:marLeft w:val="0"/>
          <w:marRight w:val="0"/>
          <w:marTop w:val="0"/>
          <w:marBottom w:val="0"/>
          <w:divBdr>
            <w:top w:val="none" w:sz="0" w:space="0" w:color="auto"/>
            <w:left w:val="none" w:sz="0" w:space="0" w:color="auto"/>
            <w:bottom w:val="none" w:sz="0" w:space="0" w:color="auto"/>
            <w:right w:val="none" w:sz="0" w:space="0" w:color="auto"/>
          </w:divBdr>
          <w:divsChild>
            <w:div w:id="1090128371">
              <w:marLeft w:val="0"/>
              <w:marRight w:val="0"/>
              <w:marTop w:val="0"/>
              <w:marBottom w:val="0"/>
              <w:divBdr>
                <w:top w:val="none" w:sz="0" w:space="0" w:color="auto"/>
                <w:left w:val="none" w:sz="0" w:space="0" w:color="auto"/>
                <w:bottom w:val="none" w:sz="0" w:space="0" w:color="auto"/>
                <w:right w:val="none" w:sz="0" w:space="0" w:color="auto"/>
              </w:divBdr>
            </w:div>
          </w:divsChild>
        </w:div>
        <w:div w:id="905335756">
          <w:marLeft w:val="0"/>
          <w:marRight w:val="0"/>
          <w:marTop w:val="0"/>
          <w:marBottom w:val="0"/>
          <w:divBdr>
            <w:top w:val="none" w:sz="0" w:space="0" w:color="auto"/>
            <w:left w:val="none" w:sz="0" w:space="0" w:color="auto"/>
            <w:bottom w:val="none" w:sz="0" w:space="0" w:color="auto"/>
            <w:right w:val="none" w:sz="0" w:space="0" w:color="auto"/>
          </w:divBdr>
          <w:divsChild>
            <w:div w:id="506948420">
              <w:marLeft w:val="0"/>
              <w:marRight w:val="0"/>
              <w:marTop w:val="0"/>
              <w:marBottom w:val="0"/>
              <w:divBdr>
                <w:top w:val="none" w:sz="0" w:space="0" w:color="auto"/>
                <w:left w:val="none" w:sz="0" w:space="0" w:color="auto"/>
                <w:bottom w:val="none" w:sz="0" w:space="0" w:color="auto"/>
                <w:right w:val="none" w:sz="0" w:space="0" w:color="auto"/>
              </w:divBdr>
            </w:div>
          </w:divsChild>
        </w:div>
        <w:div w:id="739447983">
          <w:marLeft w:val="0"/>
          <w:marRight w:val="0"/>
          <w:marTop w:val="0"/>
          <w:marBottom w:val="0"/>
          <w:divBdr>
            <w:top w:val="none" w:sz="0" w:space="0" w:color="auto"/>
            <w:left w:val="none" w:sz="0" w:space="0" w:color="auto"/>
            <w:bottom w:val="none" w:sz="0" w:space="0" w:color="auto"/>
            <w:right w:val="none" w:sz="0" w:space="0" w:color="auto"/>
          </w:divBdr>
          <w:divsChild>
            <w:div w:id="13607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1418">
      <w:bodyDiv w:val="1"/>
      <w:marLeft w:val="0"/>
      <w:marRight w:val="0"/>
      <w:marTop w:val="0"/>
      <w:marBottom w:val="0"/>
      <w:divBdr>
        <w:top w:val="none" w:sz="0" w:space="0" w:color="auto"/>
        <w:left w:val="none" w:sz="0" w:space="0" w:color="auto"/>
        <w:bottom w:val="none" w:sz="0" w:space="0" w:color="auto"/>
        <w:right w:val="none" w:sz="0" w:space="0" w:color="auto"/>
      </w:divBdr>
      <w:divsChild>
        <w:div w:id="1943339629">
          <w:marLeft w:val="-720"/>
          <w:marRight w:val="0"/>
          <w:marTop w:val="0"/>
          <w:marBottom w:val="0"/>
          <w:divBdr>
            <w:top w:val="none" w:sz="0" w:space="0" w:color="auto"/>
            <w:left w:val="none" w:sz="0" w:space="0" w:color="auto"/>
            <w:bottom w:val="none" w:sz="0" w:space="0" w:color="auto"/>
            <w:right w:val="none" w:sz="0" w:space="0" w:color="auto"/>
          </w:divBdr>
        </w:div>
      </w:divsChild>
    </w:div>
    <w:div w:id="562570047">
      <w:bodyDiv w:val="1"/>
      <w:marLeft w:val="0"/>
      <w:marRight w:val="0"/>
      <w:marTop w:val="0"/>
      <w:marBottom w:val="0"/>
      <w:divBdr>
        <w:top w:val="none" w:sz="0" w:space="0" w:color="auto"/>
        <w:left w:val="none" w:sz="0" w:space="0" w:color="auto"/>
        <w:bottom w:val="none" w:sz="0" w:space="0" w:color="auto"/>
        <w:right w:val="none" w:sz="0" w:space="0" w:color="auto"/>
      </w:divBdr>
      <w:divsChild>
        <w:div w:id="608784407">
          <w:marLeft w:val="-720"/>
          <w:marRight w:val="0"/>
          <w:marTop w:val="0"/>
          <w:marBottom w:val="0"/>
          <w:divBdr>
            <w:top w:val="none" w:sz="0" w:space="0" w:color="auto"/>
            <w:left w:val="none" w:sz="0" w:space="0" w:color="auto"/>
            <w:bottom w:val="none" w:sz="0" w:space="0" w:color="auto"/>
            <w:right w:val="none" w:sz="0" w:space="0" w:color="auto"/>
          </w:divBdr>
        </w:div>
      </w:divsChild>
    </w:div>
    <w:div w:id="566915821">
      <w:bodyDiv w:val="1"/>
      <w:marLeft w:val="0"/>
      <w:marRight w:val="0"/>
      <w:marTop w:val="0"/>
      <w:marBottom w:val="0"/>
      <w:divBdr>
        <w:top w:val="none" w:sz="0" w:space="0" w:color="auto"/>
        <w:left w:val="none" w:sz="0" w:space="0" w:color="auto"/>
        <w:bottom w:val="none" w:sz="0" w:space="0" w:color="auto"/>
        <w:right w:val="none" w:sz="0" w:space="0" w:color="auto"/>
      </w:divBdr>
    </w:div>
    <w:div w:id="567888499">
      <w:bodyDiv w:val="1"/>
      <w:marLeft w:val="0"/>
      <w:marRight w:val="0"/>
      <w:marTop w:val="0"/>
      <w:marBottom w:val="0"/>
      <w:divBdr>
        <w:top w:val="none" w:sz="0" w:space="0" w:color="auto"/>
        <w:left w:val="none" w:sz="0" w:space="0" w:color="auto"/>
        <w:bottom w:val="none" w:sz="0" w:space="0" w:color="auto"/>
        <w:right w:val="none" w:sz="0" w:space="0" w:color="auto"/>
      </w:divBdr>
    </w:div>
    <w:div w:id="583146852">
      <w:bodyDiv w:val="1"/>
      <w:marLeft w:val="0"/>
      <w:marRight w:val="0"/>
      <w:marTop w:val="0"/>
      <w:marBottom w:val="0"/>
      <w:divBdr>
        <w:top w:val="none" w:sz="0" w:space="0" w:color="auto"/>
        <w:left w:val="none" w:sz="0" w:space="0" w:color="auto"/>
        <w:bottom w:val="none" w:sz="0" w:space="0" w:color="auto"/>
        <w:right w:val="none" w:sz="0" w:space="0" w:color="auto"/>
      </w:divBdr>
      <w:divsChild>
        <w:div w:id="331958168">
          <w:marLeft w:val="-720"/>
          <w:marRight w:val="0"/>
          <w:marTop w:val="0"/>
          <w:marBottom w:val="0"/>
          <w:divBdr>
            <w:top w:val="none" w:sz="0" w:space="0" w:color="auto"/>
            <w:left w:val="none" w:sz="0" w:space="0" w:color="auto"/>
            <w:bottom w:val="none" w:sz="0" w:space="0" w:color="auto"/>
            <w:right w:val="none" w:sz="0" w:space="0" w:color="auto"/>
          </w:divBdr>
        </w:div>
      </w:divsChild>
    </w:div>
    <w:div w:id="586959931">
      <w:bodyDiv w:val="1"/>
      <w:marLeft w:val="0"/>
      <w:marRight w:val="0"/>
      <w:marTop w:val="0"/>
      <w:marBottom w:val="0"/>
      <w:divBdr>
        <w:top w:val="none" w:sz="0" w:space="0" w:color="auto"/>
        <w:left w:val="none" w:sz="0" w:space="0" w:color="auto"/>
        <w:bottom w:val="none" w:sz="0" w:space="0" w:color="auto"/>
        <w:right w:val="none" w:sz="0" w:space="0" w:color="auto"/>
      </w:divBdr>
      <w:divsChild>
        <w:div w:id="1616987078">
          <w:marLeft w:val="-720"/>
          <w:marRight w:val="0"/>
          <w:marTop w:val="0"/>
          <w:marBottom w:val="0"/>
          <w:divBdr>
            <w:top w:val="none" w:sz="0" w:space="0" w:color="auto"/>
            <w:left w:val="none" w:sz="0" w:space="0" w:color="auto"/>
            <w:bottom w:val="none" w:sz="0" w:space="0" w:color="auto"/>
            <w:right w:val="none" w:sz="0" w:space="0" w:color="auto"/>
          </w:divBdr>
        </w:div>
      </w:divsChild>
    </w:div>
    <w:div w:id="590242402">
      <w:bodyDiv w:val="1"/>
      <w:marLeft w:val="0"/>
      <w:marRight w:val="0"/>
      <w:marTop w:val="0"/>
      <w:marBottom w:val="0"/>
      <w:divBdr>
        <w:top w:val="none" w:sz="0" w:space="0" w:color="auto"/>
        <w:left w:val="none" w:sz="0" w:space="0" w:color="auto"/>
        <w:bottom w:val="none" w:sz="0" w:space="0" w:color="auto"/>
        <w:right w:val="none" w:sz="0" w:space="0" w:color="auto"/>
      </w:divBdr>
    </w:div>
    <w:div w:id="595095126">
      <w:bodyDiv w:val="1"/>
      <w:marLeft w:val="0"/>
      <w:marRight w:val="0"/>
      <w:marTop w:val="0"/>
      <w:marBottom w:val="0"/>
      <w:divBdr>
        <w:top w:val="none" w:sz="0" w:space="0" w:color="auto"/>
        <w:left w:val="none" w:sz="0" w:space="0" w:color="auto"/>
        <w:bottom w:val="none" w:sz="0" w:space="0" w:color="auto"/>
        <w:right w:val="none" w:sz="0" w:space="0" w:color="auto"/>
      </w:divBdr>
    </w:div>
    <w:div w:id="602343978">
      <w:bodyDiv w:val="1"/>
      <w:marLeft w:val="0"/>
      <w:marRight w:val="0"/>
      <w:marTop w:val="0"/>
      <w:marBottom w:val="0"/>
      <w:divBdr>
        <w:top w:val="none" w:sz="0" w:space="0" w:color="auto"/>
        <w:left w:val="none" w:sz="0" w:space="0" w:color="auto"/>
        <w:bottom w:val="none" w:sz="0" w:space="0" w:color="auto"/>
        <w:right w:val="none" w:sz="0" w:space="0" w:color="auto"/>
      </w:divBdr>
      <w:divsChild>
        <w:div w:id="1977644728">
          <w:marLeft w:val="-720"/>
          <w:marRight w:val="0"/>
          <w:marTop w:val="0"/>
          <w:marBottom w:val="0"/>
          <w:divBdr>
            <w:top w:val="none" w:sz="0" w:space="0" w:color="auto"/>
            <w:left w:val="none" w:sz="0" w:space="0" w:color="auto"/>
            <w:bottom w:val="none" w:sz="0" w:space="0" w:color="auto"/>
            <w:right w:val="none" w:sz="0" w:space="0" w:color="auto"/>
          </w:divBdr>
        </w:div>
      </w:divsChild>
    </w:div>
    <w:div w:id="635526887">
      <w:bodyDiv w:val="1"/>
      <w:marLeft w:val="0"/>
      <w:marRight w:val="0"/>
      <w:marTop w:val="0"/>
      <w:marBottom w:val="0"/>
      <w:divBdr>
        <w:top w:val="none" w:sz="0" w:space="0" w:color="auto"/>
        <w:left w:val="none" w:sz="0" w:space="0" w:color="auto"/>
        <w:bottom w:val="none" w:sz="0" w:space="0" w:color="auto"/>
        <w:right w:val="none" w:sz="0" w:space="0" w:color="auto"/>
      </w:divBdr>
      <w:divsChild>
        <w:div w:id="770592047">
          <w:marLeft w:val="-720"/>
          <w:marRight w:val="0"/>
          <w:marTop w:val="0"/>
          <w:marBottom w:val="0"/>
          <w:divBdr>
            <w:top w:val="none" w:sz="0" w:space="0" w:color="auto"/>
            <w:left w:val="none" w:sz="0" w:space="0" w:color="auto"/>
            <w:bottom w:val="none" w:sz="0" w:space="0" w:color="auto"/>
            <w:right w:val="none" w:sz="0" w:space="0" w:color="auto"/>
          </w:divBdr>
        </w:div>
      </w:divsChild>
    </w:div>
    <w:div w:id="673528466">
      <w:bodyDiv w:val="1"/>
      <w:marLeft w:val="0"/>
      <w:marRight w:val="0"/>
      <w:marTop w:val="0"/>
      <w:marBottom w:val="0"/>
      <w:divBdr>
        <w:top w:val="none" w:sz="0" w:space="0" w:color="auto"/>
        <w:left w:val="none" w:sz="0" w:space="0" w:color="auto"/>
        <w:bottom w:val="none" w:sz="0" w:space="0" w:color="auto"/>
        <w:right w:val="none" w:sz="0" w:space="0" w:color="auto"/>
      </w:divBdr>
      <w:divsChild>
        <w:div w:id="442460392">
          <w:marLeft w:val="-720"/>
          <w:marRight w:val="0"/>
          <w:marTop w:val="0"/>
          <w:marBottom w:val="0"/>
          <w:divBdr>
            <w:top w:val="none" w:sz="0" w:space="0" w:color="auto"/>
            <w:left w:val="none" w:sz="0" w:space="0" w:color="auto"/>
            <w:bottom w:val="none" w:sz="0" w:space="0" w:color="auto"/>
            <w:right w:val="none" w:sz="0" w:space="0" w:color="auto"/>
          </w:divBdr>
        </w:div>
      </w:divsChild>
    </w:div>
    <w:div w:id="683868771">
      <w:bodyDiv w:val="1"/>
      <w:marLeft w:val="0"/>
      <w:marRight w:val="0"/>
      <w:marTop w:val="0"/>
      <w:marBottom w:val="0"/>
      <w:divBdr>
        <w:top w:val="none" w:sz="0" w:space="0" w:color="auto"/>
        <w:left w:val="none" w:sz="0" w:space="0" w:color="auto"/>
        <w:bottom w:val="none" w:sz="0" w:space="0" w:color="auto"/>
        <w:right w:val="none" w:sz="0" w:space="0" w:color="auto"/>
      </w:divBdr>
      <w:divsChild>
        <w:div w:id="1978758420">
          <w:marLeft w:val="-720"/>
          <w:marRight w:val="0"/>
          <w:marTop w:val="0"/>
          <w:marBottom w:val="0"/>
          <w:divBdr>
            <w:top w:val="none" w:sz="0" w:space="0" w:color="auto"/>
            <w:left w:val="none" w:sz="0" w:space="0" w:color="auto"/>
            <w:bottom w:val="none" w:sz="0" w:space="0" w:color="auto"/>
            <w:right w:val="none" w:sz="0" w:space="0" w:color="auto"/>
          </w:divBdr>
        </w:div>
      </w:divsChild>
    </w:div>
    <w:div w:id="693113413">
      <w:bodyDiv w:val="1"/>
      <w:marLeft w:val="0"/>
      <w:marRight w:val="0"/>
      <w:marTop w:val="0"/>
      <w:marBottom w:val="0"/>
      <w:divBdr>
        <w:top w:val="none" w:sz="0" w:space="0" w:color="auto"/>
        <w:left w:val="none" w:sz="0" w:space="0" w:color="auto"/>
        <w:bottom w:val="none" w:sz="0" w:space="0" w:color="auto"/>
        <w:right w:val="none" w:sz="0" w:space="0" w:color="auto"/>
      </w:divBdr>
    </w:div>
    <w:div w:id="6963892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557">
          <w:marLeft w:val="0"/>
          <w:marRight w:val="0"/>
          <w:marTop w:val="0"/>
          <w:marBottom w:val="0"/>
          <w:divBdr>
            <w:top w:val="none" w:sz="0" w:space="0" w:color="auto"/>
            <w:left w:val="none" w:sz="0" w:space="0" w:color="auto"/>
            <w:bottom w:val="none" w:sz="0" w:space="0" w:color="auto"/>
            <w:right w:val="none" w:sz="0" w:space="0" w:color="auto"/>
          </w:divBdr>
          <w:divsChild>
            <w:div w:id="515536057">
              <w:marLeft w:val="0"/>
              <w:marRight w:val="0"/>
              <w:marTop w:val="0"/>
              <w:marBottom w:val="0"/>
              <w:divBdr>
                <w:top w:val="none" w:sz="0" w:space="0" w:color="auto"/>
                <w:left w:val="none" w:sz="0" w:space="0" w:color="auto"/>
                <w:bottom w:val="none" w:sz="0" w:space="0" w:color="auto"/>
                <w:right w:val="none" w:sz="0" w:space="0" w:color="auto"/>
              </w:divBdr>
            </w:div>
          </w:divsChild>
        </w:div>
        <w:div w:id="898982854">
          <w:marLeft w:val="0"/>
          <w:marRight w:val="0"/>
          <w:marTop w:val="0"/>
          <w:marBottom w:val="0"/>
          <w:divBdr>
            <w:top w:val="none" w:sz="0" w:space="0" w:color="auto"/>
            <w:left w:val="none" w:sz="0" w:space="0" w:color="auto"/>
            <w:bottom w:val="none" w:sz="0" w:space="0" w:color="auto"/>
            <w:right w:val="none" w:sz="0" w:space="0" w:color="auto"/>
          </w:divBdr>
          <w:divsChild>
            <w:div w:id="1964649460">
              <w:marLeft w:val="0"/>
              <w:marRight w:val="0"/>
              <w:marTop w:val="0"/>
              <w:marBottom w:val="0"/>
              <w:divBdr>
                <w:top w:val="none" w:sz="0" w:space="0" w:color="auto"/>
                <w:left w:val="none" w:sz="0" w:space="0" w:color="auto"/>
                <w:bottom w:val="none" w:sz="0" w:space="0" w:color="auto"/>
                <w:right w:val="none" w:sz="0" w:space="0" w:color="auto"/>
              </w:divBdr>
            </w:div>
          </w:divsChild>
        </w:div>
        <w:div w:id="2090157401">
          <w:marLeft w:val="0"/>
          <w:marRight w:val="0"/>
          <w:marTop w:val="0"/>
          <w:marBottom w:val="0"/>
          <w:divBdr>
            <w:top w:val="none" w:sz="0" w:space="0" w:color="auto"/>
            <w:left w:val="none" w:sz="0" w:space="0" w:color="auto"/>
            <w:bottom w:val="none" w:sz="0" w:space="0" w:color="auto"/>
            <w:right w:val="none" w:sz="0" w:space="0" w:color="auto"/>
          </w:divBdr>
          <w:divsChild>
            <w:div w:id="1085104542">
              <w:marLeft w:val="0"/>
              <w:marRight w:val="0"/>
              <w:marTop w:val="0"/>
              <w:marBottom w:val="0"/>
              <w:divBdr>
                <w:top w:val="none" w:sz="0" w:space="0" w:color="auto"/>
                <w:left w:val="none" w:sz="0" w:space="0" w:color="auto"/>
                <w:bottom w:val="none" w:sz="0" w:space="0" w:color="auto"/>
                <w:right w:val="none" w:sz="0" w:space="0" w:color="auto"/>
              </w:divBdr>
            </w:div>
          </w:divsChild>
        </w:div>
        <w:div w:id="80179130">
          <w:marLeft w:val="0"/>
          <w:marRight w:val="0"/>
          <w:marTop w:val="0"/>
          <w:marBottom w:val="0"/>
          <w:divBdr>
            <w:top w:val="none" w:sz="0" w:space="0" w:color="auto"/>
            <w:left w:val="none" w:sz="0" w:space="0" w:color="auto"/>
            <w:bottom w:val="none" w:sz="0" w:space="0" w:color="auto"/>
            <w:right w:val="none" w:sz="0" w:space="0" w:color="auto"/>
          </w:divBdr>
          <w:divsChild>
            <w:div w:id="2236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908">
      <w:bodyDiv w:val="1"/>
      <w:marLeft w:val="0"/>
      <w:marRight w:val="0"/>
      <w:marTop w:val="0"/>
      <w:marBottom w:val="0"/>
      <w:divBdr>
        <w:top w:val="none" w:sz="0" w:space="0" w:color="auto"/>
        <w:left w:val="none" w:sz="0" w:space="0" w:color="auto"/>
        <w:bottom w:val="none" w:sz="0" w:space="0" w:color="auto"/>
        <w:right w:val="none" w:sz="0" w:space="0" w:color="auto"/>
      </w:divBdr>
    </w:div>
    <w:div w:id="710761392">
      <w:bodyDiv w:val="1"/>
      <w:marLeft w:val="0"/>
      <w:marRight w:val="0"/>
      <w:marTop w:val="0"/>
      <w:marBottom w:val="0"/>
      <w:divBdr>
        <w:top w:val="none" w:sz="0" w:space="0" w:color="auto"/>
        <w:left w:val="none" w:sz="0" w:space="0" w:color="auto"/>
        <w:bottom w:val="none" w:sz="0" w:space="0" w:color="auto"/>
        <w:right w:val="none" w:sz="0" w:space="0" w:color="auto"/>
      </w:divBdr>
      <w:divsChild>
        <w:div w:id="456145728">
          <w:marLeft w:val="-720"/>
          <w:marRight w:val="0"/>
          <w:marTop w:val="0"/>
          <w:marBottom w:val="0"/>
          <w:divBdr>
            <w:top w:val="none" w:sz="0" w:space="0" w:color="auto"/>
            <w:left w:val="none" w:sz="0" w:space="0" w:color="auto"/>
            <w:bottom w:val="none" w:sz="0" w:space="0" w:color="auto"/>
            <w:right w:val="none" w:sz="0" w:space="0" w:color="auto"/>
          </w:divBdr>
        </w:div>
      </w:divsChild>
    </w:div>
    <w:div w:id="721438897">
      <w:bodyDiv w:val="1"/>
      <w:marLeft w:val="0"/>
      <w:marRight w:val="0"/>
      <w:marTop w:val="0"/>
      <w:marBottom w:val="0"/>
      <w:divBdr>
        <w:top w:val="none" w:sz="0" w:space="0" w:color="auto"/>
        <w:left w:val="none" w:sz="0" w:space="0" w:color="auto"/>
        <w:bottom w:val="none" w:sz="0" w:space="0" w:color="auto"/>
        <w:right w:val="none" w:sz="0" w:space="0" w:color="auto"/>
      </w:divBdr>
      <w:divsChild>
        <w:div w:id="590242640">
          <w:marLeft w:val="-720"/>
          <w:marRight w:val="0"/>
          <w:marTop w:val="0"/>
          <w:marBottom w:val="0"/>
          <w:divBdr>
            <w:top w:val="none" w:sz="0" w:space="0" w:color="auto"/>
            <w:left w:val="none" w:sz="0" w:space="0" w:color="auto"/>
            <w:bottom w:val="none" w:sz="0" w:space="0" w:color="auto"/>
            <w:right w:val="none" w:sz="0" w:space="0" w:color="auto"/>
          </w:divBdr>
        </w:div>
      </w:divsChild>
    </w:div>
    <w:div w:id="729308730">
      <w:bodyDiv w:val="1"/>
      <w:marLeft w:val="0"/>
      <w:marRight w:val="0"/>
      <w:marTop w:val="0"/>
      <w:marBottom w:val="0"/>
      <w:divBdr>
        <w:top w:val="none" w:sz="0" w:space="0" w:color="auto"/>
        <w:left w:val="none" w:sz="0" w:space="0" w:color="auto"/>
        <w:bottom w:val="none" w:sz="0" w:space="0" w:color="auto"/>
        <w:right w:val="none" w:sz="0" w:space="0" w:color="auto"/>
      </w:divBdr>
    </w:div>
    <w:div w:id="743601657">
      <w:bodyDiv w:val="1"/>
      <w:marLeft w:val="0"/>
      <w:marRight w:val="0"/>
      <w:marTop w:val="0"/>
      <w:marBottom w:val="0"/>
      <w:divBdr>
        <w:top w:val="none" w:sz="0" w:space="0" w:color="auto"/>
        <w:left w:val="none" w:sz="0" w:space="0" w:color="auto"/>
        <w:bottom w:val="none" w:sz="0" w:space="0" w:color="auto"/>
        <w:right w:val="none" w:sz="0" w:space="0" w:color="auto"/>
      </w:divBdr>
    </w:div>
    <w:div w:id="758021915">
      <w:bodyDiv w:val="1"/>
      <w:marLeft w:val="0"/>
      <w:marRight w:val="0"/>
      <w:marTop w:val="0"/>
      <w:marBottom w:val="0"/>
      <w:divBdr>
        <w:top w:val="none" w:sz="0" w:space="0" w:color="auto"/>
        <w:left w:val="none" w:sz="0" w:space="0" w:color="auto"/>
        <w:bottom w:val="none" w:sz="0" w:space="0" w:color="auto"/>
        <w:right w:val="none" w:sz="0" w:space="0" w:color="auto"/>
      </w:divBdr>
      <w:divsChild>
        <w:div w:id="87703651">
          <w:marLeft w:val="-720"/>
          <w:marRight w:val="0"/>
          <w:marTop w:val="0"/>
          <w:marBottom w:val="0"/>
          <w:divBdr>
            <w:top w:val="none" w:sz="0" w:space="0" w:color="auto"/>
            <w:left w:val="none" w:sz="0" w:space="0" w:color="auto"/>
            <w:bottom w:val="none" w:sz="0" w:space="0" w:color="auto"/>
            <w:right w:val="none" w:sz="0" w:space="0" w:color="auto"/>
          </w:divBdr>
        </w:div>
      </w:divsChild>
    </w:div>
    <w:div w:id="758676783">
      <w:bodyDiv w:val="1"/>
      <w:marLeft w:val="0"/>
      <w:marRight w:val="0"/>
      <w:marTop w:val="0"/>
      <w:marBottom w:val="0"/>
      <w:divBdr>
        <w:top w:val="none" w:sz="0" w:space="0" w:color="auto"/>
        <w:left w:val="none" w:sz="0" w:space="0" w:color="auto"/>
        <w:bottom w:val="none" w:sz="0" w:space="0" w:color="auto"/>
        <w:right w:val="none" w:sz="0" w:space="0" w:color="auto"/>
      </w:divBdr>
      <w:divsChild>
        <w:div w:id="719671736">
          <w:marLeft w:val="0"/>
          <w:marRight w:val="0"/>
          <w:marTop w:val="0"/>
          <w:marBottom w:val="0"/>
          <w:divBdr>
            <w:top w:val="none" w:sz="0" w:space="0" w:color="auto"/>
            <w:left w:val="none" w:sz="0" w:space="0" w:color="auto"/>
            <w:bottom w:val="none" w:sz="0" w:space="0" w:color="auto"/>
            <w:right w:val="none" w:sz="0" w:space="0" w:color="auto"/>
          </w:divBdr>
          <w:divsChild>
            <w:div w:id="1188258000">
              <w:marLeft w:val="0"/>
              <w:marRight w:val="0"/>
              <w:marTop w:val="0"/>
              <w:marBottom w:val="0"/>
              <w:divBdr>
                <w:top w:val="none" w:sz="0" w:space="0" w:color="auto"/>
                <w:left w:val="none" w:sz="0" w:space="0" w:color="auto"/>
                <w:bottom w:val="none" w:sz="0" w:space="0" w:color="auto"/>
                <w:right w:val="none" w:sz="0" w:space="0" w:color="auto"/>
              </w:divBdr>
            </w:div>
          </w:divsChild>
        </w:div>
        <w:div w:id="546645725">
          <w:marLeft w:val="0"/>
          <w:marRight w:val="0"/>
          <w:marTop w:val="0"/>
          <w:marBottom w:val="0"/>
          <w:divBdr>
            <w:top w:val="none" w:sz="0" w:space="0" w:color="auto"/>
            <w:left w:val="none" w:sz="0" w:space="0" w:color="auto"/>
            <w:bottom w:val="none" w:sz="0" w:space="0" w:color="auto"/>
            <w:right w:val="none" w:sz="0" w:space="0" w:color="auto"/>
          </w:divBdr>
          <w:divsChild>
            <w:div w:id="741367635">
              <w:marLeft w:val="0"/>
              <w:marRight w:val="0"/>
              <w:marTop w:val="0"/>
              <w:marBottom w:val="0"/>
              <w:divBdr>
                <w:top w:val="none" w:sz="0" w:space="0" w:color="auto"/>
                <w:left w:val="none" w:sz="0" w:space="0" w:color="auto"/>
                <w:bottom w:val="none" w:sz="0" w:space="0" w:color="auto"/>
                <w:right w:val="none" w:sz="0" w:space="0" w:color="auto"/>
              </w:divBdr>
            </w:div>
          </w:divsChild>
        </w:div>
        <w:div w:id="709575723">
          <w:marLeft w:val="0"/>
          <w:marRight w:val="0"/>
          <w:marTop w:val="0"/>
          <w:marBottom w:val="0"/>
          <w:divBdr>
            <w:top w:val="none" w:sz="0" w:space="0" w:color="auto"/>
            <w:left w:val="none" w:sz="0" w:space="0" w:color="auto"/>
            <w:bottom w:val="none" w:sz="0" w:space="0" w:color="auto"/>
            <w:right w:val="none" w:sz="0" w:space="0" w:color="auto"/>
          </w:divBdr>
          <w:divsChild>
            <w:div w:id="1861435000">
              <w:marLeft w:val="0"/>
              <w:marRight w:val="0"/>
              <w:marTop w:val="0"/>
              <w:marBottom w:val="0"/>
              <w:divBdr>
                <w:top w:val="none" w:sz="0" w:space="0" w:color="auto"/>
                <w:left w:val="none" w:sz="0" w:space="0" w:color="auto"/>
                <w:bottom w:val="none" w:sz="0" w:space="0" w:color="auto"/>
                <w:right w:val="none" w:sz="0" w:space="0" w:color="auto"/>
              </w:divBdr>
            </w:div>
          </w:divsChild>
        </w:div>
        <w:div w:id="856388996">
          <w:marLeft w:val="0"/>
          <w:marRight w:val="0"/>
          <w:marTop w:val="0"/>
          <w:marBottom w:val="0"/>
          <w:divBdr>
            <w:top w:val="none" w:sz="0" w:space="0" w:color="auto"/>
            <w:left w:val="none" w:sz="0" w:space="0" w:color="auto"/>
            <w:bottom w:val="none" w:sz="0" w:space="0" w:color="auto"/>
            <w:right w:val="none" w:sz="0" w:space="0" w:color="auto"/>
          </w:divBdr>
          <w:divsChild>
            <w:div w:id="1150248942">
              <w:marLeft w:val="0"/>
              <w:marRight w:val="0"/>
              <w:marTop w:val="0"/>
              <w:marBottom w:val="0"/>
              <w:divBdr>
                <w:top w:val="none" w:sz="0" w:space="0" w:color="auto"/>
                <w:left w:val="none" w:sz="0" w:space="0" w:color="auto"/>
                <w:bottom w:val="none" w:sz="0" w:space="0" w:color="auto"/>
                <w:right w:val="none" w:sz="0" w:space="0" w:color="auto"/>
              </w:divBdr>
            </w:div>
          </w:divsChild>
        </w:div>
        <w:div w:id="1851019461">
          <w:marLeft w:val="0"/>
          <w:marRight w:val="0"/>
          <w:marTop w:val="0"/>
          <w:marBottom w:val="0"/>
          <w:divBdr>
            <w:top w:val="none" w:sz="0" w:space="0" w:color="auto"/>
            <w:left w:val="none" w:sz="0" w:space="0" w:color="auto"/>
            <w:bottom w:val="none" w:sz="0" w:space="0" w:color="auto"/>
            <w:right w:val="none" w:sz="0" w:space="0" w:color="auto"/>
          </w:divBdr>
          <w:divsChild>
            <w:div w:id="2078160916">
              <w:marLeft w:val="0"/>
              <w:marRight w:val="0"/>
              <w:marTop w:val="0"/>
              <w:marBottom w:val="0"/>
              <w:divBdr>
                <w:top w:val="none" w:sz="0" w:space="0" w:color="auto"/>
                <w:left w:val="none" w:sz="0" w:space="0" w:color="auto"/>
                <w:bottom w:val="none" w:sz="0" w:space="0" w:color="auto"/>
                <w:right w:val="none" w:sz="0" w:space="0" w:color="auto"/>
              </w:divBdr>
            </w:div>
          </w:divsChild>
        </w:div>
        <w:div w:id="237978702">
          <w:marLeft w:val="0"/>
          <w:marRight w:val="0"/>
          <w:marTop w:val="0"/>
          <w:marBottom w:val="0"/>
          <w:divBdr>
            <w:top w:val="none" w:sz="0" w:space="0" w:color="auto"/>
            <w:left w:val="none" w:sz="0" w:space="0" w:color="auto"/>
            <w:bottom w:val="none" w:sz="0" w:space="0" w:color="auto"/>
            <w:right w:val="none" w:sz="0" w:space="0" w:color="auto"/>
          </w:divBdr>
          <w:divsChild>
            <w:div w:id="976689988">
              <w:marLeft w:val="0"/>
              <w:marRight w:val="0"/>
              <w:marTop w:val="0"/>
              <w:marBottom w:val="0"/>
              <w:divBdr>
                <w:top w:val="none" w:sz="0" w:space="0" w:color="auto"/>
                <w:left w:val="none" w:sz="0" w:space="0" w:color="auto"/>
                <w:bottom w:val="none" w:sz="0" w:space="0" w:color="auto"/>
                <w:right w:val="none" w:sz="0" w:space="0" w:color="auto"/>
              </w:divBdr>
            </w:div>
          </w:divsChild>
        </w:div>
        <w:div w:id="181555737">
          <w:marLeft w:val="0"/>
          <w:marRight w:val="0"/>
          <w:marTop w:val="0"/>
          <w:marBottom w:val="0"/>
          <w:divBdr>
            <w:top w:val="none" w:sz="0" w:space="0" w:color="auto"/>
            <w:left w:val="none" w:sz="0" w:space="0" w:color="auto"/>
            <w:bottom w:val="none" w:sz="0" w:space="0" w:color="auto"/>
            <w:right w:val="none" w:sz="0" w:space="0" w:color="auto"/>
          </w:divBdr>
          <w:divsChild>
            <w:div w:id="149174883">
              <w:marLeft w:val="0"/>
              <w:marRight w:val="0"/>
              <w:marTop w:val="0"/>
              <w:marBottom w:val="0"/>
              <w:divBdr>
                <w:top w:val="none" w:sz="0" w:space="0" w:color="auto"/>
                <w:left w:val="none" w:sz="0" w:space="0" w:color="auto"/>
                <w:bottom w:val="none" w:sz="0" w:space="0" w:color="auto"/>
                <w:right w:val="none" w:sz="0" w:space="0" w:color="auto"/>
              </w:divBdr>
            </w:div>
          </w:divsChild>
        </w:div>
        <w:div w:id="2141069181">
          <w:marLeft w:val="0"/>
          <w:marRight w:val="0"/>
          <w:marTop w:val="0"/>
          <w:marBottom w:val="0"/>
          <w:divBdr>
            <w:top w:val="none" w:sz="0" w:space="0" w:color="auto"/>
            <w:left w:val="none" w:sz="0" w:space="0" w:color="auto"/>
            <w:bottom w:val="none" w:sz="0" w:space="0" w:color="auto"/>
            <w:right w:val="none" w:sz="0" w:space="0" w:color="auto"/>
          </w:divBdr>
          <w:divsChild>
            <w:div w:id="625740007">
              <w:marLeft w:val="0"/>
              <w:marRight w:val="0"/>
              <w:marTop w:val="0"/>
              <w:marBottom w:val="0"/>
              <w:divBdr>
                <w:top w:val="none" w:sz="0" w:space="0" w:color="auto"/>
                <w:left w:val="none" w:sz="0" w:space="0" w:color="auto"/>
                <w:bottom w:val="none" w:sz="0" w:space="0" w:color="auto"/>
                <w:right w:val="none" w:sz="0" w:space="0" w:color="auto"/>
              </w:divBdr>
            </w:div>
          </w:divsChild>
        </w:div>
        <w:div w:id="1816675785">
          <w:marLeft w:val="0"/>
          <w:marRight w:val="0"/>
          <w:marTop w:val="0"/>
          <w:marBottom w:val="0"/>
          <w:divBdr>
            <w:top w:val="none" w:sz="0" w:space="0" w:color="auto"/>
            <w:left w:val="none" w:sz="0" w:space="0" w:color="auto"/>
            <w:bottom w:val="none" w:sz="0" w:space="0" w:color="auto"/>
            <w:right w:val="none" w:sz="0" w:space="0" w:color="auto"/>
          </w:divBdr>
          <w:divsChild>
            <w:div w:id="150148223">
              <w:marLeft w:val="0"/>
              <w:marRight w:val="0"/>
              <w:marTop w:val="0"/>
              <w:marBottom w:val="0"/>
              <w:divBdr>
                <w:top w:val="none" w:sz="0" w:space="0" w:color="auto"/>
                <w:left w:val="none" w:sz="0" w:space="0" w:color="auto"/>
                <w:bottom w:val="none" w:sz="0" w:space="0" w:color="auto"/>
                <w:right w:val="none" w:sz="0" w:space="0" w:color="auto"/>
              </w:divBdr>
            </w:div>
          </w:divsChild>
        </w:div>
        <w:div w:id="313534059">
          <w:marLeft w:val="0"/>
          <w:marRight w:val="0"/>
          <w:marTop w:val="0"/>
          <w:marBottom w:val="0"/>
          <w:divBdr>
            <w:top w:val="none" w:sz="0" w:space="0" w:color="auto"/>
            <w:left w:val="none" w:sz="0" w:space="0" w:color="auto"/>
            <w:bottom w:val="none" w:sz="0" w:space="0" w:color="auto"/>
            <w:right w:val="none" w:sz="0" w:space="0" w:color="auto"/>
          </w:divBdr>
          <w:divsChild>
            <w:div w:id="1593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3999">
      <w:bodyDiv w:val="1"/>
      <w:marLeft w:val="0"/>
      <w:marRight w:val="0"/>
      <w:marTop w:val="0"/>
      <w:marBottom w:val="0"/>
      <w:divBdr>
        <w:top w:val="none" w:sz="0" w:space="0" w:color="auto"/>
        <w:left w:val="none" w:sz="0" w:space="0" w:color="auto"/>
        <w:bottom w:val="none" w:sz="0" w:space="0" w:color="auto"/>
        <w:right w:val="none" w:sz="0" w:space="0" w:color="auto"/>
      </w:divBdr>
    </w:div>
    <w:div w:id="768083816">
      <w:bodyDiv w:val="1"/>
      <w:marLeft w:val="0"/>
      <w:marRight w:val="0"/>
      <w:marTop w:val="0"/>
      <w:marBottom w:val="0"/>
      <w:divBdr>
        <w:top w:val="none" w:sz="0" w:space="0" w:color="auto"/>
        <w:left w:val="none" w:sz="0" w:space="0" w:color="auto"/>
        <w:bottom w:val="none" w:sz="0" w:space="0" w:color="auto"/>
        <w:right w:val="none" w:sz="0" w:space="0" w:color="auto"/>
      </w:divBdr>
    </w:div>
    <w:div w:id="790629347">
      <w:bodyDiv w:val="1"/>
      <w:marLeft w:val="0"/>
      <w:marRight w:val="0"/>
      <w:marTop w:val="0"/>
      <w:marBottom w:val="0"/>
      <w:divBdr>
        <w:top w:val="none" w:sz="0" w:space="0" w:color="auto"/>
        <w:left w:val="none" w:sz="0" w:space="0" w:color="auto"/>
        <w:bottom w:val="none" w:sz="0" w:space="0" w:color="auto"/>
        <w:right w:val="none" w:sz="0" w:space="0" w:color="auto"/>
      </w:divBdr>
    </w:div>
    <w:div w:id="805703675">
      <w:bodyDiv w:val="1"/>
      <w:marLeft w:val="0"/>
      <w:marRight w:val="0"/>
      <w:marTop w:val="0"/>
      <w:marBottom w:val="0"/>
      <w:divBdr>
        <w:top w:val="none" w:sz="0" w:space="0" w:color="auto"/>
        <w:left w:val="none" w:sz="0" w:space="0" w:color="auto"/>
        <w:bottom w:val="none" w:sz="0" w:space="0" w:color="auto"/>
        <w:right w:val="none" w:sz="0" w:space="0" w:color="auto"/>
      </w:divBdr>
      <w:divsChild>
        <w:div w:id="312222230">
          <w:marLeft w:val="-720"/>
          <w:marRight w:val="0"/>
          <w:marTop w:val="0"/>
          <w:marBottom w:val="0"/>
          <w:divBdr>
            <w:top w:val="none" w:sz="0" w:space="0" w:color="auto"/>
            <w:left w:val="none" w:sz="0" w:space="0" w:color="auto"/>
            <w:bottom w:val="none" w:sz="0" w:space="0" w:color="auto"/>
            <w:right w:val="none" w:sz="0" w:space="0" w:color="auto"/>
          </w:divBdr>
        </w:div>
      </w:divsChild>
    </w:div>
    <w:div w:id="816070072">
      <w:bodyDiv w:val="1"/>
      <w:marLeft w:val="0"/>
      <w:marRight w:val="0"/>
      <w:marTop w:val="0"/>
      <w:marBottom w:val="0"/>
      <w:divBdr>
        <w:top w:val="none" w:sz="0" w:space="0" w:color="auto"/>
        <w:left w:val="none" w:sz="0" w:space="0" w:color="auto"/>
        <w:bottom w:val="none" w:sz="0" w:space="0" w:color="auto"/>
        <w:right w:val="none" w:sz="0" w:space="0" w:color="auto"/>
      </w:divBdr>
      <w:divsChild>
        <w:div w:id="507519851">
          <w:marLeft w:val="0"/>
          <w:marRight w:val="0"/>
          <w:marTop w:val="0"/>
          <w:marBottom w:val="0"/>
          <w:divBdr>
            <w:top w:val="none" w:sz="0" w:space="0" w:color="auto"/>
            <w:left w:val="none" w:sz="0" w:space="0" w:color="auto"/>
            <w:bottom w:val="none" w:sz="0" w:space="0" w:color="auto"/>
            <w:right w:val="none" w:sz="0" w:space="0" w:color="auto"/>
          </w:divBdr>
          <w:divsChild>
            <w:div w:id="1126585544">
              <w:marLeft w:val="0"/>
              <w:marRight w:val="0"/>
              <w:marTop w:val="0"/>
              <w:marBottom w:val="0"/>
              <w:divBdr>
                <w:top w:val="none" w:sz="0" w:space="0" w:color="auto"/>
                <w:left w:val="none" w:sz="0" w:space="0" w:color="auto"/>
                <w:bottom w:val="none" w:sz="0" w:space="0" w:color="auto"/>
                <w:right w:val="none" w:sz="0" w:space="0" w:color="auto"/>
              </w:divBdr>
            </w:div>
          </w:divsChild>
        </w:div>
        <w:div w:id="1228614830">
          <w:marLeft w:val="0"/>
          <w:marRight w:val="0"/>
          <w:marTop w:val="0"/>
          <w:marBottom w:val="0"/>
          <w:divBdr>
            <w:top w:val="none" w:sz="0" w:space="0" w:color="auto"/>
            <w:left w:val="none" w:sz="0" w:space="0" w:color="auto"/>
            <w:bottom w:val="none" w:sz="0" w:space="0" w:color="auto"/>
            <w:right w:val="none" w:sz="0" w:space="0" w:color="auto"/>
          </w:divBdr>
          <w:divsChild>
            <w:div w:id="1490293386">
              <w:marLeft w:val="0"/>
              <w:marRight w:val="0"/>
              <w:marTop w:val="0"/>
              <w:marBottom w:val="0"/>
              <w:divBdr>
                <w:top w:val="none" w:sz="0" w:space="0" w:color="auto"/>
                <w:left w:val="none" w:sz="0" w:space="0" w:color="auto"/>
                <w:bottom w:val="none" w:sz="0" w:space="0" w:color="auto"/>
                <w:right w:val="none" w:sz="0" w:space="0" w:color="auto"/>
              </w:divBdr>
            </w:div>
          </w:divsChild>
        </w:div>
        <w:div w:id="123279975">
          <w:marLeft w:val="0"/>
          <w:marRight w:val="0"/>
          <w:marTop w:val="0"/>
          <w:marBottom w:val="0"/>
          <w:divBdr>
            <w:top w:val="none" w:sz="0" w:space="0" w:color="auto"/>
            <w:left w:val="none" w:sz="0" w:space="0" w:color="auto"/>
            <w:bottom w:val="none" w:sz="0" w:space="0" w:color="auto"/>
            <w:right w:val="none" w:sz="0" w:space="0" w:color="auto"/>
          </w:divBdr>
          <w:divsChild>
            <w:div w:id="342630689">
              <w:marLeft w:val="0"/>
              <w:marRight w:val="0"/>
              <w:marTop w:val="0"/>
              <w:marBottom w:val="0"/>
              <w:divBdr>
                <w:top w:val="none" w:sz="0" w:space="0" w:color="auto"/>
                <w:left w:val="none" w:sz="0" w:space="0" w:color="auto"/>
                <w:bottom w:val="none" w:sz="0" w:space="0" w:color="auto"/>
                <w:right w:val="none" w:sz="0" w:space="0" w:color="auto"/>
              </w:divBdr>
            </w:div>
          </w:divsChild>
        </w:div>
        <w:div w:id="1534613193">
          <w:marLeft w:val="0"/>
          <w:marRight w:val="0"/>
          <w:marTop w:val="0"/>
          <w:marBottom w:val="0"/>
          <w:divBdr>
            <w:top w:val="none" w:sz="0" w:space="0" w:color="auto"/>
            <w:left w:val="none" w:sz="0" w:space="0" w:color="auto"/>
            <w:bottom w:val="none" w:sz="0" w:space="0" w:color="auto"/>
            <w:right w:val="none" w:sz="0" w:space="0" w:color="auto"/>
          </w:divBdr>
          <w:divsChild>
            <w:div w:id="1668633271">
              <w:marLeft w:val="0"/>
              <w:marRight w:val="0"/>
              <w:marTop w:val="0"/>
              <w:marBottom w:val="0"/>
              <w:divBdr>
                <w:top w:val="none" w:sz="0" w:space="0" w:color="auto"/>
                <w:left w:val="none" w:sz="0" w:space="0" w:color="auto"/>
                <w:bottom w:val="none" w:sz="0" w:space="0" w:color="auto"/>
                <w:right w:val="none" w:sz="0" w:space="0" w:color="auto"/>
              </w:divBdr>
            </w:div>
          </w:divsChild>
        </w:div>
        <w:div w:id="1361323009">
          <w:marLeft w:val="0"/>
          <w:marRight w:val="0"/>
          <w:marTop w:val="0"/>
          <w:marBottom w:val="0"/>
          <w:divBdr>
            <w:top w:val="none" w:sz="0" w:space="0" w:color="auto"/>
            <w:left w:val="none" w:sz="0" w:space="0" w:color="auto"/>
            <w:bottom w:val="none" w:sz="0" w:space="0" w:color="auto"/>
            <w:right w:val="none" w:sz="0" w:space="0" w:color="auto"/>
          </w:divBdr>
          <w:divsChild>
            <w:div w:id="1914583066">
              <w:marLeft w:val="0"/>
              <w:marRight w:val="0"/>
              <w:marTop w:val="0"/>
              <w:marBottom w:val="0"/>
              <w:divBdr>
                <w:top w:val="none" w:sz="0" w:space="0" w:color="auto"/>
                <w:left w:val="none" w:sz="0" w:space="0" w:color="auto"/>
                <w:bottom w:val="none" w:sz="0" w:space="0" w:color="auto"/>
                <w:right w:val="none" w:sz="0" w:space="0" w:color="auto"/>
              </w:divBdr>
            </w:div>
          </w:divsChild>
        </w:div>
        <w:div w:id="2093967992">
          <w:marLeft w:val="0"/>
          <w:marRight w:val="0"/>
          <w:marTop w:val="0"/>
          <w:marBottom w:val="0"/>
          <w:divBdr>
            <w:top w:val="none" w:sz="0" w:space="0" w:color="auto"/>
            <w:left w:val="none" w:sz="0" w:space="0" w:color="auto"/>
            <w:bottom w:val="none" w:sz="0" w:space="0" w:color="auto"/>
            <w:right w:val="none" w:sz="0" w:space="0" w:color="auto"/>
          </w:divBdr>
          <w:divsChild>
            <w:div w:id="13963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9518">
      <w:bodyDiv w:val="1"/>
      <w:marLeft w:val="0"/>
      <w:marRight w:val="0"/>
      <w:marTop w:val="0"/>
      <w:marBottom w:val="0"/>
      <w:divBdr>
        <w:top w:val="none" w:sz="0" w:space="0" w:color="auto"/>
        <w:left w:val="none" w:sz="0" w:space="0" w:color="auto"/>
        <w:bottom w:val="none" w:sz="0" w:space="0" w:color="auto"/>
        <w:right w:val="none" w:sz="0" w:space="0" w:color="auto"/>
      </w:divBdr>
    </w:div>
    <w:div w:id="828983893">
      <w:bodyDiv w:val="1"/>
      <w:marLeft w:val="0"/>
      <w:marRight w:val="0"/>
      <w:marTop w:val="0"/>
      <w:marBottom w:val="0"/>
      <w:divBdr>
        <w:top w:val="none" w:sz="0" w:space="0" w:color="auto"/>
        <w:left w:val="none" w:sz="0" w:space="0" w:color="auto"/>
        <w:bottom w:val="none" w:sz="0" w:space="0" w:color="auto"/>
        <w:right w:val="none" w:sz="0" w:space="0" w:color="auto"/>
      </w:divBdr>
      <w:divsChild>
        <w:div w:id="137650065">
          <w:marLeft w:val="0"/>
          <w:marRight w:val="0"/>
          <w:marTop w:val="0"/>
          <w:marBottom w:val="0"/>
          <w:divBdr>
            <w:top w:val="none" w:sz="0" w:space="0" w:color="auto"/>
            <w:left w:val="none" w:sz="0" w:space="0" w:color="auto"/>
            <w:bottom w:val="none" w:sz="0" w:space="0" w:color="auto"/>
            <w:right w:val="none" w:sz="0" w:space="0" w:color="auto"/>
          </w:divBdr>
          <w:divsChild>
            <w:div w:id="1843622500">
              <w:marLeft w:val="0"/>
              <w:marRight w:val="0"/>
              <w:marTop w:val="0"/>
              <w:marBottom w:val="0"/>
              <w:divBdr>
                <w:top w:val="none" w:sz="0" w:space="0" w:color="auto"/>
                <w:left w:val="none" w:sz="0" w:space="0" w:color="auto"/>
                <w:bottom w:val="none" w:sz="0" w:space="0" w:color="auto"/>
                <w:right w:val="none" w:sz="0" w:space="0" w:color="auto"/>
              </w:divBdr>
            </w:div>
          </w:divsChild>
        </w:div>
        <w:div w:id="128208898">
          <w:marLeft w:val="0"/>
          <w:marRight w:val="0"/>
          <w:marTop w:val="0"/>
          <w:marBottom w:val="0"/>
          <w:divBdr>
            <w:top w:val="none" w:sz="0" w:space="0" w:color="auto"/>
            <w:left w:val="none" w:sz="0" w:space="0" w:color="auto"/>
            <w:bottom w:val="none" w:sz="0" w:space="0" w:color="auto"/>
            <w:right w:val="none" w:sz="0" w:space="0" w:color="auto"/>
          </w:divBdr>
          <w:divsChild>
            <w:div w:id="1814371810">
              <w:marLeft w:val="0"/>
              <w:marRight w:val="0"/>
              <w:marTop w:val="0"/>
              <w:marBottom w:val="0"/>
              <w:divBdr>
                <w:top w:val="none" w:sz="0" w:space="0" w:color="auto"/>
                <w:left w:val="none" w:sz="0" w:space="0" w:color="auto"/>
                <w:bottom w:val="none" w:sz="0" w:space="0" w:color="auto"/>
                <w:right w:val="none" w:sz="0" w:space="0" w:color="auto"/>
              </w:divBdr>
            </w:div>
          </w:divsChild>
        </w:div>
        <w:div w:id="1538464686">
          <w:marLeft w:val="0"/>
          <w:marRight w:val="0"/>
          <w:marTop w:val="0"/>
          <w:marBottom w:val="0"/>
          <w:divBdr>
            <w:top w:val="none" w:sz="0" w:space="0" w:color="auto"/>
            <w:left w:val="none" w:sz="0" w:space="0" w:color="auto"/>
            <w:bottom w:val="none" w:sz="0" w:space="0" w:color="auto"/>
            <w:right w:val="none" w:sz="0" w:space="0" w:color="auto"/>
          </w:divBdr>
          <w:divsChild>
            <w:div w:id="76094972">
              <w:marLeft w:val="0"/>
              <w:marRight w:val="0"/>
              <w:marTop w:val="0"/>
              <w:marBottom w:val="0"/>
              <w:divBdr>
                <w:top w:val="none" w:sz="0" w:space="0" w:color="auto"/>
                <w:left w:val="none" w:sz="0" w:space="0" w:color="auto"/>
                <w:bottom w:val="none" w:sz="0" w:space="0" w:color="auto"/>
                <w:right w:val="none" w:sz="0" w:space="0" w:color="auto"/>
              </w:divBdr>
            </w:div>
          </w:divsChild>
        </w:div>
        <w:div w:id="1298877322">
          <w:marLeft w:val="0"/>
          <w:marRight w:val="0"/>
          <w:marTop w:val="0"/>
          <w:marBottom w:val="0"/>
          <w:divBdr>
            <w:top w:val="none" w:sz="0" w:space="0" w:color="auto"/>
            <w:left w:val="none" w:sz="0" w:space="0" w:color="auto"/>
            <w:bottom w:val="none" w:sz="0" w:space="0" w:color="auto"/>
            <w:right w:val="none" w:sz="0" w:space="0" w:color="auto"/>
          </w:divBdr>
          <w:divsChild>
            <w:div w:id="2016417065">
              <w:marLeft w:val="0"/>
              <w:marRight w:val="0"/>
              <w:marTop w:val="0"/>
              <w:marBottom w:val="0"/>
              <w:divBdr>
                <w:top w:val="none" w:sz="0" w:space="0" w:color="auto"/>
                <w:left w:val="none" w:sz="0" w:space="0" w:color="auto"/>
                <w:bottom w:val="none" w:sz="0" w:space="0" w:color="auto"/>
                <w:right w:val="none" w:sz="0" w:space="0" w:color="auto"/>
              </w:divBdr>
            </w:div>
          </w:divsChild>
        </w:div>
        <w:div w:id="1450970715">
          <w:marLeft w:val="0"/>
          <w:marRight w:val="0"/>
          <w:marTop w:val="0"/>
          <w:marBottom w:val="0"/>
          <w:divBdr>
            <w:top w:val="none" w:sz="0" w:space="0" w:color="auto"/>
            <w:left w:val="none" w:sz="0" w:space="0" w:color="auto"/>
            <w:bottom w:val="none" w:sz="0" w:space="0" w:color="auto"/>
            <w:right w:val="none" w:sz="0" w:space="0" w:color="auto"/>
          </w:divBdr>
          <w:divsChild>
            <w:div w:id="308554494">
              <w:marLeft w:val="0"/>
              <w:marRight w:val="0"/>
              <w:marTop w:val="0"/>
              <w:marBottom w:val="0"/>
              <w:divBdr>
                <w:top w:val="none" w:sz="0" w:space="0" w:color="auto"/>
                <w:left w:val="none" w:sz="0" w:space="0" w:color="auto"/>
                <w:bottom w:val="none" w:sz="0" w:space="0" w:color="auto"/>
                <w:right w:val="none" w:sz="0" w:space="0" w:color="auto"/>
              </w:divBdr>
            </w:div>
          </w:divsChild>
        </w:div>
        <w:div w:id="1304232853">
          <w:marLeft w:val="0"/>
          <w:marRight w:val="0"/>
          <w:marTop w:val="0"/>
          <w:marBottom w:val="0"/>
          <w:divBdr>
            <w:top w:val="none" w:sz="0" w:space="0" w:color="auto"/>
            <w:left w:val="none" w:sz="0" w:space="0" w:color="auto"/>
            <w:bottom w:val="none" w:sz="0" w:space="0" w:color="auto"/>
            <w:right w:val="none" w:sz="0" w:space="0" w:color="auto"/>
          </w:divBdr>
          <w:divsChild>
            <w:div w:id="14472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93">
      <w:bodyDiv w:val="1"/>
      <w:marLeft w:val="0"/>
      <w:marRight w:val="0"/>
      <w:marTop w:val="0"/>
      <w:marBottom w:val="0"/>
      <w:divBdr>
        <w:top w:val="none" w:sz="0" w:space="0" w:color="auto"/>
        <w:left w:val="none" w:sz="0" w:space="0" w:color="auto"/>
        <w:bottom w:val="none" w:sz="0" w:space="0" w:color="auto"/>
        <w:right w:val="none" w:sz="0" w:space="0" w:color="auto"/>
      </w:divBdr>
    </w:div>
    <w:div w:id="839544248">
      <w:bodyDiv w:val="1"/>
      <w:marLeft w:val="0"/>
      <w:marRight w:val="0"/>
      <w:marTop w:val="0"/>
      <w:marBottom w:val="0"/>
      <w:divBdr>
        <w:top w:val="none" w:sz="0" w:space="0" w:color="auto"/>
        <w:left w:val="none" w:sz="0" w:space="0" w:color="auto"/>
        <w:bottom w:val="none" w:sz="0" w:space="0" w:color="auto"/>
        <w:right w:val="none" w:sz="0" w:space="0" w:color="auto"/>
      </w:divBdr>
    </w:div>
    <w:div w:id="857277466">
      <w:bodyDiv w:val="1"/>
      <w:marLeft w:val="0"/>
      <w:marRight w:val="0"/>
      <w:marTop w:val="0"/>
      <w:marBottom w:val="0"/>
      <w:divBdr>
        <w:top w:val="none" w:sz="0" w:space="0" w:color="auto"/>
        <w:left w:val="none" w:sz="0" w:space="0" w:color="auto"/>
        <w:bottom w:val="none" w:sz="0" w:space="0" w:color="auto"/>
        <w:right w:val="none" w:sz="0" w:space="0" w:color="auto"/>
      </w:divBdr>
    </w:div>
    <w:div w:id="873805179">
      <w:bodyDiv w:val="1"/>
      <w:marLeft w:val="0"/>
      <w:marRight w:val="0"/>
      <w:marTop w:val="0"/>
      <w:marBottom w:val="0"/>
      <w:divBdr>
        <w:top w:val="none" w:sz="0" w:space="0" w:color="auto"/>
        <w:left w:val="none" w:sz="0" w:space="0" w:color="auto"/>
        <w:bottom w:val="none" w:sz="0" w:space="0" w:color="auto"/>
        <w:right w:val="none" w:sz="0" w:space="0" w:color="auto"/>
      </w:divBdr>
      <w:divsChild>
        <w:div w:id="238054266">
          <w:marLeft w:val="0"/>
          <w:marRight w:val="0"/>
          <w:marTop w:val="0"/>
          <w:marBottom w:val="0"/>
          <w:divBdr>
            <w:top w:val="none" w:sz="0" w:space="0" w:color="auto"/>
            <w:left w:val="none" w:sz="0" w:space="0" w:color="auto"/>
            <w:bottom w:val="none" w:sz="0" w:space="0" w:color="auto"/>
            <w:right w:val="none" w:sz="0" w:space="0" w:color="auto"/>
          </w:divBdr>
          <w:divsChild>
            <w:div w:id="2126462857">
              <w:marLeft w:val="0"/>
              <w:marRight w:val="0"/>
              <w:marTop w:val="0"/>
              <w:marBottom w:val="0"/>
              <w:divBdr>
                <w:top w:val="none" w:sz="0" w:space="0" w:color="auto"/>
                <w:left w:val="none" w:sz="0" w:space="0" w:color="auto"/>
                <w:bottom w:val="none" w:sz="0" w:space="0" w:color="auto"/>
                <w:right w:val="none" w:sz="0" w:space="0" w:color="auto"/>
              </w:divBdr>
            </w:div>
          </w:divsChild>
        </w:div>
        <w:div w:id="345444601">
          <w:marLeft w:val="0"/>
          <w:marRight w:val="0"/>
          <w:marTop w:val="0"/>
          <w:marBottom w:val="0"/>
          <w:divBdr>
            <w:top w:val="none" w:sz="0" w:space="0" w:color="auto"/>
            <w:left w:val="none" w:sz="0" w:space="0" w:color="auto"/>
            <w:bottom w:val="none" w:sz="0" w:space="0" w:color="auto"/>
            <w:right w:val="none" w:sz="0" w:space="0" w:color="auto"/>
          </w:divBdr>
          <w:divsChild>
            <w:div w:id="1516650981">
              <w:marLeft w:val="0"/>
              <w:marRight w:val="0"/>
              <w:marTop w:val="0"/>
              <w:marBottom w:val="0"/>
              <w:divBdr>
                <w:top w:val="none" w:sz="0" w:space="0" w:color="auto"/>
                <w:left w:val="none" w:sz="0" w:space="0" w:color="auto"/>
                <w:bottom w:val="none" w:sz="0" w:space="0" w:color="auto"/>
                <w:right w:val="none" w:sz="0" w:space="0" w:color="auto"/>
              </w:divBdr>
            </w:div>
          </w:divsChild>
        </w:div>
        <w:div w:id="1067072369">
          <w:marLeft w:val="0"/>
          <w:marRight w:val="0"/>
          <w:marTop w:val="0"/>
          <w:marBottom w:val="0"/>
          <w:divBdr>
            <w:top w:val="none" w:sz="0" w:space="0" w:color="auto"/>
            <w:left w:val="none" w:sz="0" w:space="0" w:color="auto"/>
            <w:bottom w:val="none" w:sz="0" w:space="0" w:color="auto"/>
            <w:right w:val="none" w:sz="0" w:space="0" w:color="auto"/>
          </w:divBdr>
          <w:divsChild>
            <w:div w:id="485899253">
              <w:marLeft w:val="0"/>
              <w:marRight w:val="0"/>
              <w:marTop w:val="0"/>
              <w:marBottom w:val="0"/>
              <w:divBdr>
                <w:top w:val="none" w:sz="0" w:space="0" w:color="auto"/>
                <w:left w:val="none" w:sz="0" w:space="0" w:color="auto"/>
                <w:bottom w:val="none" w:sz="0" w:space="0" w:color="auto"/>
                <w:right w:val="none" w:sz="0" w:space="0" w:color="auto"/>
              </w:divBdr>
            </w:div>
          </w:divsChild>
        </w:div>
        <w:div w:id="441535072">
          <w:marLeft w:val="0"/>
          <w:marRight w:val="0"/>
          <w:marTop w:val="0"/>
          <w:marBottom w:val="0"/>
          <w:divBdr>
            <w:top w:val="none" w:sz="0" w:space="0" w:color="auto"/>
            <w:left w:val="none" w:sz="0" w:space="0" w:color="auto"/>
            <w:bottom w:val="none" w:sz="0" w:space="0" w:color="auto"/>
            <w:right w:val="none" w:sz="0" w:space="0" w:color="auto"/>
          </w:divBdr>
          <w:divsChild>
            <w:div w:id="1834447037">
              <w:marLeft w:val="0"/>
              <w:marRight w:val="0"/>
              <w:marTop w:val="0"/>
              <w:marBottom w:val="0"/>
              <w:divBdr>
                <w:top w:val="none" w:sz="0" w:space="0" w:color="auto"/>
                <w:left w:val="none" w:sz="0" w:space="0" w:color="auto"/>
                <w:bottom w:val="none" w:sz="0" w:space="0" w:color="auto"/>
                <w:right w:val="none" w:sz="0" w:space="0" w:color="auto"/>
              </w:divBdr>
            </w:div>
          </w:divsChild>
        </w:div>
        <w:div w:id="85465835">
          <w:marLeft w:val="0"/>
          <w:marRight w:val="0"/>
          <w:marTop w:val="0"/>
          <w:marBottom w:val="0"/>
          <w:divBdr>
            <w:top w:val="none" w:sz="0" w:space="0" w:color="auto"/>
            <w:left w:val="none" w:sz="0" w:space="0" w:color="auto"/>
            <w:bottom w:val="none" w:sz="0" w:space="0" w:color="auto"/>
            <w:right w:val="none" w:sz="0" w:space="0" w:color="auto"/>
          </w:divBdr>
          <w:divsChild>
            <w:div w:id="13441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7228">
      <w:bodyDiv w:val="1"/>
      <w:marLeft w:val="0"/>
      <w:marRight w:val="0"/>
      <w:marTop w:val="0"/>
      <w:marBottom w:val="0"/>
      <w:divBdr>
        <w:top w:val="none" w:sz="0" w:space="0" w:color="auto"/>
        <w:left w:val="none" w:sz="0" w:space="0" w:color="auto"/>
        <w:bottom w:val="none" w:sz="0" w:space="0" w:color="auto"/>
        <w:right w:val="none" w:sz="0" w:space="0" w:color="auto"/>
      </w:divBdr>
    </w:div>
    <w:div w:id="884948903">
      <w:bodyDiv w:val="1"/>
      <w:marLeft w:val="0"/>
      <w:marRight w:val="0"/>
      <w:marTop w:val="0"/>
      <w:marBottom w:val="0"/>
      <w:divBdr>
        <w:top w:val="none" w:sz="0" w:space="0" w:color="auto"/>
        <w:left w:val="none" w:sz="0" w:space="0" w:color="auto"/>
        <w:bottom w:val="none" w:sz="0" w:space="0" w:color="auto"/>
        <w:right w:val="none" w:sz="0" w:space="0" w:color="auto"/>
      </w:divBdr>
    </w:div>
    <w:div w:id="891309051">
      <w:bodyDiv w:val="1"/>
      <w:marLeft w:val="0"/>
      <w:marRight w:val="0"/>
      <w:marTop w:val="0"/>
      <w:marBottom w:val="0"/>
      <w:divBdr>
        <w:top w:val="none" w:sz="0" w:space="0" w:color="auto"/>
        <w:left w:val="none" w:sz="0" w:space="0" w:color="auto"/>
        <w:bottom w:val="none" w:sz="0" w:space="0" w:color="auto"/>
        <w:right w:val="none" w:sz="0" w:space="0" w:color="auto"/>
      </w:divBdr>
    </w:div>
    <w:div w:id="898249018">
      <w:bodyDiv w:val="1"/>
      <w:marLeft w:val="0"/>
      <w:marRight w:val="0"/>
      <w:marTop w:val="0"/>
      <w:marBottom w:val="0"/>
      <w:divBdr>
        <w:top w:val="none" w:sz="0" w:space="0" w:color="auto"/>
        <w:left w:val="none" w:sz="0" w:space="0" w:color="auto"/>
        <w:bottom w:val="none" w:sz="0" w:space="0" w:color="auto"/>
        <w:right w:val="none" w:sz="0" w:space="0" w:color="auto"/>
      </w:divBdr>
    </w:div>
    <w:div w:id="908418385">
      <w:bodyDiv w:val="1"/>
      <w:marLeft w:val="0"/>
      <w:marRight w:val="0"/>
      <w:marTop w:val="0"/>
      <w:marBottom w:val="0"/>
      <w:divBdr>
        <w:top w:val="none" w:sz="0" w:space="0" w:color="auto"/>
        <w:left w:val="none" w:sz="0" w:space="0" w:color="auto"/>
        <w:bottom w:val="none" w:sz="0" w:space="0" w:color="auto"/>
        <w:right w:val="none" w:sz="0" w:space="0" w:color="auto"/>
      </w:divBdr>
    </w:div>
    <w:div w:id="935557617">
      <w:bodyDiv w:val="1"/>
      <w:marLeft w:val="0"/>
      <w:marRight w:val="0"/>
      <w:marTop w:val="0"/>
      <w:marBottom w:val="0"/>
      <w:divBdr>
        <w:top w:val="none" w:sz="0" w:space="0" w:color="auto"/>
        <w:left w:val="none" w:sz="0" w:space="0" w:color="auto"/>
        <w:bottom w:val="none" w:sz="0" w:space="0" w:color="auto"/>
        <w:right w:val="none" w:sz="0" w:space="0" w:color="auto"/>
      </w:divBdr>
    </w:div>
    <w:div w:id="950622517">
      <w:bodyDiv w:val="1"/>
      <w:marLeft w:val="0"/>
      <w:marRight w:val="0"/>
      <w:marTop w:val="0"/>
      <w:marBottom w:val="0"/>
      <w:divBdr>
        <w:top w:val="none" w:sz="0" w:space="0" w:color="auto"/>
        <w:left w:val="none" w:sz="0" w:space="0" w:color="auto"/>
        <w:bottom w:val="none" w:sz="0" w:space="0" w:color="auto"/>
        <w:right w:val="none" w:sz="0" w:space="0" w:color="auto"/>
      </w:divBdr>
    </w:div>
    <w:div w:id="961033903">
      <w:bodyDiv w:val="1"/>
      <w:marLeft w:val="0"/>
      <w:marRight w:val="0"/>
      <w:marTop w:val="0"/>
      <w:marBottom w:val="0"/>
      <w:divBdr>
        <w:top w:val="none" w:sz="0" w:space="0" w:color="auto"/>
        <w:left w:val="none" w:sz="0" w:space="0" w:color="auto"/>
        <w:bottom w:val="none" w:sz="0" w:space="0" w:color="auto"/>
        <w:right w:val="none" w:sz="0" w:space="0" w:color="auto"/>
      </w:divBdr>
      <w:divsChild>
        <w:div w:id="623929576">
          <w:marLeft w:val="-720"/>
          <w:marRight w:val="0"/>
          <w:marTop w:val="0"/>
          <w:marBottom w:val="0"/>
          <w:divBdr>
            <w:top w:val="none" w:sz="0" w:space="0" w:color="auto"/>
            <w:left w:val="none" w:sz="0" w:space="0" w:color="auto"/>
            <w:bottom w:val="none" w:sz="0" w:space="0" w:color="auto"/>
            <w:right w:val="none" w:sz="0" w:space="0" w:color="auto"/>
          </w:divBdr>
        </w:div>
      </w:divsChild>
    </w:div>
    <w:div w:id="965936919">
      <w:bodyDiv w:val="1"/>
      <w:marLeft w:val="0"/>
      <w:marRight w:val="0"/>
      <w:marTop w:val="0"/>
      <w:marBottom w:val="0"/>
      <w:divBdr>
        <w:top w:val="none" w:sz="0" w:space="0" w:color="auto"/>
        <w:left w:val="none" w:sz="0" w:space="0" w:color="auto"/>
        <w:bottom w:val="none" w:sz="0" w:space="0" w:color="auto"/>
        <w:right w:val="none" w:sz="0" w:space="0" w:color="auto"/>
      </w:divBdr>
      <w:divsChild>
        <w:div w:id="1461412655">
          <w:marLeft w:val="-720"/>
          <w:marRight w:val="0"/>
          <w:marTop w:val="0"/>
          <w:marBottom w:val="0"/>
          <w:divBdr>
            <w:top w:val="none" w:sz="0" w:space="0" w:color="auto"/>
            <w:left w:val="none" w:sz="0" w:space="0" w:color="auto"/>
            <w:bottom w:val="none" w:sz="0" w:space="0" w:color="auto"/>
            <w:right w:val="none" w:sz="0" w:space="0" w:color="auto"/>
          </w:divBdr>
        </w:div>
      </w:divsChild>
    </w:div>
    <w:div w:id="975795260">
      <w:bodyDiv w:val="1"/>
      <w:marLeft w:val="0"/>
      <w:marRight w:val="0"/>
      <w:marTop w:val="0"/>
      <w:marBottom w:val="0"/>
      <w:divBdr>
        <w:top w:val="none" w:sz="0" w:space="0" w:color="auto"/>
        <w:left w:val="none" w:sz="0" w:space="0" w:color="auto"/>
        <w:bottom w:val="none" w:sz="0" w:space="0" w:color="auto"/>
        <w:right w:val="none" w:sz="0" w:space="0" w:color="auto"/>
      </w:divBdr>
    </w:div>
    <w:div w:id="981620946">
      <w:bodyDiv w:val="1"/>
      <w:marLeft w:val="0"/>
      <w:marRight w:val="0"/>
      <w:marTop w:val="0"/>
      <w:marBottom w:val="0"/>
      <w:divBdr>
        <w:top w:val="none" w:sz="0" w:space="0" w:color="auto"/>
        <w:left w:val="none" w:sz="0" w:space="0" w:color="auto"/>
        <w:bottom w:val="none" w:sz="0" w:space="0" w:color="auto"/>
        <w:right w:val="none" w:sz="0" w:space="0" w:color="auto"/>
      </w:divBdr>
    </w:div>
    <w:div w:id="999431670">
      <w:bodyDiv w:val="1"/>
      <w:marLeft w:val="0"/>
      <w:marRight w:val="0"/>
      <w:marTop w:val="0"/>
      <w:marBottom w:val="0"/>
      <w:divBdr>
        <w:top w:val="none" w:sz="0" w:space="0" w:color="auto"/>
        <w:left w:val="none" w:sz="0" w:space="0" w:color="auto"/>
        <w:bottom w:val="none" w:sz="0" w:space="0" w:color="auto"/>
        <w:right w:val="none" w:sz="0" w:space="0" w:color="auto"/>
      </w:divBdr>
    </w:div>
    <w:div w:id="1008992667">
      <w:bodyDiv w:val="1"/>
      <w:marLeft w:val="0"/>
      <w:marRight w:val="0"/>
      <w:marTop w:val="0"/>
      <w:marBottom w:val="0"/>
      <w:divBdr>
        <w:top w:val="none" w:sz="0" w:space="0" w:color="auto"/>
        <w:left w:val="none" w:sz="0" w:space="0" w:color="auto"/>
        <w:bottom w:val="none" w:sz="0" w:space="0" w:color="auto"/>
        <w:right w:val="none" w:sz="0" w:space="0" w:color="auto"/>
      </w:divBdr>
    </w:div>
    <w:div w:id="1019771001">
      <w:bodyDiv w:val="1"/>
      <w:marLeft w:val="0"/>
      <w:marRight w:val="0"/>
      <w:marTop w:val="0"/>
      <w:marBottom w:val="0"/>
      <w:divBdr>
        <w:top w:val="none" w:sz="0" w:space="0" w:color="auto"/>
        <w:left w:val="none" w:sz="0" w:space="0" w:color="auto"/>
        <w:bottom w:val="none" w:sz="0" w:space="0" w:color="auto"/>
        <w:right w:val="none" w:sz="0" w:space="0" w:color="auto"/>
      </w:divBdr>
    </w:div>
    <w:div w:id="1037852228">
      <w:bodyDiv w:val="1"/>
      <w:marLeft w:val="0"/>
      <w:marRight w:val="0"/>
      <w:marTop w:val="0"/>
      <w:marBottom w:val="0"/>
      <w:divBdr>
        <w:top w:val="none" w:sz="0" w:space="0" w:color="auto"/>
        <w:left w:val="none" w:sz="0" w:space="0" w:color="auto"/>
        <w:bottom w:val="none" w:sz="0" w:space="0" w:color="auto"/>
        <w:right w:val="none" w:sz="0" w:space="0" w:color="auto"/>
      </w:divBdr>
    </w:div>
    <w:div w:id="1046950349">
      <w:bodyDiv w:val="1"/>
      <w:marLeft w:val="0"/>
      <w:marRight w:val="0"/>
      <w:marTop w:val="0"/>
      <w:marBottom w:val="0"/>
      <w:divBdr>
        <w:top w:val="none" w:sz="0" w:space="0" w:color="auto"/>
        <w:left w:val="none" w:sz="0" w:space="0" w:color="auto"/>
        <w:bottom w:val="none" w:sz="0" w:space="0" w:color="auto"/>
        <w:right w:val="none" w:sz="0" w:space="0" w:color="auto"/>
      </w:divBdr>
    </w:div>
    <w:div w:id="1047996731">
      <w:bodyDiv w:val="1"/>
      <w:marLeft w:val="0"/>
      <w:marRight w:val="0"/>
      <w:marTop w:val="0"/>
      <w:marBottom w:val="0"/>
      <w:divBdr>
        <w:top w:val="none" w:sz="0" w:space="0" w:color="auto"/>
        <w:left w:val="none" w:sz="0" w:space="0" w:color="auto"/>
        <w:bottom w:val="none" w:sz="0" w:space="0" w:color="auto"/>
        <w:right w:val="none" w:sz="0" w:space="0" w:color="auto"/>
      </w:divBdr>
      <w:divsChild>
        <w:div w:id="1921524466">
          <w:marLeft w:val="-720"/>
          <w:marRight w:val="0"/>
          <w:marTop w:val="0"/>
          <w:marBottom w:val="0"/>
          <w:divBdr>
            <w:top w:val="none" w:sz="0" w:space="0" w:color="auto"/>
            <w:left w:val="none" w:sz="0" w:space="0" w:color="auto"/>
            <w:bottom w:val="none" w:sz="0" w:space="0" w:color="auto"/>
            <w:right w:val="none" w:sz="0" w:space="0" w:color="auto"/>
          </w:divBdr>
        </w:div>
      </w:divsChild>
    </w:div>
    <w:div w:id="1051079608">
      <w:bodyDiv w:val="1"/>
      <w:marLeft w:val="0"/>
      <w:marRight w:val="0"/>
      <w:marTop w:val="0"/>
      <w:marBottom w:val="0"/>
      <w:divBdr>
        <w:top w:val="none" w:sz="0" w:space="0" w:color="auto"/>
        <w:left w:val="none" w:sz="0" w:space="0" w:color="auto"/>
        <w:bottom w:val="none" w:sz="0" w:space="0" w:color="auto"/>
        <w:right w:val="none" w:sz="0" w:space="0" w:color="auto"/>
      </w:divBdr>
    </w:div>
    <w:div w:id="1060176371">
      <w:bodyDiv w:val="1"/>
      <w:marLeft w:val="0"/>
      <w:marRight w:val="0"/>
      <w:marTop w:val="0"/>
      <w:marBottom w:val="0"/>
      <w:divBdr>
        <w:top w:val="none" w:sz="0" w:space="0" w:color="auto"/>
        <w:left w:val="none" w:sz="0" w:space="0" w:color="auto"/>
        <w:bottom w:val="none" w:sz="0" w:space="0" w:color="auto"/>
        <w:right w:val="none" w:sz="0" w:space="0" w:color="auto"/>
      </w:divBdr>
      <w:divsChild>
        <w:div w:id="528372690">
          <w:marLeft w:val="-720"/>
          <w:marRight w:val="0"/>
          <w:marTop w:val="0"/>
          <w:marBottom w:val="0"/>
          <w:divBdr>
            <w:top w:val="none" w:sz="0" w:space="0" w:color="auto"/>
            <w:left w:val="none" w:sz="0" w:space="0" w:color="auto"/>
            <w:bottom w:val="none" w:sz="0" w:space="0" w:color="auto"/>
            <w:right w:val="none" w:sz="0" w:space="0" w:color="auto"/>
          </w:divBdr>
        </w:div>
      </w:divsChild>
    </w:div>
    <w:div w:id="1067922205">
      <w:bodyDiv w:val="1"/>
      <w:marLeft w:val="0"/>
      <w:marRight w:val="0"/>
      <w:marTop w:val="0"/>
      <w:marBottom w:val="0"/>
      <w:divBdr>
        <w:top w:val="none" w:sz="0" w:space="0" w:color="auto"/>
        <w:left w:val="none" w:sz="0" w:space="0" w:color="auto"/>
        <w:bottom w:val="none" w:sz="0" w:space="0" w:color="auto"/>
        <w:right w:val="none" w:sz="0" w:space="0" w:color="auto"/>
      </w:divBdr>
      <w:divsChild>
        <w:div w:id="453913531">
          <w:marLeft w:val="-720"/>
          <w:marRight w:val="0"/>
          <w:marTop w:val="0"/>
          <w:marBottom w:val="0"/>
          <w:divBdr>
            <w:top w:val="none" w:sz="0" w:space="0" w:color="auto"/>
            <w:left w:val="none" w:sz="0" w:space="0" w:color="auto"/>
            <w:bottom w:val="none" w:sz="0" w:space="0" w:color="auto"/>
            <w:right w:val="none" w:sz="0" w:space="0" w:color="auto"/>
          </w:divBdr>
        </w:div>
      </w:divsChild>
    </w:div>
    <w:div w:id="1084884207">
      <w:bodyDiv w:val="1"/>
      <w:marLeft w:val="0"/>
      <w:marRight w:val="0"/>
      <w:marTop w:val="0"/>
      <w:marBottom w:val="0"/>
      <w:divBdr>
        <w:top w:val="none" w:sz="0" w:space="0" w:color="auto"/>
        <w:left w:val="none" w:sz="0" w:space="0" w:color="auto"/>
        <w:bottom w:val="none" w:sz="0" w:space="0" w:color="auto"/>
        <w:right w:val="none" w:sz="0" w:space="0" w:color="auto"/>
      </w:divBdr>
      <w:divsChild>
        <w:div w:id="512038395">
          <w:marLeft w:val="-720"/>
          <w:marRight w:val="0"/>
          <w:marTop w:val="0"/>
          <w:marBottom w:val="0"/>
          <w:divBdr>
            <w:top w:val="none" w:sz="0" w:space="0" w:color="auto"/>
            <w:left w:val="none" w:sz="0" w:space="0" w:color="auto"/>
            <w:bottom w:val="none" w:sz="0" w:space="0" w:color="auto"/>
            <w:right w:val="none" w:sz="0" w:space="0" w:color="auto"/>
          </w:divBdr>
        </w:div>
      </w:divsChild>
    </w:div>
    <w:div w:id="1109348519">
      <w:bodyDiv w:val="1"/>
      <w:marLeft w:val="0"/>
      <w:marRight w:val="0"/>
      <w:marTop w:val="0"/>
      <w:marBottom w:val="0"/>
      <w:divBdr>
        <w:top w:val="none" w:sz="0" w:space="0" w:color="auto"/>
        <w:left w:val="none" w:sz="0" w:space="0" w:color="auto"/>
        <w:bottom w:val="none" w:sz="0" w:space="0" w:color="auto"/>
        <w:right w:val="none" w:sz="0" w:space="0" w:color="auto"/>
      </w:divBdr>
      <w:divsChild>
        <w:div w:id="1248421275">
          <w:marLeft w:val="0"/>
          <w:marRight w:val="0"/>
          <w:marTop w:val="0"/>
          <w:marBottom w:val="0"/>
          <w:divBdr>
            <w:top w:val="none" w:sz="0" w:space="0" w:color="auto"/>
            <w:left w:val="none" w:sz="0" w:space="0" w:color="auto"/>
            <w:bottom w:val="none" w:sz="0" w:space="0" w:color="auto"/>
            <w:right w:val="none" w:sz="0" w:space="0" w:color="auto"/>
          </w:divBdr>
          <w:divsChild>
            <w:div w:id="1903370143">
              <w:marLeft w:val="0"/>
              <w:marRight w:val="0"/>
              <w:marTop w:val="0"/>
              <w:marBottom w:val="0"/>
              <w:divBdr>
                <w:top w:val="none" w:sz="0" w:space="0" w:color="auto"/>
                <w:left w:val="none" w:sz="0" w:space="0" w:color="auto"/>
                <w:bottom w:val="none" w:sz="0" w:space="0" w:color="auto"/>
                <w:right w:val="none" w:sz="0" w:space="0" w:color="auto"/>
              </w:divBdr>
            </w:div>
            <w:div w:id="1210800488">
              <w:marLeft w:val="0"/>
              <w:marRight w:val="0"/>
              <w:marTop w:val="0"/>
              <w:marBottom w:val="0"/>
              <w:divBdr>
                <w:top w:val="none" w:sz="0" w:space="0" w:color="auto"/>
                <w:left w:val="none" w:sz="0" w:space="0" w:color="auto"/>
                <w:bottom w:val="none" w:sz="0" w:space="0" w:color="auto"/>
                <w:right w:val="none" w:sz="0" w:space="0" w:color="auto"/>
              </w:divBdr>
              <w:divsChild>
                <w:div w:id="669337383">
                  <w:marLeft w:val="0"/>
                  <w:marRight w:val="0"/>
                  <w:marTop w:val="0"/>
                  <w:marBottom w:val="0"/>
                  <w:divBdr>
                    <w:top w:val="none" w:sz="0" w:space="0" w:color="auto"/>
                    <w:left w:val="none" w:sz="0" w:space="0" w:color="auto"/>
                    <w:bottom w:val="none" w:sz="0" w:space="0" w:color="auto"/>
                    <w:right w:val="none" w:sz="0" w:space="0" w:color="auto"/>
                  </w:divBdr>
                </w:div>
              </w:divsChild>
            </w:div>
            <w:div w:id="612519930">
              <w:marLeft w:val="0"/>
              <w:marRight w:val="0"/>
              <w:marTop w:val="0"/>
              <w:marBottom w:val="0"/>
              <w:divBdr>
                <w:top w:val="none" w:sz="0" w:space="0" w:color="auto"/>
                <w:left w:val="none" w:sz="0" w:space="0" w:color="auto"/>
                <w:bottom w:val="none" w:sz="0" w:space="0" w:color="auto"/>
                <w:right w:val="none" w:sz="0" w:space="0" w:color="auto"/>
              </w:divBdr>
              <w:divsChild>
                <w:div w:id="162212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3897283">
          <w:marLeft w:val="0"/>
          <w:marRight w:val="0"/>
          <w:marTop w:val="0"/>
          <w:marBottom w:val="0"/>
          <w:divBdr>
            <w:top w:val="none" w:sz="0" w:space="0" w:color="auto"/>
            <w:left w:val="none" w:sz="0" w:space="0" w:color="auto"/>
            <w:bottom w:val="none" w:sz="0" w:space="0" w:color="auto"/>
            <w:right w:val="none" w:sz="0" w:space="0" w:color="auto"/>
          </w:divBdr>
          <w:divsChild>
            <w:div w:id="527182542">
              <w:marLeft w:val="0"/>
              <w:marRight w:val="0"/>
              <w:marTop w:val="0"/>
              <w:marBottom w:val="0"/>
              <w:divBdr>
                <w:top w:val="none" w:sz="0" w:space="0" w:color="auto"/>
                <w:left w:val="none" w:sz="0" w:space="0" w:color="auto"/>
                <w:bottom w:val="none" w:sz="0" w:space="0" w:color="auto"/>
                <w:right w:val="none" w:sz="0" w:space="0" w:color="auto"/>
              </w:divBdr>
            </w:div>
            <w:div w:id="1500265494">
              <w:marLeft w:val="0"/>
              <w:marRight w:val="0"/>
              <w:marTop w:val="0"/>
              <w:marBottom w:val="0"/>
              <w:divBdr>
                <w:top w:val="none" w:sz="0" w:space="0" w:color="auto"/>
                <w:left w:val="none" w:sz="0" w:space="0" w:color="auto"/>
                <w:bottom w:val="none" w:sz="0" w:space="0" w:color="auto"/>
                <w:right w:val="none" w:sz="0" w:space="0" w:color="auto"/>
              </w:divBdr>
              <w:divsChild>
                <w:div w:id="714354203">
                  <w:marLeft w:val="0"/>
                  <w:marRight w:val="0"/>
                  <w:marTop w:val="0"/>
                  <w:marBottom w:val="0"/>
                  <w:divBdr>
                    <w:top w:val="none" w:sz="0" w:space="0" w:color="auto"/>
                    <w:left w:val="none" w:sz="0" w:space="0" w:color="auto"/>
                    <w:bottom w:val="none" w:sz="0" w:space="0" w:color="auto"/>
                    <w:right w:val="none" w:sz="0" w:space="0" w:color="auto"/>
                  </w:divBdr>
                </w:div>
              </w:divsChild>
            </w:div>
            <w:div w:id="2007586069">
              <w:marLeft w:val="0"/>
              <w:marRight w:val="0"/>
              <w:marTop w:val="0"/>
              <w:marBottom w:val="0"/>
              <w:divBdr>
                <w:top w:val="none" w:sz="0" w:space="0" w:color="auto"/>
                <w:left w:val="none" w:sz="0" w:space="0" w:color="auto"/>
                <w:bottom w:val="none" w:sz="0" w:space="0" w:color="auto"/>
                <w:right w:val="none" w:sz="0" w:space="0" w:color="auto"/>
              </w:divBdr>
              <w:divsChild>
                <w:div w:id="819620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10508571">
      <w:bodyDiv w:val="1"/>
      <w:marLeft w:val="0"/>
      <w:marRight w:val="0"/>
      <w:marTop w:val="0"/>
      <w:marBottom w:val="0"/>
      <w:divBdr>
        <w:top w:val="none" w:sz="0" w:space="0" w:color="auto"/>
        <w:left w:val="none" w:sz="0" w:space="0" w:color="auto"/>
        <w:bottom w:val="none" w:sz="0" w:space="0" w:color="auto"/>
        <w:right w:val="none" w:sz="0" w:space="0" w:color="auto"/>
      </w:divBdr>
    </w:div>
    <w:div w:id="1127770995">
      <w:bodyDiv w:val="1"/>
      <w:marLeft w:val="0"/>
      <w:marRight w:val="0"/>
      <w:marTop w:val="0"/>
      <w:marBottom w:val="0"/>
      <w:divBdr>
        <w:top w:val="none" w:sz="0" w:space="0" w:color="auto"/>
        <w:left w:val="none" w:sz="0" w:space="0" w:color="auto"/>
        <w:bottom w:val="none" w:sz="0" w:space="0" w:color="auto"/>
        <w:right w:val="none" w:sz="0" w:space="0" w:color="auto"/>
      </w:divBdr>
      <w:divsChild>
        <w:div w:id="44763849">
          <w:marLeft w:val="-720"/>
          <w:marRight w:val="0"/>
          <w:marTop w:val="0"/>
          <w:marBottom w:val="0"/>
          <w:divBdr>
            <w:top w:val="none" w:sz="0" w:space="0" w:color="auto"/>
            <w:left w:val="none" w:sz="0" w:space="0" w:color="auto"/>
            <w:bottom w:val="none" w:sz="0" w:space="0" w:color="auto"/>
            <w:right w:val="none" w:sz="0" w:space="0" w:color="auto"/>
          </w:divBdr>
        </w:div>
      </w:divsChild>
    </w:div>
    <w:div w:id="1133209627">
      <w:bodyDiv w:val="1"/>
      <w:marLeft w:val="0"/>
      <w:marRight w:val="0"/>
      <w:marTop w:val="0"/>
      <w:marBottom w:val="0"/>
      <w:divBdr>
        <w:top w:val="none" w:sz="0" w:space="0" w:color="auto"/>
        <w:left w:val="none" w:sz="0" w:space="0" w:color="auto"/>
        <w:bottom w:val="none" w:sz="0" w:space="0" w:color="auto"/>
        <w:right w:val="none" w:sz="0" w:space="0" w:color="auto"/>
      </w:divBdr>
      <w:divsChild>
        <w:div w:id="416825780">
          <w:marLeft w:val="-720"/>
          <w:marRight w:val="0"/>
          <w:marTop w:val="0"/>
          <w:marBottom w:val="0"/>
          <w:divBdr>
            <w:top w:val="none" w:sz="0" w:space="0" w:color="auto"/>
            <w:left w:val="none" w:sz="0" w:space="0" w:color="auto"/>
            <w:bottom w:val="none" w:sz="0" w:space="0" w:color="auto"/>
            <w:right w:val="none" w:sz="0" w:space="0" w:color="auto"/>
          </w:divBdr>
        </w:div>
      </w:divsChild>
    </w:div>
    <w:div w:id="1133988394">
      <w:bodyDiv w:val="1"/>
      <w:marLeft w:val="0"/>
      <w:marRight w:val="0"/>
      <w:marTop w:val="0"/>
      <w:marBottom w:val="0"/>
      <w:divBdr>
        <w:top w:val="none" w:sz="0" w:space="0" w:color="auto"/>
        <w:left w:val="none" w:sz="0" w:space="0" w:color="auto"/>
        <w:bottom w:val="none" w:sz="0" w:space="0" w:color="auto"/>
        <w:right w:val="none" w:sz="0" w:space="0" w:color="auto"/>
      </w:divBdr>
    </w:div>
    <w:div w:id="1146120302">
      <w:bodyDiv w:val="1"/>
      <w:marLeft w:val="0"/>
      <w:marRight w:val="0"/>
      <w:marTop w:val="0"/>
      <w:marBottom w:val="0"/>
      <w:divBdr>
        <w:top w:val="none" w:sz="0" w:space="0" w:color="auto"/>
        <w:left w:val="none" w:sz="0" w:space="0" w:color="auto"/>
        <w:bottom w:val="none" w:sz="0" w:space="0" w:color="auto"/>
        <w:right w:val="none" w:sz="0" w:space="0" w:color="auto"/>
      </w:divBdr>
    </w:div>
    <w:div w:id="1146631477">
      <w:bodyDiv w:val="1"/>
      <w:marLeft w:val="0"/>
      <w:marRight w:val="0"/>
      <w:marTop w:val="0"/>
      <w:marBottom w:val="0"/>
      <w:divBdr>
        <w:top w:val="none" w:sz="0" w:space="0" w:color="auto"/>
        <w:left w:val="none" w:sz="0" w:space="0" w:color="auto"/>
        <w:bottom w:val="none" w:sz="0" w:space="0" w:color="auto"/>
        <w:right w:val="none" w:sz="0" w:space="0" w:color="auto"/>
      </w:divBdr>
    </w:div>
    <w:div w:id="1188105300">
      <w:bodyDiv w:val="1"/>
      <w:marLeft w:val="0"/>
      <w:marRight w:val="0"/>
      <w:marTop w:val="0"/>
      <w:marBottom w:val="0"/>
      <w:divBdr>
        <w:top w:val="none" w:sz="0" w:space="0" w:color="auto"/>
        <w:left w:val="none" w:sz="0" w:space="0" w:color="auto"/>
        <w:bottom w:val="none" w:sz="0" w:space="0" w:color="auto"/>
        <w:right w:val="none" w:sz="0" w:space="0" w:color="auto"/>
      </w:divBdr>
    </w:div>
    <w:div w:id="1216703726">
      <w:bodyDiv w:val="1"/>
      <w:marLeft w:val="0"/>
      <w:marRight w:val="0"/>
      <w:marTop w:val="0"/>
      <w:marBottom w:val="0"/>
      <w:divBdr>
        <w:top w:val="none" w:sz="0" w:space="0" w:color="auto"/>
        <w:left w:val="none" w:sz="0" w:space="0" w:color="auto"/>
        <w:bottom w:val="none" w:sz="0" w:space="0" w:color="auto"/>
        <w:right w:val="none" w:sz="0" w:space="0" w:color="auto"/>
      </w:divBdr>
    </w:div>
    <w:div w:id="1234972420">
      <w:bodyDiv w:val="1"/>
      <w:marLeft w:val="0"/>
      <w:marRight w:val="0"/>
      <w:marTop w:val="0"/>
      <w:marBottom w:val="0"/>
      <w:divBdr>
        <w:top w:val="none" w:sz="0" w:space="0" w:color="auto"/>
        <w:left w:val="none" w:sz="0" w:space="0" w:color="auto"/>
        <w:bottom w:val="none" w:sz="0" w:space="0" w:color="auto"/>
        <w:right w:val="none" w:sz="0" w:space="0" w:color="auto"/>
      </w:divBdr>
    </w:div>
    <w:div w:id="1243098531">
      <w:bodyDiv w:val="1"/>
      <w:marLeft w:val="0"/>
      <w:marRight w:val="0"/>
      <w:marTop w:val="0"/>
      <w:marBottom w:val="0"/>
      <w:divBdr>
        <w:top w:val="none" w:sz="0" w:space="0" w:color="auto"/>
        <w:left w:val="none" w:sz="0" w:space="0" w:color="auto"/>
        <w:bottom w:val="none" w:sz="0" w:space="0" w:color="auto"/>
        <w:right w:val="none" w:sz="0" w:space="0" w:color="auto"/>
      </w:divBdr>
    </w:div>
    <w:div w:id="1271208363">
      <w:bodyDiv w:val="1"/>
      <w:marLeft w:val="0"/>
      <w:marRight w:val="0"/>
      <w:marTop w:val="0"/>
      <w:marBottom w:val="0"/>
      <w:divBdr>
        <w:top w:val="none" w:sz="0" w:space="0" w:color="auto"/>
        <w:left w:val="none" w:sz="0" w:space="0" w:color="auto"/>
        <w:bottom w:val="none" w:sz="0" w:space="0" w:color="auto"/>
        <w:right w:val="none" w:sz="0" w:space="0" w:color="auto"/>
      </w:divBdr>
    </w:div>
    <w:div w:id="1293831037">
      <w:bodyDiv w:val="1"/>
      <w:marLeft w:val="0"/>
      <w:marRight w:val="0"/>
      <w:marTop w:val="0"/>
      <w:marBottom w:val="0"/>
      <w:divBdr>
        <w:top w:val="none" w:sz="0" w:space="0" w:color="auto"/>
        <w:left w:val="none" w:sz="0" w:space="0" w:color="auto"/>
        <w:bottom w:val="none" w:sz="0" w:space="0" w:color="auto"/>
        <w:right w:val="none" w:sz="0" w:space="0" w:color="auto"/>
      </w:divBdr>
      <w:divsChild>
        <w:div w:id="149252421">
          <w:marLeft w:val="0"/>
          <w:marRight w:val="0"/>
          <w:marTop w:val="0"/>
          <w:marBottom w:val="0"/>
          <w:divBdr>
            <w:top w:val="none" w:sz="0" w:space="0" w:color="auto"/>
            <w:left w:val="none" w:sz="0" w:space="0" w:color="auto"/>
            <w:bottom w:val="none" w:sz="0" w:space="0" w:color="auto"/>
            <w:right w:val="none" w:sz="0" w:space="0" w:color="auto"/>
          </w:divBdr>
          <w:divsChild>
            <w:div w:id="446774096">
              <w:marLeft w:val="0"/>
              <w:marRight w:val="0"/>
              <w:marTop w:val="0"/>
              <w:marBottom w:val="0"/>
              <w:divBdr>
                <w:top w:val="none" w:sz="0" w:space="0" w:color="auto"/>
                <w:left w:val="none" w:sz="0" w:space="0" w:color="auto"/>
                <w:bottom w:val="none" w:sz="0" w:space="0" w:color="auto"/>
                <w:right w:val="none" w:sz="0" w:space="0" w:color="auto"/>
              </w:divBdr>
            </w:div>
          </w:divsChild>
        </w:div>
        <w:div w:id="346294761">
          <w:marLeft w:val="0"/>
          <w:marRight w:val="0"/>
          <w:marTop w:val="0"/>
          <w:marBottom w:val="0"/>
          <w:divBdr>
            <w:top w:val="none" w:sz="0" w:space="0" w:color="auto"/>
            <w:left w:val="none" w:sz="0" w:space="0" w:color="auto"/>
            <w:bottom w:val="none" w:sz="0" w:space="0" w:color="auto"/>
            <w:right w:val="none" w:sz="0" w:space="0" w:color="auto"/>
          </w:divBdr>
          <w:divsChild>
            <w:div w:id="782268208">
              <w:marLeft w:val="0"/>
              <w:marRight w:val="0"/>
              <w:marTop w:val="0"/>
              <w:marBottom w:val="0"/>
              <w:divBdr>
                <w:top w:val="none" w:sz="0" w:space="0" w:color="auto"/>
                <w:left w:val="none" w:sz="0" w:space="0" w:color="auto"/>
                <w:bottom w:val="none" w:sz="0" w:space="0" w:color="auto"/>
                <w:right w:val="none" w:sz="0" w:space="0" w:color="auto"/>
              </w:divBdr>
            </w:div>
          </w:divsChild>
        </w:div>
        <w:div w:id="1439563882">
          <w:marLeft w:val="0"/>
          <w:marRight w:val="0"/>
          <w:marTop w:val="0"/>
          <w:marBottom w:val="0"/>
          <w:divBdr>
            <w:top w:val="none" w:sz="0" w:space="0" w:color="auto"/>
            <w:left w:val="none" w:sz="0" w:space="0" w:color="auto"/>
            <w:bottom w:val="none" w:sz="0" w:space="0" w:color="auto"/>
            <w:right w:val="none" w:sz="0" w:space="0" w:color="auto"/>
          </w:divBdr>
          <w:divsChild>
            <w:div w:id="1021130578">
              <w:marLeft w:val="0"/>
              <w:marRight w:val="0"/>
              <w:marTop w:val="0"/>
              <w:marBottom w:val="0"/>
              <w:divBdr>
                <w:top w:val="none" w:sz="0" w:space="0" w:color="auto"/>
                <w:left w:val="none" w:sz="0" w:space="0" w:color="auto"/>
                <w:bottom w:val="none" w:sz="0" w:space="0" w:color="auto"/>
                <w:right w:val="none" w:sz="0" w:space="0" w:color="auto"/>
              </w:divBdr>
            </w:div>
          </w:divsChild>
        </w:div>
        <w:div w:id="555897370">
          <w:marLeft w:val="0"/>
          <w:marRight w:val="0"/>
          <w:marTop w:val="0"/>
          <w:marBottom w:val="0"/>
          <w:divBdr>
            <w:top w:val="none" w:sz="0" w:space="0" w:color="auto"/>
            <w:left w:val="none" w:sz="0" w:space="0" w:color="auto"/>
            <w:bottom w:val="none" w:sz="0" w:space="0" w:color="auto"/>
            <w:right w:val="none" w:sz="0" w:space="0" w:color="auto"/>
          </w:divBdr>
          <w:divsChild>
            <w:div w:id="1708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6942">
      <w:bodyDiv w:val="1"/>
      <w:marLeft w:val="0"/>
      <w:marRight w:val="0"/>
      <w:marTop w:val="0"/>
      <w:marBottom w:val="0"/>
      <w:divBdr>
        <w:top w:val="none" w:sz="0" w:space="0" w:color="auto"/>
        <w:left w:val="none" w:sz="0" w:space="0" w:color="auto"/>
        <w:bottom w:val="none" w:sz="0" w:space="0" w:color="auto"/>
        <w:right w:val="none" w:sz="0" w:space="0" w:color="auto"/>
      </w:divBdr>
      <w:divsChild>
        <w:div w:id="1534465888">
          <w:marLeft w:val="-720"/>
          <w:marRight w:val="0"/>
          <w:marTop w:val="0"/>
          <w:marBottom w:val="0"/>
          <w:divBdr>
            <w:top w:val="none" w:sz="0" w:space="0" w:color="auto"/>
            <w:left w:val="none" w:sz="0" w:space="0" w:color="auto"/>
            <w:bottom w:val="none" w:sz="0" w:space="0" w:color="auto"/>
            <w:right w:val="none" w:sz="0" w:space="0" w:color="auto"/>
          </w:divBdr>
        </w:div>
      </w:divsChild>
    </w:div>
    <w:div w:id="1356073525">
      <w:bodyDiv w:val="1"/>
      <w:marLeft w:val="0"/>
      <w:marRight w:val="0"/>
      <w:marTop w:val="0"/>
      <w:marBottom w:val="0"/>
      <w:divBdr>
        <w:top w:val="none" w:sz="0" w:space="0" w:color="auto"/>
        <w:left w:val="none" w:sz="0" w:space="0" w:color="auto"/>
        <w:bottom w:val="none" w:sz="0" w:space="0" w:color="auto"/>
        <w:right w:val="none" w:sz="0" w:space="0" w:color="auto"/>
      </w:divBdr>
    </w:div>
    <w:div w:id="1374650042">
      <w:bodyDiv w:val="1"/>
      <w:marLeft w:val="0"/>
      <w:marRight w:val="0"/>
      <w:marTop w:val="0"/>
      <w:marBottom w:val="0"/>
      <w:divBdr>
        <w:top w:val="none" w:sz="0" w:space="0" w:color="auto"/>
        <w:left w:val="none" w:sz="0" w:space="0" w:color="auto"/>
        <w:bottom w:val="none" w:sz="0" w:space="0" w:color="auto"/>
        <w:right w:val="none" w:sz="0" w:space="0" w:color="auto"/>
      </w:divBdr>
    </w:div>
    <w:div w:id="1397120619">
      <w:bodyDiv w:val="1"/>
      <w:marLeft w:val="0"/>
      <w:marRight w:val="0"/>
      <w:marTop w:val="0"/>
      <w:marBottom w:val="0"/>
      <w:divBdr>
        <w:top w:val="none" w:sz="0" w:space="0" w:color="auto"/>
        <w:left w:val="none" w:sz="0" w:space="0" w:color="auto"/>
        <w:bottom w:val="none" w:sz="0" w:space="0" w:color="auto"/>
        <w:right w:val="none" w:sz="0" w:space="0" w:color="auto"/>
      </w:divBdr>
      <w:divsChild>
        <w:div w:id="1204247787">
          <w:marLeft w:val="0"/>
          <w:marRight w:val="0"/>
          <w:marTop w:val="0"/>
          <w:marBottom w:val="0"/>
          <w:divBdr>
            <w:top w:val="none" w:sz="0" w:space="0" w:color="auto"/>
            <w:left w:val="none" w:sz="0" w:space="0" w:color="auto"/>
            <w:bottom w:val="none" w:sz="0" w:space="0" w:color="auto"/>
            <w:right w:val="none" w:sz="0" w:space="0" w:color="auto"/>
          </w:divBdr>
          <w:divsChild>
            <w:div w:id="1657874270">
              <w:marLeft w:val="0"/>
              <w:marRight w:val="0"/>
              <w:marTop w:val="0"/>
              <w:marBottom w:val="0"/>
              <w:divBdr>
                <w:top w:val="none" w:sz="0" w:space="0" w:color="auto"/>
                <w:left w:val="none" w:sz="0" w:space="0" w:color="auto"/>
                <w:bottom w:val="none" w:sz="0" w:space="0" w:color="auto"/>
                <w:right w:val="none" w:sz="0" w:space="0" w:color="auto"/>
              </w:divBdr>
            </w:div>
          </w:divsChild>
        </w:div>
        <w:div w:id="929965915">
          <w:marLeft w:val="0"/>
          <w:marRight w:val="0"/>
          <w:marTop w:val="0"/>
          <w:marBottom w:val="0"/>
          <w:divBdr>
            <w:top w:val="none" w:sz="0" w:space="0" w:color="auto"/>
            <w:left w:val="none" w:sz="0" w:space="0" w:color="auto"/>
            <w:bottom w:val="none" w:sz="0" w:space="0" w:color="auto"/>
            <w:right w:val="none" w:sz="0" w:space="0" w:color="auto"/>
          </w:divBdr>
          <w:divsChild>
            <w:div w:id="1028489129">
              <w:marLeft w:val="0"/>
              <w:marRight w:val="0"/>
              <w:marTop w:val="0"/>
              <w:marBottom w:val="0"/>
              <w:divBdr>
                <w:top w:val="none" w:sz="0" w:space="0" w:color="auto"/>
                <w:left w:val="none" w:sz="0" w:space="0" w:color="auto"/>
                <w:bottom w:val="none" w:sz="0" w:space="0" w:color="auto"/>
                <w:right w:val="none" w:sz="0" w:space="0" w:color="auto"/>
              </w:divBdr>
            </w:div>
          </w:divsChild>
        </w:div>
        <w:div w:id="1498841034">
          <w:marLeft w:val="0"/>
          <w:marRight w:val="0"/>
          <w:marTop w:val="0"/>
          <w:marBottom w:val="0"/>
          <w:divBdr>
            <w:top w:val="none" w:sz="0" w:space="0" w:color="auto"/>
            <w:left w:val="none" w:sz="0" w:space="0" w:color="auto"/>
            <w:bottom w:val="none" w:sz="0" w:space="0" w:color="auto"/>
            <w:right w:val="none" w:sz="0" w:space="0" w:color="auto"/>
          </w:divBdr>
          <w:divsChild>
            <w:div w:id="1811284834">
              <w:marLeft w:val="0"/>
              <w:marRight w:val="0"/>
              <w:marTop w:val="0"/>
              <w:marBottom w:val="0"/>
              <w:divBdr>
                <w:top w:val="none" w:sz="0" w:space="0" w:color="auto"/>
                <w:left w:val="none" w:sz="0" w:space="0" w:color="auto"/>
                <w:bottom w:val="none" w:sz="0" w:space="0" w:color="auto"/>
                <w:right w:val="none" w:sz="0" w:space="0" w:color="auto"/>
              </w:divBdr>
            </w:div>
          </w:divsChild>
        </w:div>
        <w:div w:id="157501254">
          <w:marLeft w:val="0"/>
          <w:marRight w:val="0"/>
          <w:marTop w:val="0"/>
          <w:marBottom w:val="0"/>
          <w:divBdr>
            <w:top w:val="none" w:sz="0" w:space="0" w:color="auto"/>
            <w:left w:val="none" w:sz="0" w:space="0" w:color="auto"/>
            <w:bottom w:val="none" w:sz="0" w:space="0" w:color="auto"/>
            <w:right w:val="none" w:sz="0" w:space="0" w:color="auto"/>
          </w:divBdr>
          <w:divsChild>
            <w:div w:id="60830353">
              <w:marLeft w:val="0"/>
              <w:marRight w:val="0"/>
              <w:marTop w:val="0"/>
              <w:marBottom w:val="0"/>
              <w:divBdr>
                <w:top w:val="none" w:sz="0" w:space="0" w:color="auto"/>
                <w:left w:val="none" w:sz="0" w:space="0" w:color="auto"/>
                <w:bottom w:val="none" w:sz="0" w:space="0" w:color="auto"/>
                <w:right w:val="none" w:sz="0" w:space="0" w:color="auto"/>
              </w:divBdr>
            </w:div>
          </w:divsChild>
        </w:div>
        <w:div w:id="1496604159">
          <w:marLeft w:val="0"/>
          <w:marRight w:val="0"/>
          <w:marTop w:val="0"/>
          <w:marBottom w:val="0"/>
          <w:divBdr>
            <w:top w:val="none" w:sz="0" w:space="0" w:color="auto"/>
            <w:left w:val="none" w:sz="0" w:space="0" w:color="auto"/>
            <w:bottom w:val="none" w:sz="0" w:space="0" w:color="auto"/>
            <w:right w:val="none" w:sz="0" w:space="0" w:color="auto"/>
          </w:divBdr>
          <w:divsChild>
            <w:div w:id="1717201476">
              <w:marLeft w:val="0"/>
              <w:marRight w:val="0"/>
              <w:marTop w:val="0"/>
              <w:marBottom w:val="0"/>
              <w:divBdr>
                <w:top w:val="none" w:sz="0" w:space="0" w:color="auto"/>
                <w:left w:val="none" w:sz="0" w:space="0" w:color="auto"/>
                <w:bottom w:val="none" w:sz="0" w:space="0" w:color="auto"/>
                <w:right w:val="none" w:sz="0" w:space="0" w:color="auto"/>
              </w:divBdr>
            </w:div>
          </w:divsChild>
        </w:div>
        <w:div w:id="1644038487">
          <w:marLeft w:val="0"/>
          <w:marRight w:val="0"/>
          <w:marTop w:val="0"/>
          <w:marBottom w:val="0"/>
          <w:divBdr>
            <w:top w:val="none" w:sz="0" w:space="0" w:color="auto"/>
            <w:left w:val="none" w:sz="0" w:space="0" w:color="auto"/>
            <w:bottom w:val="none" w:sz="0" w:space="0" w:color="auto"/>
            <w:right w:val="none" w:sz="0" w:space="0" w:color="auto"/>
          </w:divBdr>
          <w:divsChild>
            <w:div w:id="6205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9169">
      <w:bodyDiv w:val="1"/>
      <w:marLeft w:val="0"/>
      <w:marRight w:val="0"/>
      <w:marTop w:val="0"/>
      <w:marBottom w:val="0"/>
      <w:divBdr>
        <w:top w:val="none" w:sz="0" w:space="0" w:color="auto"/>
        <w:left w:val="none" w:sz="0" w:space="0" w:color="auto"/>
        <w:bottom w:val="none" w:sz="0" w:space="0" w:color="auto"/>
        <w:right w:val="none" w:sz="0" w:space="0" w:color="auto"/>
      </w:divBdr>
    </w:div>
    <w:div w:id="1428690539">
      <w:bodyDiv w:val="1"/>
      <w:marLeft w:val="0"/>
      <w:marRight w:val="0"/>
      <w:marTop w:val="0"/>
      <w:marBottom w:val="0"/>
      <w:divBdr>
        <w:top w:val="none" w:sz="0" w:space="0" w:color="auto"/>
        <w:left w:val="none" w:sz="0" w:space="0" w:color="auto"/>
        <w:bottom w:val="none" w:sz="0" w:space="0" w:color="auto"/>
        <w:right w:val="none" w:sz="0" w:space="0" w:color="auto"/>
      </w:divBdr>
      <w:divsChild>
        <w:div w:id="709306183">
          <w:marLeft w:val="-720"/>
          <w:marRight w:val="0"/>
          <w:marTop w:val="0"/>
          <w:marBottom w:val="0"/>
          <w:divBdr>
            <w:top w:val="none" w:sz="0" w:space="0" w:color="auto"/>
            <w:left w:val="none" w:sz="0" w:space="0" w:color="auto"/>
            <w:bottom w:val="none" w:sz="0" w:space="0" w:color="auto"/>
            <w:right w:val="none" w:sz="0" w:space="0" w:color="auto"/>
          </w:divBdr>
        </w:div>
      </w:divsChild>
    </w:div>
    <w:div w:id="1431970636">
      <w:bodyDiv w:val="1"/>
      <w:marLeft w:val="0"/>
      <w:marRight w:val="0"/>
      <w:marTop w:val="0"/>
      <w:marBottom w:val="0"/>
      <w:divBdr>
        <w:top w:val="none" w:sz="0" w:space="0" w:color="auto"/>
        <w:left w:val="none" w:sz="0" w:space="0" w:color="auto"/>
        <w:bottom w:val="none" w:sz="0" w:space="0" w:color="auto"/>
        <w:right w:val="none" w:sz="0" w:space="0" w:color="auto"/>
      </w:divBdr>
    </w:div>
    <w:div w:id="1437292895">
      <w:bodyDiv w:val="1"/>
      <w:marLeft w:val="0"/>
      <w:marRight w:val="0"/>
      <w:marTop w:val="0"/>
      <w:marBottom w:val="0"/>
      <w:divBdr>
        <w:top w:val="none" w:sz="0" w:space="0" w:color="auto"/>
        <w:left w:val="none" w:sz="0" w:space="0" w:color="auto"/>
        <w:bottom w:val="none" w:sz="0" w:space="0" w:color="auto"/>
        <w:right w:val="none" w:sz="0" w:space="0" w:color="auto"/>
      </w:divBdr>
    </w:div>
    <w:div w:id="1445805295">
      <w:bodyDiv w:val="1"/>
      <w:marLeft w:val="0"/>
      <w:marRight w:val="0"/>
      <w:marTop w:val="0"/>
      <w:marBottom w:val="0"/>
      <w:divBdr>
        <w:top w:val="none" w:sz="0" w:space="0" w:color="auto"/>
        <w:left w:val="none" w:sz="0" w:space="0" w:color="auto"/>
        <w:bottom w:val="none" w:sz="0" w:space="0" w:color="auto"/>
        <w:right w:val="none" w:sz="0" w:space="0" w:color="auto"/>
      </w:divBdr>
      <w:divsChild>
        <w:div w:id="101461367">
          <w:marLeft w:val="-720"/>
          <w:marRight w:val="0"/>
          <w:marTop w:val="0"/>
          <w:marBottom w:val="0"/>
          <w:divBdr>
            <w:top w:val="none" w:sz="0" w:space="0" w:color="auto"/>
            <w:left w:val="none" w:sz="0" w:space="0" w:color="auto"/>
            <w:bottom w:val="none" w:sz="0" w:space="0" w:color="auto"/>
            <w:right w:val="none" w:sz="0" w:space="0" w:color="auto"/>
          </w:divBdr>
        </w:div>
      </w:divsChild>
    </w:div>
    <w:div w:id="1467431926">
      <w:bodyDiv w:val="1"/>
      <w:marLeft w:val="0"/>
      <w:marRight w:val="0"/>
      <w:marTop w:val="0"/>
      <w:marBottom w:val="0"/>
      <w:divBdr>
        <w:top w:val="none" w:sz="0" w:space="0" w:color="auto"/>
        <w:left w:val="none" w:sz="0" w:space="0" w:color="auto"/>
        <w:bottom w:val="none" w:sz="0" w:space="0" w:color="auto"/>
        <w:right w:val="none" w:sz="0" w:space="0" w:color="auto"/>
      </w:divBdr>
    </w:div>
    <w:div w:id="1467894466">
      <w:bodyDiv w:val="1"/>
      <w:marLeft w:val="0"/>
      <w:marRight w:val="0"/>
      <w:marTop w:val="0"/>
      <w:marBottom w:val="0"/>
      <w:divBdr>
        <w:top w:val="none" w:sz="0" w:space="0" w:color="auto"/>
        <w:left w:val="none" w:sz="0" w:space="0" w:color="auto"/>
        <w:bottom w:val="none" w:sz="0" w:space="0" w:color="auto"/>
        <w:right w:val="none" w:sz="0" w:space="0" w:color="auto"/>
      </w:divBdr>
      <w:divsChild>
        <w:div w:id="1468355192">
          <w:marLeft w:val="-720"/>
          <w:marRight w:val="0"/>
          <w:marTop w:val="0"/>
          <w:marBottom w:val="0"/>
          <w:divBdr>
            <w:top w:val="none" w:sz="0" w:space="0" w:color="auto"/>
            <w:left w:val="none" w:sz="0" w:space="0" w:color="auto"/>
            <w:bottom w:val="none" w:sz="0" w:space="0" w:color="auto"/>
            <w:right w:val="none" w:sz="0" w:space="0" w:color="auto"/>
          </w:divBdr>
        </w:div>
      </w:divsChild>
    </w:div>
    <w:div w:id="1481073418">
      <w:bodyDiv w:val="1"/>
      <w:marLeft w:val="0"/>
      <w:marRight w:val="0"/>
      <w:marTop w:val="0"/>
      <w:marBottom w:val="0"/>
      <w:divBdr>
        <w:top w:val="none" w:sz="0" w:space="0" w:color="auto"/>
        <w:left w:val="none" w:sz="0" w:space="0" w:color="auto"/>
        <w:bottom w:val="none" w:sz="0" w:space="0" w:color="auto"/>
        <w:right w:val="none" w:sz="0" w:space="0" w:color="auto"/>
      </w:divBdr>
    </w:div>
    <w:div w:id="1491941775">
      <w:bodyDiv w:val="1"/>
      <w:marLeft w:val="0"/>
      <w:marRight w:val="0"/>
      <w:marTop w:val="0"/>
      <w:marBottom w:val="0"/>
      <w:divBdr>
        <w:top w:val="none" w:sz="0" w:space="0" w:color="auto"/>
        <w:left w:val="none" w:sz="0" w:space="0" w:color="auto"/>
        <w:bottom w:val="none" w:sz="0" w:space="0" w:color="auto"/>
        <w:right w:val="none" w:sz="0" w:space="0" w:color="auto"/>
      </w:divBdr>
      <w:divsChild>
        <w:div w:id="69281497">
          <w:marLeft w:val="-720"/>
          <w:marRight w:val="0"/>
          <w:marTop w:val="0"/>
          <w:marBottom w:val="0"/>
          <w:divBdr>
            <w:top w:val="none" w:sz="0" w:space="0" w:color="auto"/>
            <w:left w:val="none" w:sz="0" w:space="0" w:color="auto"/>
            <w:bottom w:val="none" w:sz="0" w:space="0" w:color="auto"/>
            <w:right w:val="none" w:sz="0" w:space="0" w:color="auto"/>
          </w:divBdr>
        </w:div>
      </w:divsChild>
    </w:div>
    <w:div w:id="1500727881">
      <w:bodyDiv w:val="1"/>
      <w:marLeft w:val="0"/>
      <w:marRight w:val="0"/>
      <w:marTop w:val="0"/>
      <w:marBottom w:val="0"/>
      <w:divBdr>
        <w:top w:val="none" w:sz="0" w:space="0" w:color="auto"/>
        <w:left w:val="none" w:sz="0" w:space="0" w:color="auto"/>
        <w:bottom w:val="none" w:sz="0" w:space="0" w:color="auto"/>
        <w:right w:val="none" w:sz="0" w:space="0" w:color="auto"/>
      </w:divBdr>
    </w:div>
    <w:div w:id="1513955963">
      <w:bodyDiv w:val="1"/>
      <w:marLeft w:val="0"/>
      <w:marRight w:val="0"/>
      <w:marTop w:val="0"/>
      <w:marBottom w:val="0"/>
      <w:divBdr>
        <w:top w:val="none" w:sz="0" w:space="0" w:color="auto"/>
        <w:left w:val="none" w:sz="0" w:space="0" w:color="auto"/>
        <w:bottom w:val="none" w:sz="0" w:space="0" w:color="auto"/>
        <w:right w:val="none" w:sz="0" w:space="0" w:color="auto"/>
      </w:divBdr>
    </w:div>
    <w:div w:id="1524897595">
      <w:bodyDiv w:val="1"/>
      <w:marLeft w:val="0"/>
      <w:marRight w:val="0"/>
      <w:marTop w:val="0"/>
      <w:marBottom w:val="0"/>
      <w:divBdr>
        <w:top w:val="none" w:sz="0" w:space="0" w:color="auto"/>
        <w:left w:val="none" w:sz="0" w:space="0" w:color="auto"/>
        <w:bottom w:val="none" w:sz="0" w:space="0" w:color="auto"/>
        <w:right w:val="none" w:sz="0" w:space="0" w:color="auto"/>
      </w:divBdr>
      <w:divsChild>
        <w:div w:id="757486847">
          <w:marLeft w:val="-720"/>
          <w:marRight w:val="0"/>
          <w:marTop w:val="0"/>
          <w:marBottom w:val="0"/>
          <w:divBdr>
            <w:top w:val="none" w:sz="0" w:space="0" w:color="auto"/>
            <w:left w:val="none" w:sz="0" w:space="0" w:color="auto"/>
            <w:bottom w:val="none" w:sz="0" w:space="0" w:color="auto"/>
            <w:right w:val="none" w:sz="0" w:space="0" w:color="auto"/>
          </w:divBdr>
        </w:div>
      </w:divsChild>
    </w:div>
    <w:div w:id="1527525710">
      <w:bodyDiv w:val="1"/>
      <w:marLeft w:val="0"/>
      <w:marRight w:val="0"/>
      <w:marTop w:val="0"/>
      <w:marBottom w:val="0"/>
      <w:divBdr>
        <w:top w:val="none" w:sz="0" w:space="0" w:color="auto"/>
        <w:left w:val="none" w:sz="0" w:space="0" w:color="auto"/>
        <w:bottom w:val="none" w:sz="0" w:space="0" w:color="auto"/>
        <w:right w:val="none" w:sz="0" w:space="0" w:color="auto"/>
      </w:divBdr>
    </w:div>
    <w:div w:id="1536503747">
      <w:bodyDiv w:val="1"/>
      <w:marLeft w:val="0"/>
      <w:marRight w:val="0"/>
      <w:marTop w:val="0"/>
      <w:marBottom w:val="0"/>
      <w:divBdr>
        <w:top w:val="none" w:sz="0" w:space="0" w:color="auto"/>
        <w:left w:val="none" w:sz="0" w:space="0" w:color="auto"/>
        <w:bottom w:val="none" w:sz="0" w:space="0" w:color="auto"/>
        <w:right w:val="none" w:sz="0" w:space="0" w:color="auto"/>
      </w:divBdr>
    </w:div>
    <w:div w:id="1541742779">
      <w:bodyDiv w:val="1"/>
      <w:marLeft w:val="0"/>
      <w:marRight w:val="0"/>
      <w:marTop w:val="0"/>
      <w:marBottom w:val="0"/>
      <w:divBdr>
        <w:top w:val="none" w:sz="0" w:space="0" w:color="auto"/>
        <w:left w:val="none" w:sz="0" w:space="0" w:color="auto"/>
        <w:bottom w:val="none" w:sz="0" w:space="0" w:color="auto"/>
        <w:right w:val="none" w:sz="0" w:space="0" w:color="auto"/>
      </w:divBdr>
    </w:div>
    <w:div w:id="1542744037">
      <w:bodyDiv w:val="1"/>
      <w:marLeft w:val="0"/>
      <w:marRight w:val="0"/>
      <w:marTop w:val="0"/>
      <w:marBottom w:val="0"/>
      <w:divBdr>
        <w:top w:val="none" w:sz="0" w:space="0" w:color="auto"/>
        <w:left w:val="none" w:sz="0" w:space="0" w:color="auto"/>
        <w:bottom w:val="none" w:sz="0" w:space="0" w:color="auto"/>
        <w:right w:val="none" w:sz="0" w:space="0" w:color="auto"/>
      </w:divBdr>
    </w:div>
    <w:div w:id="1555582650">
      <w:bodyDiv w:val="1"/>
      <w:marLeft w:val="0"/>
      <w:marRight w:val="0"/>
      <w:marTop w:val="0"/>
      <w:marBottom w:val="0"/>
      <w:divBdr>
        <w:top w:val="none" w:sz="0" w:space="0" w:color="auto"/>
        <w:left w:val="none" w:sz="0" w:space="0" w:color="auto"/>
        <w:bottom w:val="none" w:sz="0" w:space="0" w:color="auto"/>
        <w:right w:val="none" w:sz="0" w:space="0" w:color="auto"/>
      </w:divBdr>
    </w:div>
    <w:div w:id="1556240150">
      <w:bodyDiv w:val="1"/>
      <w:marLeft w:val="0"/>
      <w:marRight w:val="0"/>
      <w:marTop w:val="0"/>
      <w:marBottom w:val="0"/>
      <w:divBdr>
        <w:top w:val="none" w:sz="0" w:space="0" w:color="auto"/>
        <w:left w:val="none" w:sz="0" w:space="0" w:color="auto"/>
        <w:bottom w:val="none" w:sz="0" w:space="0" w:color="auto"/>
        <w:right w:val="none" w:sz="0" w:space="0" w:color="auto"/>
      </w:divBdr>
      <w:divsChild>
        <w:div w:id="2094545736">
          <w:marLeft w:val="0"/>
          <w:marRight w:val="0"/>
          <w:marTop w:val="0"/>
          <w:marBottom w:val="0"/>
          <w:divBdr>
            <w:top w:val="none" w:sz="0" w:space="0" w:color="auto"/>
            <w:left w:val="none" w:sz="0" w:space="0" w:color="auto"/>
            <w:bottom w:val="none" w:sz="0" w:space="0" w:color="auto"/>
            <w:right w:val="none" w:sz="0" w:space="0" w:color="auto"/>
          </w:divBdr>
          <w:divsChild>
            <w:div w:id="1955670963">
              <w:marLeft w:val="0"/>
              <w:marRight w:val="0"/>
              <w:marTop w:val="0"/>
              <w:marBottom w:val="0"/>
              <w:divBdr>
                <w:top w:val="none" w:sz="0" w:space="0" w:color="auto"/>
                <w:left w:val="none" w:sz="0" w:space="0" w:color="auto"/>
                <w:bottom w:val="none" w:sz="0" w:space="0" w:color="auto"/>
                <w:right w:val="none" w:sz="0" w:space="0" w:color="auto"/>
              </w:divBdr>
            </w:div>
            <w:div w:id="771511767">
              <w:marLeft w:val="0"/>
              <w:marRight w:val="0"/>
              <w:marTop w:val="0"/>
              <w:marBottom w:val="0"/>
              <w:divBdr>
                <w:top w:val="none" w:sz="0" w:space="0" w:color="auto"/>
                <w:left w:val="none" w:sz="0" w:space="0" w:color="auto"/>
                <w:bottom w:val="none" w:sz="0" w:space="0" w:color="auto"/>
                <w:right w:val="none" w:sz="0" w:space="0" w:color="auto"/>
              </w:divBdr>
              <w:divsChild>
                <w:div w:id="44839060">
                  <w:marLeft w:val="0"/>
                  <w:marRight w:val="0"/>
                  <w:marTop w:val="0"/>
                  <w:marBottom w:val="0"/>
                  <w:divBdr>
                    <w:top w:val="none" w:sz="0" w:space="0" w:color="auto"/>
                    <w:left w:val="none" w:sz="0" w:space="0" w:color="auto"/>
                    <w:bottom w:val="none" w:sz="0" w:space="0" w:color="auto"/>
                    <w:right w:val="none" w:sz="0" w:space="0" w:color="auto"/>
                  </w:divBdr>
                </w:div>
              </w:divsChild>
            </w:div>
            <w:div w:id="1396854299">
              <w:marLeft w:val="0"/>
              <w:marRight w:val="0"/>
              <w:marTop w:val="0"/>
              <w:marBottom w:val="0"/>
              <w:divBdr>
                <w:top w:val="none" w:sz="0" w:space="0" w:color="auto"/>
                <w:left w:val="none" w:sz="0" w:space="0" w:color="auto"/>
                <w:bottom w:val="none" w:sz="0" w:space="0" w:color="auto"/>
                <w:right w:val="none" w:sz="0" w:space="0" w:color="auto"/>
              </w:divBdr>
              <w:divsChild>
                <w:div w:id="1053315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00406725">
      <w:bodyDiv w:val="1"/>
      <w:marLeft w:val="0"/>
      <w:marRight w:val="0"/>
      <w:marTop w:val="0"/>
      <w:marBottom w:val="0"/>
      <w:divBdr>
        <w:top w:val="none" w:sz="0" w:space="0" w:color="auto"/>
        <w:left w:val="none" w:sz="0" w:space="0" w:color="auto"/>
        <w:bottom w:val="none" w:sz="0" w:space="0" w:color="auto"/>
        <w:right w:val="none" w:sz="0" w:space="0" w:color="auto"/>
      </w:divBdr>
      <w:divsChild>
        <w:div w:id="516038928">
          <w:marLeft w:val="0"/>
          <w:marRight w:val="0"/>
          <w:marTop w:val="0"/>
          <w:marBottom w:val="0"/>
          <w:divBdr>
            <w:top w:val="none" w:sz="0" w:space="0" w:color="auto"/>
            <w:left w:val="none" w:sz="0" w:space="0" w:color="auto"/>
            <w:bottom w:val="none" w:sz="0" w:space="0" w:color="auto"/>
            <w:right w:val="none" w:sz="0" w:space="0" w:color="auto"/>
          </w:divBdr>
          <w:divsChild>
            <w:div w:id="1753697830">
              <w:marLeft w:val="0"/>
              <w:marRight w:val="0"/>
              <w:marTop w:val="0"/>
              <w:marBottom w:val="0"/>
              <w:divBdr>
                <w:top w:val="none" w:sz="0" w:space="0" w:color="auto"/>
                <w:left w:val="none" w:sz="0" w:space="0" w:color="auto"/>
                <w:bottom w:val="none" w:sz="0" w:space="0" w:color="auto"/>
                <w:right w:val="none" w:sz="0" w:space="0" w:color="auto"/>
              </w:divBdr>
            </w:div>
          </w:divsChild>
        </w:div>
        <w:div w:id="2042439071">
          <w:marLeft w:val="0"/>
          <w:marRight w:val="0"/>
          <w:marTop w:val="0"/>
          <w:marBottom w:val="0"/>
          <w:divBdr>
            <w:top w:val="none" w:sz="0" w:space="0" w:color="auto"/>
            <w:left w:val="none" w:sz="0" w:space="0" w:color="auto"/>
            <w:bottom w:val="none" w:sz="0" w:space="0" w:color="auto"/>
            <w:right w:val="none" w:sz="0" w:space="0" w:color="auto"/>
          </w:divBdr>
          <w:divsChild>
            <w:div w:id="2078090963">
              <w:marLeft w:val="0"/>
              <w:marRight w:val="0"/>
              <w:marTop w:val="0"/>
              <w:marBottom w:val="0"/>
              <w:divBdr>
                <w:top w:val="none" w:sz="0" w:space="0" w:color="auto"/>
                <w:left w:val="none" w:sz="0" w:space="0" w:color="auto"/>
                <w:bottom w:val="none" w:sz="0" w:space="0" w:color="auto"/>
                <w:right w:val="none" w:sz="0" w:space="0" w:color="auto"/>
              </w:divBdr>
            </w:div>
          </w:divsChild>
        </w:div>
        <w:div w:id="1460342380">
          <w:marLeft w:val="0"/>
          <w:marRight w:val="0"/>
          <w:marTop w:val="0"/>
          <w:marBottom w:val="0"/>
          <w:divBdr>
            <w:top w:val="none" w:sz="0" w:space="0" w:color="auto"/>
            <w:left w:val="none" w:sz="0" w:space="0" w:color="auto"/>
            <w:bottom w:val="none" w:sz="0" w:space="0" w:color="auto"/>
            <w:right w:val="none" w:sz="0" w:space="0" w:color="auto"/>
          </w:divBdr>
          <w:divsChild>
            <w:div w:id="1469586263">
              <w:marLeft w:val="0"/>
              <w:marRight w:val="0"/>
              <w:marTop w:val="0"/>
              <w:marBottom w:val="0"/>
              <w:divBdr>
                <w:top w:val="none" w:sz="0" w:space="0" w:color="auto"/>
                <w:left w:val="none" w:sz="0" w:space="0" w:color="auto"/>
                <w:bottom w:val="none" w:sz="0" w:space="0" w:color="auto"/>
                <w:right w:val="none" w:sz="0" w:space="0" w:color="auto"/>
              </w:divBdr>
            </w:div>
          </w:divsChild>
        </w:div>
        <w:div w:id="2120448378">
          <w:marLeft w:val="0"/>
          <w:marRight w:val="0"/>
          <w:marTop w:val="0"/>
          <w:marBottom w:val="0"/>
          <w:divBdr>
            <w:top w:val="none" w:sz="0" w:space="0" w:color="auto"/>
            <w:left w:val="none" w:sz="0" w:space="0" w:color="auto"/>
            <w:bottom w:val="none" w:sz="0" w:space="0" w:color="auto"/>
            <w:right w:val="none" w:sz="0" w:space="0" w:color="auto"/>
          </w:divBdr>
          <w:divsChild>
            <w:div w:id="1301419877">
              <w:marLeft w:val="0"/>
              <w:marRight w:val="0"/>
              <w:marTop w:val="0"/>
              <w:marBottom w:val="0"/>
              <w:divBdr>
                <w:top w:val="none" w:sz="0" w:space="0" w:color="auto"/>
                <w:left w:val="none" w:sz="0" w:space="0" w:color="auto"/>
                <w:bottom w:val="none" w:sz="0" w:space="0" w:color="auto"/>
                <w:right w:val="none" w:sz="0" w:space="0" w:color="auto"/>
              </w:divBdr>
            </w:div>
          </w:divsChild>
        </w:div>
        <w:div w:id="474493448">
          <w:marLeft w:val="0"/>
          <w:marRight w:val="0"/>
          <w:marTop w:val="0"/>
          <w:marBottom w:val="0"/>
          <w:divBdr>
            <w:top w:val="none" w:sz="0" w:space="0" w:color="auto"/>
            <w:left w:val="none" w:sz="0" w:space="0" w:color="auto"/>
            <w:bottom w:val="none" w:sz="0" w:space="0" w:color="auto"/>
            <w:right w:val="none" w:sz="0" w:space="0" w:color="auto"/>
          </w:divBdr>
          <w:divsChild>
            <w:div w:id="1909269507">
              <w:marLeft w:val="0"/>
              <w:marRight w:val="0"/>
              <w:marTop w:val="0"/>
              <w:marBottom w:val="0"/>
              <w:divBdr>
                <w:top w:val="none" w:sz="0" w:space="0" w:color="auto"/>
                <w:left w:val="none" w:sz="0" w:space="0" w:color="auto"/>
                <w:bottom w:val="none" w:sz="0" w:space="0" w:color="auto"/>
                <w:right w:val="none" w:sz="0" w:space="0" w:color="auto"/>
              </w:divBdr>
            </w:div>
          </w:divsChild>
        </w:div>
        <w:div w:id="2123767344">
          <w:marLeft w:val="0"/>
          <w:marRight w:val="0"/>
          <w:marTop w:val="0"/>
          <w:marBottom w:val="0"/>
          <w:divBdr>
            <w:top w:val="none" w:sz="0" w:space="0" w:color="auto"/>
            <w:left w:val="none" w:sz="0" w:space="0" w:color="auto"/>
            <w:bottom w:val="none" w:sz="0" w:space="0" w:color="auto"/>
            <w:right w:val="none" w:sz="0" w:space="0" w:color="auto"/>
          </w:divBdr>
          <w:divsChild>
            <w:div w:id="17738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221">
      <w:bodyDiv w:val="1"/>
      <w:marLeft w:val="0"/>
      <w:marRight w:val="0"/>
      <w:marTop w:val="0"/>
      <w:marBottom w:val="0"/>
      <w:divBdr>
        <w:top w:val="none" w:sz="0" w:space="0" w:color="auto"/>
        <w:left w:val="none" w:sz="0" w:space="0" w:color="auto"/>
        <w:bottom w:val="none" w:sz="0" w:space="0" w:color="auto"/>
        <w:right w:val="none" w:sz="0" w:space="0" w:color="auto"/>
      </w:divBdr>
      <w:divsChild>
        <w:div w:id="1575235536">
          <w:marLeft w:val="-720"/>
          <w:marRight w:val="0"/>
          <w:marTop w:val="0"/>
          <w:marBottom w:val="0"/>
          <w:divBdr>
            <w:top w:val="none" w:sz="0" w:space="0" w:color="auto"/>
            <w:left w:val="none" w:sz="0" w:space="0" w:color="auto"/>
            <w:bottom w:val="none" w:sz="0" w:space="0" w:color="auto"/>
            <w:right w:val="none" w:sz="0" w:space="0" w:color="auto"/>
          </w:divBdr>
        </w:div>
      </w:divsChild>
    </w:div>
    <w:div w:id="1630818970">
      <w:bodyDiv w:val="1"/>
      <w:marLeft w:val="0"/>
      <w:marRight w:val="0"/>
      <w:marTop w:val="0"/>
      <w:marBottom w:val="0"/>
      <w:divBdr>
        <w:top w:val="none" w:sz="0" w:space="0" w:color="auto"/>
        <w:left w:val="none" w:sz="0" w:space="0" w:color="auto"/>
        <w:bottom w:val="none" w:sz="0" w:space="0" w:color="auto"/>
        <w:right w:val="none" w:sz="0" w:space="0" w:color="auto"/>
      </w:divBdr>
    </w:div>
    <w:div w:id="1637102738">
      <w:bodyDiv w:val="1"/>
      <w:marLeft w:val="0"/>
      <w:marRight w:val="0"/>
      <w:marTop w:val="0"/>
      <w:marBottom w:val="0"/>
      <w:divBdr>
        <w:top w:val="none" w:sz="0" w:space="0" w:color="auto"/>
        <w:left w:val="none" w:sz="0" w:space="0" w:color="auto"/>
        <w:bottom w:val="none" w:sz="0" w:space="0" w:color="auto"/>
        <w:right w:val="none" w:sz="0" w:space="0" w:color="auto"/>
      </w:divBdr>
    </w:div>
    <w:div w:id="1697390759">
      <w:bodyDiv w:val="1"/>
      <w:marLeft w:val="0"/>
      <w:marRight w:val="0"/>
      <w:marTop w:val="0"/>
      <w:marBottom w:val="0"/>
      <w:divBdr>
        <w:top w:val="none" w:sz="0" w:space="0" w:color="auto"/>
        <w:left w:val="none" w:sz="0" w:space="0" w:color="auto"/>
        <w:bottom w:val="none" w:sz="0" w:space="0" w:color="auto"/>
        <w:right w:val="none" w:sz="0" w:space="0" w:color="auto"/>
      </w:divBdr>
    </w:div>
    <w:div w:id="1737168549">
      <w:bodyDiv w:val="1"/>
      <w:marLeft w:val="0"/>
      <w:marRight w:val="0"/>
      <w:marTop w:val="0"/>
      <w:marBottom w:val="0"/>
      <w:divBdr>
        <w:top w:val="none" w:sz="0" w:space="0" w:color="auto"/>
        <w:left w:val="none" w:sz="0" w:space="0" w:color="auto"/>
        <w:bottom w:val="none" w:sz="0" w:space="0" w:color="auto"/>
        <w:right w:val="none" w:sz="0" w:space="0" w:color="auto"/>
      </w:divBdr>
    </w:div>
    <w:div w:id="1741053713">
      <w:bodyDiv w:val="1"/>
      <w:marLeft w:val="0"/>
      <w:marRight w:val="0"/>
      <w:marTop w:val="0"/>
      <w:marBottom w:val="0"/>
      <w:divBdr>
        <w:top w:val="none" w:sz="0" w:space="0" w:color="auto"/>
        <w:left w:val="none" w:sz="0" w:space="0" w:color="auto"/>
        <w:bottom w:val="none" w:sz="0" w:space="0" w:color="auto"/>
        <w:right w:val="none" w:sz="0" w:space="0" w:color="auto"/>
      </w:divBdr>
    </w:div>
    <w:div w:id="1747070287">
      <w:bodyDiv w:val="1"/>
      <w:marLeft w:val="0"/>
      <w:marRight w:val="0"/>
      <w:marTop w:val="0"/>
      <w:marBottom w:val="0"/>
      <w:divBdr>
        <w:top w:val="none" w:sz="0" w:space="0" w:color="auto"/>
        <w:left w:val="none" w:sz="0" w:space="0" w:color="auto"/>
        <w:bottom w:val="none" w:sz="0" w:space="0" w:color="auto"/>
        <w:right w:val="none" w:sz="0" w:space="0" w:color="auto"/>
      </w:divBdr>
      <w:divsChild>
        <w:div w:id="654794391">
          <w:marLeft w:val="547"/>
          <w:marRight w:val="0"/>
          <w:marTop w:val="0"/>
          <w:marBottom w:val="0"/>
          <w:divBdr>
            <w:top w:val="none" w:sz="0" w:space="0" w:color="auto"/>
            <w:left w:val="none" w:sz="0" w:space="0" w:color="auto"/>
            <w:bottom w:val="none" w:sz="0" w:space="0" w:color="auto"/>
            <w:right w:val="none" w:sz="0" w:space="0" w:color="auto"/>
          </w:divBdr>
        </w:div>
      </w:divsChild>
    </w:div>
    <w:div w:id="1752845506">
      <w:bodyDiv w:val="1"/>
      <w:marLeft w:val="0"/>
      <w:marRight w:val="0"/>
      <w:marTop w:val="0"/>
      <w:marBottom w:val="0"/>
      <w:divBdr>
        <w:top w:val="none" w:sz="0" w:space="0" w:color="auto"/>
        <w:left w:val="none" w:sz="0" w:space="0" w:color="auto"/>
        <w:bottom w:val="none" w:sz="0" w:space="0" w:color="auto"/>
        <w:right w:val="none" w:sz="0" w:space="0" w:color="auto"/>
      </w:divBdr>
    </w:div>
    <w:div w:id="1791708396">
      <w:bodyDiv w:val="1"/>
      <w:marLeft w:val="0"/>
      <w:marRight w:val="0"/>
      <w:marTop w:val="0"/>
      <w:marBottom w:val="0"/>
      <w:divBdr>
        <w:top w:val="none" w:sz="0" w:space="0" w:color="auto"/>
        <w:left w:val="none" w:sz="0" w:space="0" w:color="auto"/>
        <w:bottom w:val="none" w:sz="0" w:space="0" w:color="auto"/>
        <w:right w:val="none" w:sz="0" w:space="0" w:color="auto"/>
      </w:divBdr>
      <w:divsChild>
        <w:div w:id="881284855">
          <w:marLeft w:val="-720"/>
          <w:marRight w:val="0"/>
          <w:marTop w:val="0"/>
          <w:marBottom w:val="0"/>
          <w:divBdr>
            <w:top w:val="none" w:sz="0" w:space="0" w:color="auto"/>
            <w:left w:val="none" w:sz="0" w:space="0" w:color="auto"/>
            <w:bottom w:val="none" w:sz="0" w:space="0" w:color="auto"/>
            <w:right w:val="none" w:sz="0" w:space="0" w:color="auto"/>
          </w:divBdr>
        </w:div>
      </w:divsChild>
    </w:div>
    <w:div w:id="1804348310">
      <w:bodyDiv w:val="1"/>
      <w:marLeft w:val="0"/>
      <w:marRight w:val="0"/>
      <w:marTop w:val="0"/>
      <w:marBottom w:val="0"/>
      <w:divBdr>
        <w:top w:val="none" w:sz="0" w:space="0" w:color="auto"/>
        <w:left w:val="none" w:sz="0" w:space="0" w:color="auto"/>
        <w:bottom w:val="none" w:sz="0" w:space="0" w:color="auto"/>
        <w:right w:val="none" w:sz="0" w:space="0" w:color="auto"/>
      </w:divBdr>
    </w:div>
    <w:div w:id="1826357571">
      <w:bodyDiv w:val="1"/>
      <w:marLeft w:val="0"/>
      <w:marRight w:val="0"/>
      <w:marTop w:val="0"/>
      <w:marBottom w:val="0"/>
      <w:divBdr>
        <w:top w:val="none" w:sz="0" w:space="0" w:color="auto"/>
        <w:left w:val="none" w:sz="0" w:space="0" w:color="auto"/>
        <w:bottom w:val="none" w:sz="0" w:space="0" w:color="auto"/>
        <w:right w:val="none" w:sz="0" w:space="0" w:color="auto"/>
      </w:divBdr>
      <w:divsChild>
        <w:div w:id="323556387">
          <w:marLeft w:val="0"/>
          <w:marRight w:val="0"/>
          <w:marTop w:val="0"/>
          <w:marBottom w:val="0"/>
          <w:divBdr>
            <w:top w:val="none" w:sz="0" w:space="0" w:color="auto"/>
            <w:left w:val="none" w:sz="0" w:space="0" w:color="auto"/>
            <w:bottom w:val="none" w:sz="0" w:space="0" w:color="auto"/>
            <w:right w:val="none" w:sz="0" w:space="0" w:color="auto"/>
          </w:divBdr>
          <w:divsChild>
            <w:div w:id="460803361">
              <w:marLeft w:val="0"/>
              <w:marRight w:val="0"/>
              <w:marTop w:val="0"/>
              <w:marBottom w:val="0"/>
              <w:divBdr>
                <w:top w:val="none" w:sz="0" w:space="0" w:color="auto"/>
                <w:left w:val="none" w:sz="0" w:space="0" w:color="auto"/>
                <w:bottom w:val="none" w:sz="0" w:space="0" w:color="auto"/>
                <w:right w:val="none" w:sz="0" w:space="0" w:color="auto"/>
              </w:divBdr>
            </w:div>
            <w:div w:id="1493908094">
              <w:marLeft w:val="0"/>
              <w:marRight w:val="0"/>
              <w:marTop w:val="0"/>
              <w:marBottom w:val="0"/>
              <w:divBdr>
                <w:top w:val="none" w:sz="0" w:space="0" w:color="auto"/>
                <w:left w:val="none" w:sz="0" w:space="0" w:color="auto"/>
                <w:bottom w:val="none" w:sz="0" w:space="0" w:color="auto"/>
                <w:right w:val="none" w:sz="0" w:space="0" w:color="auto"/>
              </w:divBdr>
              <w:divsChild>
                <w:div w:id="29771406">
                  <w:marLeft w:val="0"/>
                  <w:marRight w:val="0"/>
                  <w:marTop w:val="0"/>
                  <w:marBottom w:val="0"/>
                  <w:divBdr>
                    <w:top w:val="none" w:sz="0" w:space="0" w:color="auto"/>
                    <w:left w:val="none" w:sz="0" w:space="0" w:color="auto"/>
                    <w:bottom w:val="none" w:sz="0" w:space="0" w:color="auto"/>
                    <w:right w:val="none" w:sz="0" w:space="0" w:color="auto"/>
                  </w:divBdr>
                </w:div>
              </w:divsChild>
            </w:div>
            <w:div w:id="552160675">
              <w:marLeft w:val="0"/>
              <w:marRight w:val="0"/>
              <w:marTop w:val="0"/>
              <w:marBottom w:val="0"/>
              <w:divBdr>
                <w:top w:val="none" w:sz="0" w:space="0" w:color="auto"/>
                <w:left w:val="none" w:sz="0" w:space="0" w:color="auto"/>
                <w:bottom w:val="none" w:sz="0" w:space="0" w:color="auto"/>
                <w:right w:val="none" w:sz="0" w:space="0" w:color="auto"/>
              </w:divBdr>
              <w:divsChild>
                <w:div w:id="1497111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1018399">
          <w:marLeft w:val="0"/>
          <w:marRight w:val="0"/>
          <w:marTop w:val="0"/>
          <w:marBottom w:val="0"/>
          <w:divBdr>
            <w:top w:val="none" w:sz="0" w:space="0" w:color="auto"/>
            <w:left w:val="none" w:sz="0" w:space="0" w:color="auto"/>
            <w:bottom w:val="none" w:sz="0" w:space="0" w:color="auto"/>
            <w:right w:val="none" w:sz="0" w:space="0" w:color="auto"/>
          </w:divBdr>
          <w:divsChild>
            <w:div w:id="233130652">
              <w:marLeft w:val="0"/>
              <w:marRight w:val="0"/>
              <w:marTop w:val="0"/>
              <w:marBottom w:val="0"/>
              <w:divBdr>
                <w:top w:val="none" w:sz="0" w:space="0" w:color="auto"/>
                <w:left w:val="none" w:sz="0" w:space="0" w:color="auto"/>
                <w:bottom w:val="none" w:sz="0" w:space="0" w:color="auto"/>
                <w:right w:val="none" w:sz="0" w:space="0" w:color="auto"/>
              </w:divBdr>
            </w:div>
            <w:div w:id="1455562458">
              <w:marLeft w:val="0"/>
              <w:marRight w:val="0"/>
              <w:marTop w:val="0"/>
              <w:marBottom w:val="0"/>
              <w:divBdr>
                <w:top w:val="none" w:sz="0" w:space="0" w:color="auto"/>
                <w:left w:val="none" w:sz="0" w:space="0" w:color="auto"/>
                <w:bottom w:val="none" w:sz="0" w:space="0" w:color="auto"/>
                <w:right w:val="none" w:sz="0" w:space="0" w:color="auto"/>
              </w:divBdr>
              <w:divsChild>
                <w:div w:id="1508473069">
                  <w:marLeft w:val="0"/>
                  <w:marRight w:val="0"/>
                  <w:marTop w:val="0"/>
                  <w:marBottom w:val="0"/>
                  <w:divBdr>
                    <w:top w:val="none" w:sz="0" w:space="0" w:color="auto"/>
                    <w:left w:val="none" w:sz="0" w:space="0" w:color="auto"/>
                    <w:bottom w:val="none" w:sz="0" w:space="0" w:color="auto"/>
                    <w:right w:val="none" w:sz="0" w:space="0" w:color="auto"/>
                  </w:divBdr>
                </w:div>
              </w:divsChild>
            </w:div>
            <w:div w:id="510527748">
              <w:marLeft w:val="0"/>
              <w:marRight w:val="0"/>
              <w:marTop w:val="0"/>
              <w:marBottom w:val="0"/>
              <w:divBdr>
                <w:top w:val="none" w:sz="0" w:space="0" w:color="auto"/>
                <w:left w:val="none" w:sz="0" w:space="0" w:color="auto"/>
                <w:bottom w:val="none" w:sz="0" w:space="0" w:color="auto"/>
                <w:right w:val="none" w:sz="0" w:space="0" w:color="auto"/>
              </w:divBdr>
              <w:divsChild>
                <w:div w:id="291861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7744632">
          <w:marLeft w:val="0"/>
          <w:marRight w:val="0"/>
          <w:marTop w:val="0"/>
          <w:marBottom w:val="0"/>
          <w:divBdr>
            <w:top w:val="none" w:sz="0" w:space="0" w:color="auto"/>
            <w:left w:val="none" w:sz="0" w:space="0" w:color="auto"/>
            <w:bottom w:val="none" w:sz="0" w:space="0" w:color="auto"/>
            <w:right w:val="none" w:sz="0" w:space="0" w:color="auto"/>
          </w:divBdr>
          <w:divsChild>
            <w:div w:id="2092769990">
              <w:marLeft w:val="0"/>
              <w:marRight w:val="0"/>
              <w:marTop w:val="0"/>
              <w:marBottom w:val="0"/>
              <w:divBdr>
                <w:top w:val="none" w:sz="0" w:space="0" w:color="auto"/>
                <w:left w:val="none" w:sz="0" w:space="0" w:color="auto"/>
                <w:bottom w:val="none" w:sz="0" w:space="0" w:color="auto"/>
                <w:right w:val="none" w:sz="0" w:space="0" w:color="auto"/>
              </w:divBdr>
            </w:div>
            <w:div w:id="547450711">
              <w:marLeft w:val="0"/>
              <w:marRight w:val="0"/>
              <w:marTop w:val="0"/>
              <w:marBottom w:val="0"/>
              <w:divBdr>
                <w:top w:val="none" w:sz="0" w:space="0" w:color="auto"/>
                <w:left w:val="none" w:sz="0" w:space="0" w:color="auto"/>
                <w:bottom w:val="none" w:sz="0" w:space="0" w:color="auto"/>
                <w:right w:val="none" w:sz="0" w:space="0" w:color="auto"/>
              </w:divBdr>
              <w:divsChild>
                <w:div w:id="505755095">
                  <w:marLeft w:val="0"/>
                  <w:marRight w:val="0"/>
                  <w:marTop w:val="0"/>
                  <w:marBottom w:val="0"/>
                  <w:divBdr>
                    <w:top w:val="none" w:sz="0" w:space="0" w:color="auto"/>
                    <w:left w:val="none" w:sz="0" w:space="0" w:color="auto"/>
                    <w:bottom w:val="none" w:sz="0" w:space="0" w:color="auto"/>
                    <w:right w:val="none" w:sz="0" w:space="0" w:color="auto"/>
                  </w:divBdr>
                </w:div>
              </w:divsChild>
            </w:div>
            <w:div w:id="464857422">
              <w:marLeft w:val="0"/>
              <w:marRight w:val="0"/>
              <w:marTop w:val="0"/>
              <w:marBottom w:val="0"/>
              <w:divBdr>
                <w:top w:val="none" w:sz="0" w:space="0" w:color="auto"/>
                <w:left w:val="none" w:sz="0" w:space="0" w:color="auto"/>
                <w:bottom w:val="none" w:sz="0" w:space="0" w:color="auto"/>
                <w:right w:val="none" w:sz="0" w:space="0" w:color="auto"/>
              </w:divBdr>
              <w:divsChild>
                <w:div w:id="4191830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32216826">
      <w:bodyDiv w:val="1"/>
      <w:marLeft w:val="0"/>
      <w:marRight w:val="0"/>
      <w:marTop w:val="0"/>
      <w:marBottom w:val="0"/>
      <w:divBdr>
        <w:top w:val="none" w:sz="0" w:space="0" w:color="auto"/>
        <w:left w:val="none" w:sz="0" w:space="0" w:color="auto"/>
        <w:bottom w:val="none" w:sz="0" w:space="0" w:color="auto"/>
        <w:right w:val="none" w:sz="0" w:space="0" w:color="auto"/>
      </w:divBdr>
    </w:div>
    <w:div w:id="1834563806">
      <w:bodyDiv w:val="1"/>
      <w:marLeft w:val="0"/>
      <w:marRight w:val="0"/>
      <w:marTop w:val="0"/>
      <w:marBottom w:val="0"/>
      <w:divBdr>
        <w:top w:val="none" w:sz="0" w:space="0" w:color="auto"/>
        <w:left w:val="none" w:sz="0" w:space="0" w:color="auto"/>
        <w:bottom w:val="none" w:sz="0" w:space="0" w:color="auto"/>
        <w:right w:val="none" w:sz="0" w:space="0" w:color="auto"/>
      </w:divBdr>
      <w:divsChild>
        <w:div w:id="1430472064">
          <w:marLeft w:val="-720"/>
          <w:marRight w:val="0"/>
          <w:marTop w:val="0"/>
          <w:marBottom w:val="0"/>
          <w:divBdr>
            <w:top w:val="none" w:sz="0" w:space="0" w:color="auto"/>
            <w:left w:val="none" w:sz="0" w:space="0" w:color="auto"/>
            <w:bottom w:val="none" w:sz="0" w:space="0" w:color="auto"/>
            <w:right w:val="none" w:sz="0" w:space="0" w:color="auto"/>
          </w:divBdr>
        </w:div>
      </w:divsChild>
    </w:div>
    <w:div w:id="1864635483">
      <w:bodyDiv w:val="1"/>
      <w:marLeft w:val="0"/>
      <w:marRight w:val="0"/>
      <w:marTop w:val="0"/>
      <w:marBottom w:val="0"/>
      <w:divBdr>
        <w:top w:val="none" w:sz="0" w:space="0" w:color="auto"/>
        <w:left w:val="none" w:sz="0" w:space="0" w:color="auto"/>
        <w:bottom w:val="none" w:sz="0" w:space="0" w:color="auto"/>
        <w:right w:val="none" w:sz="0" w:space="0" w:color="auto"/>
      </w:divBdr>
      <w:divsChild>
        <w:div w:id="1157576343">
          <w:marLeft w:val="0"/>
          <w:marRight w:val="0"/>
          <w:marTop w:val="0"/>
          <w:marBottom w:val="0"/>
          <w:divBdr>
            <w:top w:val="none" w:sz="0" w:space="0" w:color="auto"/>
            <w:left w:val="none" w:sz="0" w:space="0" w:color="auto"/>
            <w:bottom w:val="none" w:sz="0" w:space="0" w:color="auto"/>
            <w:right w:val="none" w:sz="0" w:space="0" w:color="auto"/>
          </w:divBdr>
          <w:divsChild>
            <w:div w:id="1285307741">
              <w:marLeft w:val="0"/>
              <w:marRight w:val="0"/>
              <w:marTop w:val="0"/>
              <w:marBottom w:val="0"/>
              <w:divBdr>
                <w:top w:val="none" w:sz="0" w:space="0" w:color="auto"/>
                <w:left w:val="none" w:sz="0" w:space="0" w:color="auto"/>
                <w:bottom w:val="none" w:sz="0" w:space="0" w:color="auto"/>
                <w:right w:val="none" w:sz="0" w:space="0" w:color="auto"/>
              </w:divBdr>
            </w:div>
          </w:divsChild>
        </w:div>
        <w:div w:id="716592650">
          <w:marLeft w:val="0"/>
          <w:marRight w:val="0"/>
          <w:marTop w:val="0"/>
          <w:marBottom w:val="0"/>
          <w:divBdr>
            <w:top w:val="none" w:sz="0" w:space="0" w:color="auto"/>
            <w:left w:val="none" w:sz="0" w:space="0" w:color="auto"/>
            <w:bottom w:val="none" w:sz="0" w:space="0" w:color="auto"/>
            <w:right w:val="none" w:sz="0" w:space="0" w:color="auto"/>
          </w:divBdr>
          <w:divsChild>
            <w:div w:id="1743405595">
              <w:marLeft w:val="0"/>
              <w:marRight w:val="0"/>
              <w:marTop w:val="0"/>
              <w:marBottom w:val="0"/>
              <w:divBdr>
                <w:top w:val="none" w:sz="0" w:space="0" w:color="auto"/>
                <w:left w:val="none" w:sz="0" w:space="0" w:color="auto"/>
                <w:bottom w:val="none" w:sz="0" w:space="0" w:color="auto"/>
                <w:right w:val="none" w:sz="0" w:space="0" w:color="auto"/>
              </w:divBdr>
            </w:div>
          </w:divsChild>
        </w:div>
        <w:div w:id="911696123">
          <w:marLeft w:val="0"/>
          <w:marRight w:val="0"/>
          <w:marTop w:val="0"/>
          <w:marBottom w:val="0"/>
          <w:divBdr>
            <w:top w:val="none" w:sz="0" w:space="0" w:color="auto"/>
            <w:left w:val="none" w:sz="0" w:space="0" w:color="auto"/>
            <w:bottom w:val="none" w:sz="0" w:space="0" w:color="auto"/>
            <w:right w:val="none" w:sz="0" w:space="0" w:color="auto"/>
          </w:divBdr>
          <w:divsChild>
            <w:div w:id="1561133838">
              <w:marLeft w:val="0"/>
              <w:marRight w:val="0"/>
              <w:marTop w:val="0"/>
              <w:marBottom w:val="0"/>
              <w:divBdr>
                <w:top w:val="none" w:sz="0" w:space="0" w:color="auto"/>
                <w:left w:val="none" w:sz="0" w:space="0" w:color="auto"/>
                <w:bottom w:val="none" w:sz="0" w:space="0" w:color="auto"/>
                <w:right w:val="none" w:sz="0" w:space="0" w:color="auto"/>
              </w:divBdr>
            </w:div>
          </w:divsChild>
        </w:div>
        <w:div w:id="1549415936">
          <w:marLeft w:val="0"/>
          <w:marRight w:val="0"/>
          <w:marTop w:val="0"/>
          <w:marBottom w:val="0"/>
          <w:divBdr>
            <w:top w:val="none" w:sz="0" w:space="0" w:color="auto"/>
            <w:left w:val="none" w:sz="0" w:space="0" w:color="auto"/>
            <w:bottom w:val="none" w:sz="0" w:space="0" w:color="auto"/>
            <w:right w:val="none" w:sz="0" w:space="0" w:color="auto"/>
          </w:divBdr>
          <w:divsChild>
            <w:div w:id="855533424">
              <w:marLeft w:val="0"/>
              <w:marRight w:val="0"/>
              <w:marTop w:val="0"/>
              <w:marBottom w:val="0"/>
              <w:divBdr>
                <w:top w:val="none" w:sz="0" w:space="0" w:color="auto"/>
                <w:left w:val="none" w:sz="0" w:space="0" w:color="auto"/>
                <w:bottom w:val="none" w:sz="0" w:space="0" w:color="auto"/>
                <w:right w:val="none" w:sz="0" w:space="0" w:color="auto"/>
              </w:divBdr>
            </w:div>
          </w:divsChild>
        </w:div>
        <w:div w:id="1814711497">
          <w:marLeft w:val="0"/>
          <w:marRight w:val="0"/>
          <w:marTop w:val="0"/>
          <w:marBottom w:val="0"/>
          <w:divBdr>
            <w:top w:val="none" w:sz="0" w:space="0" w:color="auto"/>
            <w:left w:val="none" w:sz="0" w:space="0" w:color="auto"/>
            <w:bottom w:val="none" w:sz="0" w:space="0" w:color="auto"/>
            <w:right w:val="none" w:sz="0" w:space="0" w:color="auto"/>
          </w:divBdr>
          <w:divsChild>
            <w:div w:id="721099147">
              <w:marLeft w:val="0"/>
              <w:marRight w:val="0"/>
              <w:marTop w:val="0"/>
              <w:marBottom w:val="0"/>
              <w:divBdr>
                <w:top w:val="none" w:sz="0" w:space="0" w:color="auto"/>
                <w:left w:val="none" w:sz="0" w:space="0" w:color="auto"/>
                <w:bottom w:val="none" w:sz="0" w:space="0" w:color="auto"/>
                <w:right w:val="none" w:sz="0" w:space="0" w:color="auto"/>
              </w:divBdr>
            </w:div>
          </w:divsChild>
        </w:div>
        <w:div w:id="1311179331">
          <w:marLeft w:val="0"/>
          <w:marRight w:val="0"/>
          <w:marTop w:val="0"/>
          <w:marBottom w:val="0"/>
          <w:divBdr>
            <w:top w:val="none" w:sz="0" w:space="0" w:color="auto"/>
            <w:left w:val="none" w:sz="0" w:space="0" w:color="auto"/>
            <w:bottom w:val="none" w:sz="0" w:space="0" w:color="auto"/>
            <w:right w:val="none" w:sz="0" w:space="0" w:color="auto"/>
          </w:divBdr>
          <w:divsChild>
            <w:div w:id="1598103016">
              <w:marLeft w:val="0"/>
              <w:marRight w:val="0"/>
              <w:marTop w:val="0"/>
              <w:marBottom w:val="0"/>
              <w:divBdr>
                <w:top w:val="none" w:sz="0" w:space="0" w:color="auto"/>
                <w:left w:val="none" w:sz="0" w:space="0" w:color="auto"/>
                <w:bottom w:val="none" w:sz="0" w:space="0" w:color="auto"/>
                <w:right w:val="none" w:sz="0" w:space="0" w:color="auto"/>
              </w:divBdr>
            </w:div>
          </w:divsChild>
        </w:div>
        <w:div w:id="1703629407">
          <w:marLeft w:val="0"/>
          <w:marRight w:val="0"/>
          <w:marTop w:val="0"/>
          <w:marBottom w:val="0"/>
          <w:divBdr>
            <w:top w:val="none" w:sz="0" w:space="0" w:color="auto"/>
            <w:left w:val="none" w:sz="0" w:space="0" w:color="auto"/>
            <w:bottom w:val="none" w:sz="0" w:space="0" w:color="auto"/>
            <w:right w:val="none" w:sz="0" w:space="0" w:color="auto"/>
          </w:divBdr>
          <w:divsChild>
            <w:div w:id="1546984359">
              <w:marLeft w:val="0"/>
              <w:marRight w:val="0"/>
              <w:marTop w:val="0"/>
              <w:marBottom w:val="0"/>
              <w:divBdr>
                <w:top w:val="none" w:sz="0" w:space="0" w:color="auto"/>
                <w:left w:val="none" w:sz="0" w:space="0" w:color="auto"/>
                <w:bottom w:val="none" w:sz="0" w:space="0" w:color="auto"/>
                <w:right w:val="none" w:sz="0" w:space="0" w:color="auto"/>
              </w:divBdr>
            </w:div>
          </w:divsChild>
        </w:div>
        <w:div w:id="2011327274">
          <w:marLeft w:val="0"/>
          <w:marRight w:val="0"/>
          <w:marTop w:val="0"/>
          <w:marBottom w:val="0"/>
          <w:divBdr>
            <w:top w:val="none" w:sz="0" w:space="0" w:color="auto"/>
            <w:left w:val="none" w:sz="0" w:space="0" w:color="auto"/>
            <w:bottom w:val="none" w:sz="0" w:space="0" w:color="auto"/>
            <w:right w:val="none" w:sz="0" w:space="0" w:color="auto"/>
          </w:divBdr>
          <w:divsChild>
            <w:div w:id="446505399">
              <w:marLeft w:val="0"/>
              <w:marRight w:val="0"/>
              <w:marTop w:val="0"/>
              <w:marBottom w:val="0"/>
              <w:divBdr>
                <w:top w:val="none" w:sz="0" w:space="0" w:color="auto"/>
                <w:left w:val="none" w:sz="0" w:space="0" w:color="auto"/>
                <w:bottom w:val="none" w:sz="0" w:space="0" w:color="auto"/>
                <w:right w:val="none" w:sz="0" w:space="0" w:color="auto"/>
              </w:divBdr>
            </w:div>
          </w:divsChild>
        </w:div>
        <w:div w:id="672755520">
          <w:marLeft w:val="0"/>
          <w:marRight w:val="0"/>
          <w:marTop w:val="0"/>
          <w:marBottom w:val="0"/>
          <w:divBdr>
            <w:top w:val="none" w:sz="0" w:space="0" w:color="auto"/>
            <w:left w:val="none" w:sz="0" w:space="0" w:color="auto"/>
            <w:bottom w:val="none" w:sz="0" w:space="0" w:color="auto"/>
            <w:right w:val="none" w:sz="0" w:space="0" w:color="auto"/>
          </w:divBdr>
          <w:divsChild>
            <w:div w:id="1668360696">
              <w:marLeft w:val="0"/>
              <w:marRight w:val="0"/>
              <w:marTop w:val="0"/>
              <w:marBottom w:val="0"/>
              <w:divBdr>
                <w:top w:val="none" w:sz="0" w:space="0" w:color="auto"/>
                <w:left w:val="none" w:sz="0" w:space="0" w:color="auto"/>
                <w:bottom w:val="none" w:sz="0" w:space="0" w:color="auto"/>
                <w:right w:val="none" w:sz="0" w:space="0" w:color="auto"/>
              </w:divBdr>
            </w:div>
          </w:divsChild>
        </w:div>
        <w:div w:id="644546786">
          <w:marLeft w:val="0"/>
          <w:marRight w:val="0"/>
          <w:marTop w:val="0"/>
          <w:marBottom w:val="0"/>
          <w:divBdr>
            <w:top w:val="none" w:sz="0" w:space="0" w:color="auto"/>
            <w:left w:val="none" w:sz="0" w:space="0" w:color="auto"/>
            <w:bottom w:val="none" w:sz="0" w:space="0" w:color="auto"/>
            <w:right w:val="none" w:sz="0" w:space="0" w:color="auto"/>
          </w:divBdr>
          <w:divsChild>
            <w:div w:id="1335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486">
      <w:bodyDiv w:val="1"/>
      <w:marLeft w:val="0"/>
      <w:marRight w:val="0"/>
      <w:marTop w:val="0"/>
      <w:marBottom w:val="0"/>
      <w:divBdr>
        <w:top w:val="none" w:sz="0" w:space="0" w:color="auto"/>
        <w:left w:val="none" w:sz="0" w:space="0" w:color="auto"/>
        <w:bottom w:val="none" w:sz="0" w:space="0" w:color="auto"/>
        <w:right w:val="none" w:sz="0" w:space="0" w:color="auto"/>
      </w:divBdr>
    </w:div>
    <w:div w:id="1888250892">
      <w:bodyDiv w:val="1"/>
      <w:marLeft w:val="0"/>
      <w:marRight w:val="0"/>
      <w:marTop w:val="0"/>
      <w:marBottom w:val="0"/>
      <w:divBdr>
        <w:top w:val="none" w:sz="0" w:space="0" w:color="auto"/>
        <w:left w:val="none" w:sz="0" w:space="0" w:color="auto"/>
        <w:bottom w:val="none" w:sz="0" w:space="0" w:color="auto"/>
        <w:right w:val="none" w:sz="0" w:space="0" w:color="auto"/>
      </w:divBdr>
    </w:div>
    <w:div w:id="1898199597">
      <w:bodyDiv w:val="1"/>
      <w:marLeft w:val="0"/>
      <w:marRight w:val="0"/>
      <w:marTop w:val="0"/>
      <w:marBottom w:val="0"/>
      <w:divBdr>
        <w:top w:val="none" w:sz="0" w:space="0" w:color="auto"/>
        <w:left w:val="none" w:sz="0" w:space="0" w:color="auto"/>
        <w:bottom w:val="none" w:sz="0" w:space="0" w:color="auto"/>
        <w:right w:val="none" w:sz="0" w:space="0" w:color="auto"/>
      </w:divBdr>
    </w:div>
    <w:div w:id="1917402622">
      <w:bodyDiv w:val="1"/>
      <w:marLeft w:val="0"/>
      <w:marRight w:val="0"/>
      <w:marTop w:val="0"/>
      <w:marBottom w:val="0"/>
      <w:divBdr>
        <w:top w:val="none" w:sz="0" w:space="0" w:color="auto"/>
        <w:left w:val="none" w:sz="0" w:space="0" w:color="auto"/>
        <w:bottom w:val="none" w:sz="0" w:space="0" w:color="auto"/>
        <w:right w:val="none" w:sz="0" w:space="0" w:color="auto"/>
      </w:divBdr>
    </w:div>
    <w:div w:id="1924335965">
      <w:bodyDiv w:val="1"/>
      <w:marLeft w:val="0"/>
      <w:marRight w:val="0"/>
      <w:marTop w:val="0"/>
      <w:marBottom w:val="0"/>
      <w:divBdr>
        <w:top w:val="none" w:sz="0" w:space="0" w:color="auto"/>
        <w:left w:val="none" w:sz="0" w:space="0" w:color="auto"/>
        <w:bottom w:val="none" w:sz="0" w:space="0" w:color="auto"/>
        <w:right w:val="none" w:sz="0" w:space="0" w:color="auto"/>
      </w:divBdr>
      <w:divsChild>
        <w:div w:id="497156726">
          <w:marLeft w:val="-720"/>
          <w:marRight w:val="0"/>
          <w:marTop w:val="0"/>
          <w:marBottom w:val="0"/>
          <w:divBdr>
            <w:top w:val="none" w:sz="0" w:space="0" w:color="auto"/>
            <w:left w:val="none" w:sz="0" w:space="0" w:color="auto"/>
            <w:bottom w:val="none" w:sz="0" w:space="0" w:color="auto"/>
            <w:right w:val="none" w:sz="0" w:space="0" w:color="auto"/>
          </w:divBdr>
        </w:div>
      </w:divsChild>
    </w:div>
    <w:div w:id="1925718875">
      <w:bodyDiv w:val="1"/>
      <w:marLeft w:val="0"/>
      <w:marRight w:val="0"/>
      <w:marTop w:val="0"/>
      <w:marBottom w:val="0"/>
      <w:divBdr>
        <w:top w:val="none" w:sz="0" w:space="0" w:color="auto"/>
        <w:left w:val="none" w:sz="0" w:space="0" w:color="auto"/>
        <w:bottom w:val="none" w:sz="0" w:space="0" w:color="auto"/>
        <w:right w:val="none" w:sz="0" w:space="0" w:color="auto"/>
      </w:divBdr>
    </w:div>
    <w:div w:id="1928999478">
      <w:bodyDiv w:val="1"/>
      <w:marLeft w:val="0"/>
      <w:marRight w:val="0"/>
      <w:marTop w:val="0"/>
      <w:marBottom w:val="0"/>
      <w:divBdr>
        <w:top w:val="none" w:sz="0" w:space="0" w:color="auto"/>
        <w:left w:val="none" w:sz="0" w:space="0" w:color="auto"/>
        <w:bottom w:val="none" w:sz="0" w:space="0" w:color="auto"/>
        <w:right w:val="none" w:sz="0" w:space="0" w:color="auto"/>
      </w:divBdr>
    </w:div>
    <w:div w:id="1954284424">
      <w:bodyDiv w:val="1"/>
      <w:marLeft w:val="0"/>
      <w:marRight w:val="0"/>
      <w:marTop w:val="0"/>
      <w:marBottom w:val="0"/>
      <w:divBdr>
        <w:top w:val="none" w:sz="0" w:space="0" w:color="auto"/>
        <w:left w:val="none" w:sz="0" w:space="0" w:color="auto"/>
        <w:bottom w:val="none" w:sz="0" w:space="0" w:color="auto"/>
        <w:right w:val="none" w:sz="0" w:space="0" w:color="auto"/>
      </w:divBdr>
    </w:div>
    <w:div w:id="1967274105">
      <w:bodyDiv w:val="1"/>
      <w:marLeft w:val="0"/>
      <w:marRight w:val="0"/>
      <w:marTop w:val="0"/>
      <w:marBottom w:val="0"/>
      <w:divBdr>
        <w:top w:val="none" w:sz="0" w:space="0" w:color="auto"/>
        <w:left w:val="none" w:sz="0" w:space="0" w:color="auto"/>
        <w:bottom w:val="none" w:sz="0" w:space="0" w:color="auto"/>
        <w:right w:val="none" w:sz="0" w:space="0" w:color="auto"/>
      </w:divBdr>
    </w:div>
    <w:div w:id="1967660757">
      <w:bodyDiv w:val="1"/>
      <w:marLeft w:val="0"/>
      <w:marRight w:val="0"/>
      <w:marTop w:val="0"/>
      <w:marBottom w:val="0"/>
      <w:divBdr>
        <w:top w:val="none" w:sz="0" w:space="0" w:color="auto"/>
        <w:left w:val="none" w:sz="0" w:space="0" w:color="auto"/>
        <w:bottom w:val="none" w:sz="0" w:space="0" w:color="auto"/>
        <w:right w:val="none" w:sz="0" w:space="0" w:color="auto"/>
      </w:divBdr>
      <w:divsChild>
        <w:div w:id="369845501">
          <w:marLeft w:val="0"/>
          <w:marRight w:val="0"/>
          <w:marTop w:val="0"/>
          <w:marBottom w:val="0"/>
          <w:divBdr>
            <w:top w:val="none" w:sz="0" w:space="0" w:color="auto"/>
            <w:left w:val="none" w:sz="0" w:space="0" w:color="auto"/>
            <w:bottom w:val="none" w:sz="0" w:space="0" w:color="auto"/>
            <w:right w:val="none" w:sz="0" w:space="0" w:color="auto"/>
          </w:divBdr>
          <w:divsChild>
            <w:div w:id="1306738920">
              <w:marLeft w:val="0"/>
              <w:marRight w:val="0"/>
              <w:marTop w:val="0"/>
              <w:marBottom w:val="0"/>
              <w:divBdr>
                <w:top w:val="none" w:sz="0" w:space="0" w:color="auto"/>
                <w:left w:val="none" w:sz="0" w:space="0" w:color="auto"/>
                <w:bottom w:val="none" w:sz="0" w:space="0" w:color="auto"/>
                <w:right w:val="none" w:sz="0" w:space="0" w:color="auto"/>
              </w:divBdr>
            </w:div>
          </w:divsChild>
        </w:div>
        <w:div w:id="1369796956">
          <w:marLeft w:val="0"/>
          <w:marRight w:val="0"/>
          <w:marTop w:val="0"/>
          <w:marBottom w:val="0"/>
          <w:divBdr>
            <w:top w:val="none" w:sz="0" w:space="0" w:color="auto"/>
            <w:left w:val="none" w:sz="0" w:space="0" w:color="auto"/>
            <w:bottom w:val="none" w:sz="0" w:space="0" w:color="auto"/>
            <w:right w:val="none" w:sz="0" w:space="0" w:color="auto"/>
          </w:divBdr>
          <w:divsChild>
            <w:div w:id="1941448549">
              <w:marLeft w:val="0"/>
              <w:marRight w:val="0"/>
              <w:marTop w:val="0"/>
              <w:marBottom w:val="0"/>
              <w:divBdr>
                <w:top w:val="none" w:sz="0" w:space="0" w:color="auto"/>
                <w:left w:val="none" w:sz="0" w:space="0" w:color="auto"/>
                <w:bottom w:val="none" w:sz="0" w:space="0" w:color="auto"/>
                <w:right w:val="none" w:sz="0" w:space="0" w:color="auto"/>
              </w:divBdr>
            </w:div>
          </w:divsChild>
        </w:div>
        <w:div w:id="2059162963">
          <w:marLeft w:val="0"/>
          <w:marRight w:val="0"/>
          <w:marTop w:val="0"/>
          <w:marBottom w:val="0"/>
          <w:divBdr>
            <w:top w:val="none" w:sz="0" w:space="0" w:color="auto"/>
            <w:left w:val="none" w:sz="0" w:space="0" w:color="auto"/>
            <w:bottom w:val="none" w:sz="0" w:space="0" w:color="auto"/>
            <w:right w:val="none" w:sz="0" w:space="0" w:color="auto"/>
          </w:divBdr>
          <w:divsChild>
            <w:div w:id="1930772754">
              <w:marLeft w:val="0"/>
              <w:marRight w:val="0"/>
              <w:marTop w:val="0"/>
              <w:marBottom w:val="0"/>
              <w:divBdr>
                <w:top w:val="none" w:sz="0" w:space="0" w:color="auto"/>
                <w:left w:val="none" w:sz="0" w:space="0" w:color="auto"/>
                <w:bottom w:val="none" w:sz="0" w:space="0" w:color="auto"/>
                <w:right w:val="none" w:sz="0" w:space="0" w:color="auto"/>
              </w:divBdr>
            </w:div>
          </w:divsChild>
        </w:div>
        <w:div w:id="1553081825">
          <w:marLeft w:val="0"/>
          <w:marRight w:val="0"/>
          <w:marTop w:val="0"/>
          <w:marBottom w:val="0"/>
          <w:divBdr>
            <w:top w:val="none" w:sz="0" w:space="0" w:color="auto"/>
            <w:left w:val="none" w:sz="0" w:space="0" w:color="auto"/>
            <w:bottom w:val="none" w:sz="0" w:space="0" w:color="auto"/>
            <w:right w:val="none" w:sz="0" w:space="0" w:color="auto"/>
          </w:divBdr>
          <w:divsChild>
            <w:div w:id="1735423460">
              <w:marLeft w:val="0"/>
              <w:marRight w:val="0"/>
              <w:marTop w:val="0"/>
              <w:marBottom w:val="0"/>
              <w:divBdr>
                <w:top w:val="none" w:sz="0" w:space="0" w:color="auto"/>
                <w:left w:val="none" w:sz="0" w:space="0" w:color="auto"/>
                <w:bottom w:val="none" w:sz="0" w:space="0" w:color="auto"/>
                <w:right w:val="none" w:sz="0" w:space="0" w:color="auto"/>
              </w:divBdr>
            </w:div>
          </w:divsChild>
        </w:div>
        <w:div w:id="2073505888">
          <w:marLeft w:val="0"/>
          <w:marRight w:val="0"/>
          <w:marTop w:val="0"/>
          <w:marBottom w:val="0"/>
          <w:divBdr>
            <w:top w:val="none" w:sz="0" w:space="0" w:color="auto"/>
            <w:left w:val="none" w:sz="0" w:space="0" w:color="auto"/>
            <w:bottom w:val="none" w:sz="0" w:space="0" w:color="auto"/>
            <w:right w:val="none" w:sz="0" w:space="0" w:color="auto"/>
          </w:divBdr>
          <w:divsChild>
            <w:div w:id="12217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1073">
      <w:bodyDiv w:val="1"/>
      <w:marLeft w:val="0"/>
      <w:marRight w:val="0"/>
      <w:marTop w:val="0"/>
      <w:marBottom w:val="0"/>
      <w:divBdr>
        <w:top w:val="none" w:sz="0" w:space="0" w:color="auto"/>
        <w:left w:val="none" w:sz="0" w:space="0" w:color="auto"/>
        <w:bottom w:val="none" w:sz="0" w:space="0" w:color="auto"/>
        <w:right w:val="none" w:sz="0" w:space="0" w:color="auto"/>
      </w:divBdr>
    </w:div>
    <w:div w:id="1988197096">
      <w:bodyDiv w:val="1"/>
      <w:marLeft w:val="0"/>
      <w:marRight w:val="0"/>
      <w:marTop w:val="0"/>
      <w:marBottom w:val="0"/>
      <w:divBdr>
        <w:top w:val="none" w:sz="0" w:space="0" w:color="auto"/>
        <w:left w:val="none" w:sz="0" w:space="0" w:color="auto"/>
        <w:bottom w:val="none" w:sz="0" w:space="0" w:color="auto"/>
        <w:right w:val="none" w:sz="0" w:space="0" w:color="auto"/>
      </w:divBdr>
    </w:div>
    <w:div w:id="2023193724">
      <w:bodyDiv w:val="1"/>
      <w:marLeft w:val="0"/>
      <w:marRight w:val="0"/>
      <w:marTop w:val="0"/>
      <w:marBottom w:val="0"/>
      <w:divBdr>
        <w:top w:val="none" w:sz="0" w:space="0" w:color="auto"/>
        <w:left w:val="none" w:sz="0" w:space="0" w:color="auto"/>
        <w:bottom w:val="none" w:sz="0" w:space="0" w:color="auto"/>
        <w:right w:val="none" w:sz="0" w:space="0" w:color="auto"/>
      </w:divBdr>
    </w:div>
    <w:div w:id="2026519551">
      <w:bodyDiv w:val="1"/>
      <w:marLeft w:val="0"/>
      <w:marRight w:val="0"/>
      <w:marTop w:val="0"/>
      <w:marBottom w:val="0"/>
      <w:divBdr>
        <w:top w:val="none" w:sz="0" w:space="0" w:color="auto"/>
        <w:left w:val="none" w:sz="0" w:space="0" w:color="auto"/>
        <w:bottom w:val="none" w:sz="0" w:space="0" w:color="auto"/>
        <w:right w:val="none" w:sz="0" w:space="0" w:color="auto"/>
      </w:divBdr>
      <w:divsChild>
        <w:div w:id="2067875668">
          <w:marLeft w:val="-720"/>
          <w:marRight w:val="0"/>
          <w:marTop w:val="0"/>
          <w:marBottom w:val="0"/>
          <w:divBdr>
            <w:top w:val="none" w:sz="0" w:space="0" w:color="auto"/>
            <w:left w:val="none" w:sz="0" w:space="0" w:color="auto"/>
            <w:bottom w:val="none" w:sz="0" w:space="0" w:color="auto"/>
            <w:right w:val="none" w:sz="0" w:space="0" w:color="auto"/>
          </w:divBdr>
        </w:div>
      </w:divsChild>
    </w:div>
    <w:div w:id="2041587507">
      <w:bodyDiv w:val="1"/>
      <w:marLeft w:val="0"/>
      <w:marRight w:val="0"/>
      <w:marTop w:val="0"/>
      <w:marBottom w:val="0"/>
      <w:divBdr>
        <w:top w:val="none" w:sz="0" w:space="0" w:color="auto"/>
        <w:left w:val="none" w:sz="0" w:space="0" w:color="auto"/>
        <w:bottom w:val="none" w:sz="0" w:space="0" w:color="auto"/>
        <w:right w:val="none" w:sz="0" w:space="0" w:color="auto"/>
      </w:divBdr>
    </w:div>
    <w:div w:id="2045906178">
      <w:bodyDiv w:val="1"/>
      <w:marLeft w:val="0"/>
      <w:marRight w:val="0"/>
      <w:marTop w:val="0"/>
      <w:marBottom w:val="0"/>
      <w:divBdr>
        <w:top w:val="none" w:sz="0" w:space="0" w:color="auto"/>
        <w:left w:val="none" w:sz="0" w:space="0" w:color="auto"/>
        <w:bottom w:val="none" w:sz="0" w:space="0" w:color="auto"/>
        <w:right w:val="none" w:sz="0" w:space="0" w:color="auto"/>
      </w:divBdr>
    </w:div>
    <w:div w:id="2076929506">
      <w:bodyDiv w:val="1"/>
      <w:marLeft w:val="0"/>
      <w:marRight w:val="0"/>
      <w:marTop w:val="0"/>
      <w:marBottom w:val="0"/>
      <w:divBdr>
        <w:top w:val="none" w:sz="0" w:space="0" w:color="auto"/>
        <w:left w:val="none" w:sz="0" w:space="0" w:color="auto"/>
        <w:bottom w:val="none" w:sz="0" w:space="0" w:color="auto"/>
        <w:right w:val="none" w:sz="0" w:space="0" w:color="auto"/>
      </w:divBdr>
    </w:div>
    <w:div w:id="2108963460">
      <w:bodyDiv w:val="1"/>
      <w:marLeft w:val="0"/>
      <w:marRight w:val="0"/>
      <w:marTop w:val="0"/>
      <w:marBottom w:val="0"/>
      <w:divBdr>
        <w:top w:val="none" w:sz="0" w:space="0" w:color="auto"/>
        <w:left w:val="none" w:sz="0" w:space="0" w:color="auto"/>
        <w:bottom w:val="none" w:sz="0" w:space="0" w:color="auto"/>
        <w:right w:val="none" w:sz="0" w:space="0" w:color="auto"/>
      </w:divBdr>
      <w:divsChild>
        <w:div w:id="983002374">
          <w:marLeft w:val="0"/>
          <w:marRight w:val="0"/>
          <w:marTop w:val="0"/>
          <w:marBottom w:val="0"/>
          <w:divBdr>
            <w:top w:val="none" w:sz="0" w:space="0" w:color="auto"/>
            <w:left w:val="none" w:sz="0" w:space="0" w:color="auto"/>
            <w:bottom w:val="none" w:sz="0" w:space="0" w:color="auto"/>
            <w:right w:val="none" w:sz="0" w:space="0" w:color="auto"/>
          </w:divBdr>
          <w:divsChild>
            <w:div w:id="1278561657">
              <w:marLeft w:val="0"/>
              <w:marRight w:val="0"/>
              <w:marTop w:val="0"/>
              <w:marBottom w:val="0"/>
              <w:divBdr>
                <w:top w:val="none" w:sz="0" w:space="0" w:color="auto"/>
                <w:left w:val="none" w:sz="0" w:space="0" w:color="auto"/>
                <w:bottom w:val="none" w:sz="0" w:space="0" w:color="auto"/>
                <w:right w:val="none" w:sz="0" w:space="0" w:color="auto"/>
              </w:divBdr>
            </w:div>
          </w:divsChild>
        </w:div>
        <w:div w:id="1435788709">
          <w:marLeft w:val="0"/>
          <w:marRight w:val="0"/>
          <w:marTop w:val="0"/>
          <w:marBottom w:val="0"/>
          <w:divBdr>
            <w:top w:val="none" w:sz="0" w:space="0" w:color="auto"/>
            <w:left w:val="none" w:sz="0" w:space="0" w:color="auto"/>
            <w:bottom w:val="none" w:sz="0" w:space="0" w:color="auto"/>
            <w:right w:val="none" w:sz="0" w:space="0" w:color="auto"/>
          </w:divBdr>
          <w:divsChild>
            <w:div w:id="758865375">
              <w:marLeft w:val="0"/>
              <w:marRight w:val="0"/>
              <w:marTop w:val="0"/>
              <w:marBottom w:val="0"/>
              <w:divBdr>
                <w:top w:val="none" w:sz="0" w:space="0" w:color="auto"/>
                <w:left w:val="none" w:sz="0" w:space="0" w:color="auto"/>
                <w:bottom w:val="none" w:sz="0" w:space="0" w:color="auto"/>
                <w:right w:val="none" w:sz="0" w:space="0" w:color="auto"/>
              </w:divBdr>
            </w:div>
          </w:divsChild>
        </w:div>
        <w:div w:id="787506003">
          <w:marLeft w:val="0"/>
          <w:marRight w:val="0"/>
          <w:marTop w:val="0"/>
          <w:marBottom w:val="0"/>
          <w:divBdr>
            <w:top w:val="none" w:sz="0" w:space="0" w:color="auto"/>
            <w:left w:val="none" w:sz="0" w:space="0" w:color="auto"/>
            <w:bottom w:val="none" w:sz="0" w:space="0" w:color="auto"/>
            <w:right w:val="none" w:sz="0" w:space="0" w:color="auto"/>
          </w:divBdr>
          <w:divsChild>
            <w:div w:id="155845924">
              <w:marLeft w:val="0"/>
              <w:marRight w:val="0"/>
              <w:marTop w:val="0"/>
              <w:marBottom w:val="0"/>
              <w:divBdr>
                <w:top w:val="none" w:sz="0" w:space="0" w:color="auto"/>
                <w:left w:val="none" w:sz="0" w:space="0" w:color="auto"/>
                <w:bottom w:val="none" w:sz="0" w:space="0" w:color="auto"/>
                <w:right w:val="none" w:sz="0" w:space="0" w:color="auto"/>
              </w:divBdr>
            </w:div>
          </w:divsChild>
        </w:div>
        <w:div w:id="1863668322">
          <w:marLeft w:val="0"/>
          <w:marRight w:val="0"/>
          <w:marTop w:val="0"/>
          <w:marBottom w:val="0"/>
          <w:divBdr>
            <w:top w:val="none" w:sz="0" w:space="0" w:color="auto"/>
            <w:left w:val="none" w:sz="0" w:space="0" w:color="auto"/>
            <w:bottom w:val="none" w:sz="0" w:space="0" w:color="auto"/>
            <w:right w:val="none" w:sz="0" w:space="0" w:color="auto"/>
          </w:divBdr>
          <w:divsChild>
            <w:div w:id="459232201">
              <w:marLeft w:val="0"/>
              <w:marRight w:val="0"/>
              <w:marTop w:val="0"/>
              <w:marBottom w:val="0"/>
              <w:divBdr>
                <w:top w:val="none" w:sz="0" w:space="0" w:color="auto"/>
                <w:left w:val="none" w:sz="0" w:space="0" w:color="auto"/>
                <w:bottom w:val="none" w:sz="0" w:space="0" w:color="auto"/>
                <w:right w:val="none" w:sz="0" w:space="0" w:color="auto"/>
              </w:divBdr>
            </w:div>
          </w:divsChild>
        </w:div>
        <w:div w:id="1392003132">
          <w:marLeft w:val="0"/>
          <w:marRight w:val="0"/>
          <w:marTop w:val="0"/>
          <w:marBottom w:val="0"/>
          <w:divBdr>
            <w:top w:val="none" w:sz="0" w:space="0" w:color="auto"/>
            <w:left w:val="none" w:sz="0" w:space="0" w:color="auto"/>
            <w:bottom w:val="none" w:sz="0" w:space="0" w:color="auto"/>
            <w:right w:val="none" w:sz="0" w:space="0" w:color="auto"/>
          </w:divBdr>
          <w:divsChild>
            <w:div w:id="199514918">
              <w:marLeft w:val="0"/>
              <w:marRight w:val="0"/>
              <w:marTop w:val="0"/>
              <w:marBottom w:val="0"/>
              <w:divBdr>
                <w:top w:val="none" w:sz="0" w:space="0" w:color="auto"/>
                <w:left w:val="none" w:sz="0" w:space="0" w:color="auto"/>
                <w:bottom w:val="none" w:sz="0" w:space="0" w:color="auto"/>
                <w:right w:val="none" w:sz="0" w:space="0" w:color="auto"/>
              </w:divBdr>
            </w:div>
          </w:divsChild>
        </w:div>
        <w:div w:id="1518231523">
          <w:marLeft w:val="0"/>
          <w:marRight w:val="0"/>
          <w:marTop w:val="0"/>
          <w:marBottom w:val="0"/>
          <w:divBdr>
            <w:top w:val="none" w:sz="0" w:space="0" w:color="auto"/>
            <w:left w:val="none" w:sz="0" w:space="0" w:color="auto"/>
            <w:bottom w:val="none" w:sz="0" w:space="0" w:color="auto"/>
            <w:right w:val="none" w:sz="0" w:space="0" w:color="auto"/>
          </w:divBdr>
          <w:divsChild>
            <w:div w:id="12061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474">
      <w:bodyDiv w:val="1"/>
      <w:marLeft w:val="0"/>
      <w:marRight w:val="0"/>
      <w:marTop w:val="0"/>
      <w:marBottom w:val="0"/>
      <w:divBdr>
        <w:top w:val="none" w:sz="0" w:space="0" w:color="auto"/>
        <w:left w:val="none" w:sz="0" w:space="0" w:color="auto"/>
        <w:bottom w:val="none" w:sz="0" w:space="0" w:color="auto"/>
        <w:right w:val="none" w:sz="0" w:space="0" w:color="auto"/>
      </w:divBdr>
      <w:divsChild>
        <w:div w:id="871963903">
          <w:marLeft w:val="-720"/>
          <w:marRight w:val="0"/>
          <w:marTop w:val="0"/>
          <w:marBottom w:val="0"/>
          <w:divBdr>
            <w:top w:val="none" w:sz="0" w:space="0" w:color="auto"/>
            <w:left w:val="none" w:sz="0" w:space="0" w:color="auto"/>
            <w:bottom w:val="none" w:sz="0" w:space="0" w:color="auto"/>
            <w:right w:val="none" w:sz="0" w:space="0" w:color="auto"/>
          </w:divBdr>
        </w:div>
      </w:divsChild>
    </w:div>
    <w:div w:id="2125878407">
      <w:bodyDiv w:val="1"/>
      <w:marLeft w:val="0"/>
      <w:marRight w:val="0"/>
      <w:marTop w:val="0"/>
      <w:marBottom w:val="0"/>
      <w:divBdr>
        <w:top w:val="none" w:sz="0" w:space="0" w:color="auto"/>
        <w:left w:val="none" w:sz="0" w:space="0" w:color="auto"/>
        <w:bottom w:val="none" w:sz="0" w:space="0" w:color="auto"/>
        <w:right w:val="none" w:sz="0" w:space="0" w:color="auto"/>
      </w:divBdr>
      <w:divsChild>
        <w:div w:id="448594394">
          <w:marLeft w:val="-720"/>
          <w:marRight w:val="0"/>
          <w:marTop w:val="0"/>
          <w:marBottom w:val="0"/>
          <w:divBdr>
            <w:top w:val="none" w:sz="0" w:space="0" w:color="auto"/>
            <w:left w:val="none" w:sz="0" w:space="0" w:color="auto"/>
            <w:bottom w:val="none" w:sz="0" w:space="0" w:color="auto"/>
            <w:right w:val="none" w:sz="0" w:space="0" w:color="auto"/>
          </w:divBdr>
        </w:div>
      </w:divsChild>
    </w:div>
    <w:div w:id="2134861655">
      <w:bodyDiv w:val="1"/>
      <w:marLeft w:val="0"/>
      <w:marRight w:val="0"/>
      <w:marTop w:val="0"/>
      <w:marBottom w:val="0"/>
      <w:divBdr>
        <w:top w:val="none" w:sz="0" w:space="0" w:color="auto"/>
        <w:left w:val="none" w:sz="0" w:space="0" w:color="auto"/>
        <w:bottom w:val="none" w:sz="0" w:space="0" w:color="auto"/>
        <w:right w:val="none" w:sz="0" w:space="0" w:color="auto"/>
      </w:divBdr>
    </w:div>
    <w:div w:id="2146312957">
      <w:bodyDiv w:val="1"/>
      <w:marLeft w:val="0"/>
      <w:marRight w:val="0"/>
      <w:marTop w:val="0"/>
      <w:marBottom w:val="0"/>
      <w:divBdr>
        <w:top w:val="none" w:sz="0" w:space="0" w:color="auto"/>
        <w:left w:val="none" w:sz="0" w:space="0" w:color="auto"/>
        <w:bottom w:val="none" w:sz="0" w:space="0" w:color="auto"/>
        <w:right w:val="none" w:sz="0" w:space="0" w:color="auto"/>
      </w:divBdr>
      <w:divsChild>
        <w:div w:id="19963764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footer" Target="footer1.xml"/><Relationship Id="rId21" Type="http://schemas.openxmlformats.org/officeDocument/2006/relationships/diagramColors" Target="diagrams/colors3.xml"/><Relationship Id="rId34" Type="http://schemas.openxmlformats.org/officeDocument/2006/relationships/hyperlink" Target="https://www.youtube.com/watch?v=8OSIN2kdU5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yperlink" Target="https://www.youtube.com/watch?v=96pohadjEW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hyperlink" Target="https://help.tableau.com/current/pro/desktop/es-es/data_interpreter.htm" TargetMode="External"/><Relationship Id="rId37" Type="http://schemas.openxmlformats.org/officeDocument/2006/relationships/hyperlink" Target="https://openaccess.uoc.edu/bitstream/10609/148647/1/IntroduccionALaLimpiezaYAnalisisDeLosDatos.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1.png"/><Relationship Id="rId36" Type="http://schemas.openxmlformats.org/officeDocument/2006/relationships/hyperlink" Target="https://doi.org/10.53689/pys.v26i1.12"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s://www.youtube.com/watch?v=Uq6WxfzaroM"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hyperlink" Target="https://www.youtube.com/watch?v=SsP1tA6hAdg" TargetMode="External"/><Relationship Id="rId35" Type="http://schemas.openxmlformats.org/officeDocument/2006/relationships/hyperlink" Target="https://www.youtube.com/watch?v=HjJpqHD6sV0"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hyperlink" Target="https://www.youtube.com/watch?v=M9q9zxX8Evc%3c"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B52C7D-DB4D-4778-961C-430CF2C1E69D}" type="doc">
      <dgm:prSet loTypeId="urn:microsoft.com/office/officeart/2008/layout/RadialCluster" loCatId="relationship" qsTypeId="urn:microsoft.com/office/officeart/2005/8/quickstyle/simple5" qsCatId="simple" csTypeId="urn:microsoft.com/office/officeart/2005/8/colors/accent0_2" csCatId="mainScheme" phldr="1"/>
      <dgm:spPr/>
      <dgm:t>
        <a:bodyPr/>
        <a:lstStyle/>
        <a:p>
          <a:endParaRPr lang="es-CO"/>
        </a:p>
      </dgm:t>
    </dgm:pt>
    <dgm:pt modelId="{8D129630-1797-4537-8A08-1E6CB2935C33}">
      <dgm:prSet phldrT="[Texto]"/>
      <dgm:spPr/>
      <dgm:t>
        <a:bodyPr/>
        <a:lstStyle/>
        <a:p>
          <a:r>
            <a:rPr lang="es-CO">
              <a:latin typeface="Arial" panose="020B0604020202020204" pitchFamily="34" charset="0"/>
              <a:cs typeface="Arial" panose="020B0604020202020204" pitchFamily="34" charset="0"/>
            </a:rPr>
            <a:t>Ventas</a:t>
          </a:r>
        </a:p>
      </dgm:t>
    </dgm:pt>
    <dgm:pt modelId="{42262853-C2A2-4457-A66D-4F4192E11832}" type="parTrans" cxnId="{02097E78-0159-49B8-A57C-2463E7AE5A01}">
      <dgm:prSet/>
      <dgm:spPr/>
      <dgm:t>
        <a:bodyPr/>
        <a:lstStyle/>
        <a:p>
          <a:endParaRPr lang="es-CO">
            <a:latin typeface="Arial" panose="020B0604020202020204" pitchFamily="34" charset="0"/>
            <a:cs typeface="Arial" panose="020B0604020202020204" pitchFamily="34" charset="0"/>
          </a:endParaRPr>
        </a:p>
      </dgm:t>
    </dgm:pt>
    <dgm:pt modelId="{61853439-3FC3-4EBA-8357-1BECE46652FA}" type="sibTrans" cxnId="{02097E78-0159-49B8-A57C-2463E7AE5A01}">
      <dgm:prSet/>
      <dgm:spPr/>
      <dgm:t>
        <a:bodyPr/>
        <a:lstStyle/>
        <a:p>
          <a:endParaRPr lang="es-CO">
            <a:latin typeface="Arial" panose="020B0604020202020204" pitchFamily="34" charset="0"/>
            <a:cs typeface="Arial" panose="020B0604020202020204" pitchFamily="34" charset="0"/>
          </a:endParaRPr>
        </a:p>
      </dgm:t>
    </dgm:pt>
    <dgm:pt modelId="{53179AD4-9C3E-44C6-8A29-EBC6E9E08A9B}">
      <dgm:prSet phldrT="[Texto]"/>
      <dgm:spPr/>
      <dgm:t>
        <a:bodyPr/>
        <a:lstStyle/>
        <a:p>
          <a:r>
            <a:rPr lang="es-CO">
              <a:latin typeface="Arial" panose="020B0604020202020204" pitchFamily="34" charset="0"/>
              <a:cs typeface="Arial" panose="020B0604020202020204" pitchFamily="34" charset="0"/>
            </a:rPr>
            <a:t>Tiempo</a:t>
          </a:r>
        </a:p>
      </dgm:t>
    </dgm:pt>
    <dgm:pt modelId="{C9ACFECC-B4A6-4EB5-A11F-C82AB27434C0}" type="parTrans" cxnId="{DE8CA0B3-0697-4828-AA65-C59B094ED21C}">
      <dgm:prSet/>
      <dgm:spPr/>
      <dgm:t>
        <a:bodyPr/>
        <a:lstStyle/>
        <a:p>
          <a:endParaRPr lang="es-CO">
            <a:latin typeface="Arial" panose="020B0604020202020204" pitchFamily="34" charset="0"/>
            <a:cs typeface="Arial" panose="020B0604020202020204" pitchFamily="34" charset="0"/>
          </a:endParaRPr>
        </a:p>
      </dgm:t>
    </dgm:pt>
    <dgm:pt modelId="{26F2784D-CE5F-44B1-937C-9E46B6487540}" type="sibTrans" cxnId="{DE8CA0B3-0697-4828-AA65-C59B094ED21C}">
      <dgm:prSet/>
      <dgm:spPr/>
      <dgm:t>
        <a:bodyPr/>
        <a:lstStyle/>
        <a:p>
          <a:endParaRPr lang="es-CO">
            <a:latin typeface="Arial" panose="020B0604020202020204" pitchFamily="34" charset="0"/>
            <a:cs typeface="Arial" panose="020B0604020202020204" pitchFamily="34" charset="0"/>
          </a:endParaRPr>
        </a:p>
      </dgm:t>
    </dgm:pt>
    <dgm:pt modelId="{937A98A0-31C1-4789-9F13-5C3B0032D12B}">
      <dgm:prSet phldrT="[Texto]"/>
      <dgm:spPr/>
      <dgm:t>
        <a:bodyPr/>
        <a:lstStyle/>
        <a:p>
          <a:r>
            <a:rPr lang="es-CO">
              <a:latin typeface="Arial" panose="020B0604020202020204" pitchFamily="34" charset="0"/>
              <a:cs typeface="Arial" panose="020B0604020202020204" pitchFamily="34" charset="0"/>
            </a:rPr>
            <a:t>Cliente</a:t>
          </a:r>
        </a:p>
      </dgm:t>
    </dgm:pt>
    <dgm:pt modelId="{F39EF53E-43FE-4700-8592-4383CDF180FD}" type="parTrans" cxnId="{27A66DAB-DB34-45A6-84AC-281ACE0D3460}">
      <dgm:prSet/>
      <dgm:spPr/>
      <dgm:t>
        <a:bodyPr/>
        <a:lstStyle/>
        <a:p>
          <a:endParaRPr lang="es-CO">
            <a:latin typeface="Arial" panose="020B0604020202020204" pitchFamily="34" charset="0"/>
            <a:cs typeface="Arial" panose="020B0604020202020204" pitchFamily="34" charset="0"/>
          </a:endParaRPr>
        </a:p>
      </dgm:t>
    </dgm:pt>
    <dgm:pt modelId="{BB4E3B54-603A-4EFD-85DC-5ECCAB666FB4}" type="sibTrans" cxnId="{27A66DAB-DB34-45A6-84AC-281ACE0D3460}">
      <dgm:prSet/>
      <dgm:spPr/>
      <dgm:t>
        <a:bodyPr/>
        <a:lstStyle/>
        <a:p>
          <a:endParaRPr lang="es-CO">
            <a:latin typeface="Arial" panose="020B0604020202020204" pitchFamily="34" charset="0"/>
            <a:cs typeface="Arial" panose="020B0604020202020204" pitchFamily="34" charset="0"/>
          </a:endParaRPr>
        </a:p>
      </dgm:t>
    </dgm:pt>
    <dgm:pt modelId="{536C04AB-D869-4D73-9838-FBA8B0B73BD9}">
      <dgm:prSet phldrT="[Texto]"/>
      <dgm:spPr/>
      <dgm:t>
        <a:bodyPr/>
        <a:lstStyle/>
        <a:p>
          <a:r>
            <a:rPr lang="es-CO">
              <a:latin typeface="Arial" panose="020B0604020202020204" pitchFamily="34" charset="0"/>
              <a:cs typeface="Arial" panose="020B0604020202020204" pitchFamily="34" charset="0"/>
            </a:rPr>
            <a:t>Producto</a:t>
          </a:r>
        </a:p>
      </dgm:t>
    </dgm:pt>
    <dgm:pt modelId="{1773EA2C-A6AB-4AD5-BCF5-8E5F639AE138}" type="parTrans" cxnId="{5CA4E1ED-CCCD-44C5-9BF2-66C6E5505FB8}">
      <dgm:prSet/>
      <dgm:spPr/>
      <dgm:t>
        <a:bodyPr/>
        <a:lstStyle/>
        <a:p>
          <a:endParaRPr lang="es-CO">
            <a:latin typeface="Arial" panose="020B0604020202020204" pitchFamily="34" charset="0"/>
            <a:cs typeface="Arial" panose="020B0604020202020204" pitchFamily="34" charset="0"/>
          </a:endParaRPr>
        </a:p>
      </dgm:t>
    </dgm:pt>
    <dgm:pt modelId="{B24B1496-0A8B-44A4-8BD6-FE1C79771D78}" type="sibTrans" cxnId="{5CA4E1ED-CCCD-44C5-9BF2-66C6E5505FB8}">
      <dgm:prSet/>
      <dgm:spPr/>
      <dgm:t>
        <a:bodyPr/>
        <a:lstStyle/>
        <a:p>
          <a:endParaRPr lang="es-CO">
            <a:latin typeface="Arial" panose="020B0604020202020204" pitchFamily="34" charset="0"/>
            <a:cs typeface="Arial" panose="020B0604020202020204" pitchFamily="34" charset="0"/>
          </a:endParaRPr>
        </a:p>
      </dgm:t>
    </dgm:pt>
    <dgm:pt modelId="{D22733DB-C4F7-4796-A2E4-1D9A194F85A9}">
      <dgm:prSet phldrT="[Texto]"/>
      <dgm:spPr/>
      <dgm:t>
        <a:bodyPr/>
        <a:lstStyle/>
        <a:p>
          <a:r>
            <a:rPr lang="es-CO">
              <a:latin typeface="Arial" panose="020B0604020202020204" pitchFamily="34" charset="0"/>
              <a:cs typeface="Arial" panose="020B0604020202020204" pitchFamily="34" charset="0"/>
            </a:rPr>
            <a:t>Tienda</a:t>
          </a:r>
        </a:p>
      </dgm:t>
    </dgm:pt>
    <dgm:pt modelId="{33A4DC11-A123-49A8-BB90-651374B4E050}" type="parTrans" cxnId="{EE01A64C-7835-46D9-9A9E-8E40A34A800F}">
      <dgm:prSet/>
      <dgm:spPr/>
      <dgm:t>
        <a:bodyPr/>
        <a:lstStyle/>
        <a:p>
          <a:endParaRPr lang="es-CO">
            <a:latin typeface="Arial" panose="020B0604020202020204" pitchFamily="34" charset="0"/>
            <a:cs typeface="Arial" panose="020B0604020202020204" pitchFamily="34" charset="0"/>
          </a:endParaRPr>
        </a:p>
      </dgm:t>
    </dgm:pt>
    <dgm:pt modelId="{8A24A57B-4A0D-4649-B70E-D87DE47FA040}" type="sibTrans" cxnId="{EE01A64C-7835-46D9-9A9E-8E40A34A800F}">
      <dgm:prSet/>
      <dgm:spPr/>
      <dgm:t>
        <a:bodyPr/>
        <a:lstStyle/>
        <a:p>
          <a:endParaRPr lang="es-CO">
            <a:latin typeface="Arial" panose="020B0604020202020204" pitchFamily="34" charset="0"/>
            <a:cs typeface="Arial" panose="020B0604020202020204" pitchFamily="34" charset="0"/>
          </a:endParaRPr>
        </a:p>
      </dgm:t>
    </dgm:pt>
    <dgm:pt modelId="{1BBB30BD-A37A-45B7-8503-6365826EC92D}" type="pres">
      <dgm:prSet presAssocID="{97B52C7D-DB4D-4778-961C-430CF2C1E69D}" presName="Name0" presStyleCnt="0">
        <dgm:presLayoutVars>
          <dgm:chMax val="1"/>
          <dgm:chPref val="1"/>
          <dgm:dir/>
          <dgm:animOne val="branch"/>
          <dgm:animLvl val="lvl"/>
        </dgm:presLayoutVars>
      </dgm:prSet>
      <dgm:spPr/>
    </dgm:pt>
    <dgm:pt modelId="{7A29BD07-294A-48EB-AA3A-331D77861CC2}" type="pres">
      <dgm:prSet presAssocID="{8D129630-1797-4537-8A08-1E6CB2935C33}" presName="singleCycle" presStyleCnt="0"/>
      <dgm:spPr/>
    </dgm:pt>
    <dgm:pt modelId="{222C2B66-2907-4FB1-A496-FED5FD359451}" type="pres">
      <dgm:prSet presAssocID="{8D129630-1797-4537-8A08-1E6CB2935C33}" presName="singleCenter" presStyleLbl="node1" presStyleIdx="0" presStyleCnt="5">
        <dgm:presLayoutVars>
          <dgm:chMax val="7"/>
          <dgm:chPref val="7"/>
        </dgm:presLayoutVars>
      </dgm:prSet>
      <dgm:spPr/>
    </dgm:pt>
    <dgm:pt modelId="{F3408E1D-2DE4-4F1C-B595-5454AF25D001}" type="pres">
      <dgm:prSet presAssocID="{C9ACFECC-B4A6-4EB5-A11F-C82AB27434C0}" presName="Name56" presStyleLbl="parChTrans1D2" presStyleIdx="0" presStyleCnt="4"/>
      <dgm:spPr/>
    </dgm:pt>
    <dgm:pt modelId="{21A1ACD3-5BA0-4C9F-ABC7-CA92E8227E3E}" type="pres">
      <dgm:prSet presAssocID="{53179AD4-9C3E-44C6-8A29-EBC6E9E08A9B}" presName="text0" presStyleLbl="node1" presStyleIdx="1" presStyleCnt="5">
        <dgm:presLayoutVars>
          <dgm:bulletEnabled val="1"/>
        </dgm:presLayoutVars>
      </dgm:prSet>
      <dgm:spPr/>
    </dgm:pt>
    <dgm:pt modelId="{1A9D3BB2-9172-448A-9C1D-8EC91D8DE3DD}" type="pres">
      <dgm:prSet presAssocID="{F39EF53E-43FE-4700-8592-4383CDF180FD}" presName="Name56" presStyleLbl="parChTrans1D2" presStyleIdx="1" presStyleCnt="4"/>
      <dgm:spPr/>
    </dgm:pt>
    <dgm:pt modelId="{3DF806B8-65E7-4655-959B-2785517644B3}" type="pres">
      <dgm:prSet presAssocID="{937A98A0-31C1-4789-9F13-5C3B0032D12B}" presName="text0" presStyleLbl="node1" presStyleIdx="2" presStyleCnt="5">
        <dgm:presLayoutVars>
          <dgm:bulletEnabled val="1"/>
        </dgm:presLayoutVars>
      </dgm:prSet>
      <dgm:spPr/>
    </dgm:pt>
    <dgm:pt modelId="{713BB446-1634-41B6-B3E3-D36B701F4258}" type="pres">
      <dgm:prSet presAssocID="{1773EA2C-A6AB-4AD5-BCF5-8E5F639AE138}" presName="Name56" presStyleLbl="parChTrans1D2" presStyleIdx="2" presStyleCnt="4"/>
      <dgm:spPr/>
    </dgm:pt>
    <dgm:pt modelId="{E4EF1D16-C63D-448C-B3DB-3A83AA50928B}" type="pres">
      <dgm:prSet presAssocID="{536C04AB-D869-4D73-9838-FBA8B0B73BD9}" presName="text0" presStyleLbl="node1" presStyleIdx="3" presStyleCnt="5">
        <dgm:presLayoutVars>
          <dgm:bulletEnabled val="1"/>
        </dgm:presLayoutVars>
      </dgm:prSet>
      <dgm:spPr/>
    </dgm:pt>
    <dgm:pt modelId="{9B98CCD9-ACC0-43F0-92A8-DEA21B4B3CF8}" type="pres">
      <dgm:prSet presAssocID="{33A4DC11-A123-49A8-BB90-651374B4E050}" presName="Name56" presStyleLbl="parChTrans1D2" presStyleIdx="3" presStyleCnt="4"/>
      <dgm:spPr/>
    </dgm:pt>
    <dgm:pt modelId="{03248D1B-E3E8-4A9C-A642-699C3CE0A063}" type="pres">
      <dgm:prSet presAssocID="{D22733DB-C4F7-4796-A2E4-1D9A194F85A9}" presName="text0" presStyleLbl="node1" presStyleIdx="4" presStyleCnt="5">
        <dgm:presLayoutVars>
          <dgm:bulletEnabled val="1"/>
        </dgm:presLayoutVars>
      </dgm:prSet>
      <dgm:spPr/>
    </dgm:pt>
  </dgm:ptLst>
  <dgm:cxnLst>
    <dgm:cxn modelId="{EDF4DA0F-593F-4C06-8FB0-61B036512FA1}" type="presOf" srcId="{536C04AB-D869-4D73-9838-FBA8B0B73BD9}" destId="{E4EF1D16-C63D-448C-B3DB-3A83AA50928B}" srcOrd="0" destOrd="0" presId="urn:microsoft.com/office/officeart/2008/layout/RadialCluster"/>
    <dgm:cxn modelId="{5C3A8561-9232-4C52-BE75-9FA5FC116E2D}" type="presOf" srcId="{53179AD4-9C3E-44C6-8A29-EBC6E9E08A9B}" destId="{21A1ACD3-5BA0-4C9F-ABC7-CA92E8227E3E}" srcOrd="0" destOrd="0" presId="urn:microsoft.com/office/officeart/2008/layout/RadialCluster"/>
    <dgm:cxn modelId="{30753A69-3CCB-4E9F-A2ED-E252F6A19CCF}" type="presOf" srcId="{8D129630-1797-4537-8A08-1E6CB2935C33}" destId="{222C2B66-2907-4FB1-A496-FED5FD359451}" srcOrd="0" destOrd="0" presId="urn:microsoft.com/office/officeart/2008/layout/RadialCluster"/>
    <dgm:cxn modelId="{EE01A64C-7835-46D9-9A9E-8E40A34A800F}" srcId="{8D129630-1797-4537-8A08-1E6CB2935C33}" destId="{D22733DB-C4F7-4796-A2E4-1D9A194F85A9}" srcOrd="3" destOrd="0" parTransId="{33A4DC11-A123-49A8-BB90-651374B4E050}" sibTransId="{8A24A57B-4A0D-4649-B70E-D87DE47FA040}"/>
    <dgm:cxn modelId="{02097E78-0159-49B8-A57C-2463E7AE5A01}" srcId="{97B52C7D-DB4D-4778-961C-430CF2C1E69D}" destId="{8D129630-1797-4537-8A08-1E6CB2935C33}" srcOrd="0" destOrd="0" parTransId="{42262853-C2A2-4457-A66D-4F4192E11832}" sibTransId="{61853439-3FC3-4EBA-8357-1BECE46652FA}"/>
    <dgm:cxn modelId="{6A23DF7C-F953-428D-97DA-DB81373E0561}" type="presOf" srcId="{C9ACFECC-B4A6-4EB5-A11F-C82AB27434C0}" destId="{F3408E1D-2DE4-4F1C-B595-5454AF25D001}" srcOrd="0" destOrd="0" presId="urn:microsoft.com/office/officeart/2008/layout/RadialCluster"/>
    <dgm:cxn modelId="{304B0E90-75EF-470E-8CFC-6637451DC7CF}" type="presOf" srcId="{1773EA2C-A6AB-4AD5-BCF5-8E5F639AE138}" destId="{713BB446-1634-41B6-B3E3-D36B701F4258}" srcOrd="0" destOrd="0" presId="urn:microsoft.com/office/officeart/2008/layout/RadialCluster"/>
    <dgm:cxn modelId="{FDF7019F-1628-4B7D-9440-561C5FA8372F}" type="presOf" srcId="{D22733DB-C4F7-4796-A2E4-1D9A194F85A9}" destId="{03248D1B-E3E8-4A9C-A642-699C3CE0A063}" srcOrd="0" destOrd="0" presId="urn:microsoft.com/office/officeart/2008/layout/RadialCluster"/>
    <dgm:cxn modelId="{0C2C37AA-C8D7-44A7-96A6-4C254EB032F8}" type="presOf" srcId="{33A4DC11-A123-49A8-BB90-651374B4E050}" destId="{9B98CCD9-ACC0-43F0-92A8-DEA21B4B3CF8}" srcOrd="0" destOrd="0" presId="urn:microsoft.com/office/officeart/2008/layout/RadialCluster"/>
    <dgm:cxn modelId="{27A66DAB-DB34-45A6-84AC-281ACE0D3460}" srcId="{8D129630-1797-4537-8A08-1E6CB2935C33}" destId="{937A98A0-31C1-4789-9F13-5C3B0032D12B}" srcOrd="1" destOrd="0" parTransId="{F39EF53E-43FE-4700-8592-4383CDF180FD}" sibTransId="{BB4E3B54-603A-4EFD-85DC-5ECCAB666FB4}"/>
    <dgm:cxn modelId="{DE8CA0B3-0697-4828-AA65-C59B094ED21C}" srcId="{8D129630-1797-4537-8A08-1E6CB2935C33}" destId="{53179AD4-9C3E-44C6-8A29-EBC6E9E08A9B}" srcOrd="0" destOrd="0" parTransId="{C9ACFECC-B4A6-4EB5-A11F-C82AB27434C0}" sibTransId="{26F2784D-CE5F-44B1-937C-9E46B6487540}"/>
    <dgm:cxn modelId="{26C9A9B7-E84F-43BE-B78F-4726AE7BF69F}" type="presOf" srcId="{937A98A0-31C1-4789-9F13-5C3B0032D12B}" destId="{3DF806B8-65E7-4655-959B-2785517644B3}" srcOrd="0" destOrd="0" presId="urn:microsoft.com/office/officeart/2008/layout/RadialCluster"/>
    <dgm:cxn modelId="{032DD1CD-694B-45EC-9298-DFC257706BB4}" type="presOf" srcId="{F39EF53E-43FE-4700-8592-4383CDF180FD}" destId="{1A9D3BB2-9172-448A-9C1D-8EC91D8DE3DD}" srcOrd="0" destOrd="0" presId="urn:microsoft.com/office/officeart/2008/layout/RadialCluster"/>
    <dgm:cxn modelId="{5CA4E1ED-CCCD-44C5-9BF2-66C6E5505FB8}" srcId="{8D129630-1797-4537-8A08-1E6CB2935C33}" destId="{536C04AB-D869-4D73-9838-FBA8B0B73BD9}" srcOrd="2" destOrd="0" parTransId="{1773EA2C-A6AB-4AD5-BCF5-8E5F639AE138}" sibTransId="{B24B1496-0A8B-44A4-8BD6-FE1C79771D78}"/>
    <dgm:cxn modelId="{6A4173F2-A352-44D9-ABA9-B6E420AB4D74}" type="presOf" srcId="{97B52C7D-DB4D-4778-961C-430CF2C1E69D}" destId="{1BBB30BD-A37A-45B7-8503-6365826EC92D}" srcOrd="0" destOrd="0" presId="urn:microsoft.com/office/officeart/2008/layout/RadialCluster"/>
    <dgm:cxn modelId="{D364C3AF-3046-4867-8651-22F2AB7EBBCC}" type="presParOf" srcId="{1BBB30BD-A37A-45B7-8503-6365826EC92D}" destId="{7A29BD07-294A-48EB-AA3A-331D77861CC2}" srcOrd="0" destOrd="0" presId="urn:microsoft.com/office/officeart/2008/layout/RadialCluster"/>
    <dgm:cxn modelId="{9D94A8AC-20EB-49B9-AA5B-C3A3695C65D8}" type="presParOf" srcId="{7A29BD07-294A-48EB-AA3A-331D77861CC2}" destId="{222C2B66-2907-4FB1-A496-FED5FD359451}" srcOrd="0" destOrd="0" presId="urn:microsoft.com/office/officeart/2008/layout/RadialCluster"/>
    <dgm:cxn modelId="{BA1FE1E5-4291-4819-99F9-E2C3FDF9D8A6}" type="presParOf" srcId="{7A29BD07-294A-48EB-AA3A-331D77861CC2}" destId="{F3408E1D-2DE4-4F1C-B595-5454AF25D001}" srcOrd="1" destOrd="0" presId="urn:microsoft.com/office/officeart/2008/layout/RadialCluster"/>
    <dgm:cxn modelId="{2D2F61D3-7812-4A2B-954F-E72D3A10CEFF}" type="presParOf" srcId="{7A29BD07-294A-48EB-AA3A-331D77861CC2}" destId="{21A1ACD3-5BA0-4C9F-ABC7-CA92E8227E3E}" srcOrd="2" destOrd="0" presId="urn:microsoft.com/office/officeart/2008/layout/RadialCluster"/>
    <dgm:cxn modelId="{3E1B1C9B-7FF1-47C3-A005-92C5AC8B1CE5}" type="presParOf" srcId="{7A29BD07-294A-48EB-AA3A-331D77861CC2}" destId="{1A9D3BB2-9172-448A-9C1D-8EC91D8DE3DD}" srcOrd="3" destOrd="0" presId="urn:microsoft.com/office/officeart/2008/layout/RadialCluster"/>
    <dgm:cxn modelId="{9EC7AA91-02C2-4B23-8EE0-0DA88642A248}" type="presParOf" srcId="{7A29BD07-294A-48EB-AA3A-331D77861CC2}" destId="{3DF806B8-65E7-4655-959B-2785517644B3}" srcOrd="4" destOrd="0" presId="urn:microsoft.com/office/officeart/2008/layout/RadialCluster"/>
    <dgm:cxn modelId="{570996C5-4E6A-4417-A2D5-673CD6DA8E33}" type="presParOf" srcId="{7A29BD07-294A-48EB-AA3A-331D77861CC2}" destId="{713BB446-1634-41B6-B3E3-D36B701F4258}" srcOrd="5" destOrd="0" presId="urn:microsoft.com/office/officeart/2008/layout/RadialCluster"/>
    <dgm:cxn modelId="{2086D0A2-E7E0-4E29-B78E-DBC25AEEEF11}" type="presParOf" srcId="{7A29BD07-294A-48EB-AA3A-331D77861CC2}" destId="{E4EF1D16-C63D-448C-B3DB-3A83AA50928B}" srcOrd="6" destOrd="0" presId="urn:microsoft.com/office/officeart/2008/layout/RadialCluster"/>
    <dgm:cxn modelId="{BAFB038B-7A71-41EC-A777-580809F38B39}" type="presParOf" srcId="{7A29BD07-294A-48EB-AA3A-331D77861CC2}" destId="{9B98CCD9-ACC0-43F0-92A8-DEA21B4B3CF8}" srcOrd="7" destOrd="0" presId="urn:microsoft.com/office/officeart/2008/layout/RadialCluster"/>
    <dgm:cxn modelId="{5A694457-9FEA-4054-A75E-B0173EE0C991}" type="presParOf" srcId="{7A29BD07-294A-48EB-AA3A-331D77861CC2}" destId="{03248D1B-E3E8-4A9C-A642-699C3CE0A063}" srcOrd="8"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B52C7D-DB4D-4778-961C-430CF2C1E69D}" type="doc">
      <dgm:prSet loTypeId="urn:microsoft.com/office/officeart/2008/layout/RadialCluster" loCatId="relationship" qsTypeId="urn:microsoft.com/office/officeart/2005/8/quickstyle/simple5" qsCatId="simple" csTypeId="urn:microsoft.com/office/officeart/2005/8/colors/accent0_2" csCatId="mainScheme" phldr="1"/>
      <dgm:spPr/>
      <dgm:t>
        <a:bodyPr/>
        <a:lstStyle/>
        <a:p>
          <a:endParaRPr lang="es-CO"/>
        </a:p>
      </dgm:t>
    </dgm:pt>
    <dgm:pt modelId="{8D129630-1797-4537-8A08-1E6CB2935C33}">
      <dgm:prSet phldrT="[Texto]"/>
      <dgm:spPr/>
      <dgm:t>
        <a:bodyPr/>
        <a:lstStyle/>
        <a:p>
          <a:r>
            <a:rPr lang="es-CO">
              <a:latin typeface="Arial" panose="020B0604020202020204" pitchFamily="34" charset="0"/>
              <a:cs typeface="Arial" panose="020B0604020202020204" pitchFamily="34" charset="0"/>
            </a:rPr>
            <a:t>Ventas</a:t>
          </a:r>
        </a:p>
      </dgm:t>
    </dgm:pt>
    <dgm:pt modelId="{42262853-C2A2-4457-A66D-4F4192E11832}" type="parTrans" cxnId="{02097E78-0159-49B8-A57C-2463E7AE5A01}">
      <dgm:prSet/>
      <dgm:spPr/>
      <dgm:t>
        <a:bodyPr/>
        <a:lstStyle/>
        <a:p>
          <a:endParaRPr lang="es-CO">
            <a:latin typeface="Arial" panose="020B0604020202020204" pitchFamily="34" charset="0"/>
            <a:cs typeface="Arial" panose="020B0604020202020204" pitchFamily="34" charset="0"/>
          </a:endParaRPr>
        </a:p>
      </dgm:t>
    </dgm:pt>
    <dgm:pt modelId="{61853439-3FC3-4EBA-8357-1BECE46652FA}" type="sibTrans" cxnId="{02097E78-0159-49B8-A57C-2463E7AE5A01}">
      <dgm:prSet/>
      <dgm:spPr/>
      <dgm:t>
        <a:bodyPr/>
        <a:lstStyle/>
        <a:p>
          <a:endParaRPr lang="es-CO">
            <a:latin typeface="Arial" panose="020B0604020202020204" pitchFamily="34" charset="0"/>
            <a:cs typeface="Arial" panose="020B0604020202020204" pitchFamily="34" charset="0"/>
          </a:endParaRPr>
        </a:p>
      </dgm:t>
    </dgm:pt>
    <dgm:pt modelId="{53179AD4-9C3E-44C6-8A29-EBC6E9E08A9B}">
      <dgm:prSet phldrT="[Texto]"/>
      <dgm:spPr/>
      <dgm:t>
        <a:bodyPr/>
        <a:lstStyle/>
        <a:p>
          <a:r>
            <a:rPr lang="es-CO">
              <a:latin typeface="Arial" panose="020B0604020202020204" pitchFamily="34" charset="0"/>
              <a:cs typeface="Arial" panose="020B0604020202020204" pitchFamily="34" charset="0"/>
            </a:rPr>
            <a:t>Tiempo</a:t>
          </a:r>
        </a:p>
      </dgm:t>
    </dgm:pt>
    <dgm:pt modelId="{C9ACFECC-B4A6-4EB5-A11F-C82AB27434C0}" type="parTrans" cxnId="{DE8CA0B3-0697-4828-AA65-C59B094ED21C}">
      <dgm:prSet/>
      <dgm:spPr/>
      <dgm:t>
        <a:bodyPr/>
        <a:lstStyle/>
        <a:p>
          <a:endParaRPr lang="es-CO">
            <a:latin typeface="Arial" panose="020B0604020202020204" pitchFamily="34" charset="0"/>
            <a:cs typeface="Arial" panose="020B0604020202020204" pitchFamily="34" charset="0"/>
          </a:endParaRPr>
        </a:p>
      </dgm:t>
    </dgm:pt>
    <dgm:pt modelId="{26F2784D-CE5F-44B1-937C-9E46B6487540}" type="sibTrans" cxnId="{DE8CA0B3-0697-4828-AA65-C59B094ED21C}">
      <dgm:prSet/>
      <dgm:spPr/>
      <dgm:t>
        <a:bodyPr/>
        <a:lstStyle/>
        <a:p>
          <a:endParaRPr lang="es-CO">
            <a:latin typeface="Arial" panose="020B0604020202020204" pitchFamily="34" charset="0"/>
            <a:cs typeface="Arial" panose="020B0604020202020204" pitchFamily="34" charset="0"/>
          </a:endParaRPr>
        </a:p>
      </dgm:t>
    </dgm:pt>
    <dgm:pt modelId="{937A98A0-31C1-4789-9F13-5C3B0032D12B}">
      <dgm:prSet phldrT="[Texto]"/>
      <dgm:spPr/>
      <dgm:t>
        <a:bodyPr/>
        <a:lstStyle/>
        <a:p>
          <a:r>
            <a:rPr lang="es-CO">
              <a:latin typeface="Arial" panose="020B0604020202020204" pitchFamily="34" charset="0"/>
              <a:cs typeface="Arial" panose="020B0604020202020204" pitchFamily="34" charset="0"/>
            </a:rPr>
            <a:t>Cliente</a:t>
          </a:r>
        </a:p>
      </dgm:t>
    </dgm:pt>
    <dgm:pt modelId="{F39EF53E-43FE-4700-8592-4383CDF180FD}" type="parTrans" cxnId="{27A66DAB-DB34-45A6-84AC-281ACE0D3460}">
      <dgm:prSet/>
      <dgm:spPr/>
      <dgm:t>
        <a:bodyPr/>
        <a:lstStyle/>
        <a:p>
          <a:endParaRPr lang="es-CO">
            <a:latin typeface="Arial" panose="020B0604020202020204" pitchFamily="34" charset="0"/>
            <a:cs typeface="Arial" panose="020B0604020202020204" pitchFamily="34" charset="0"/>
          </a:endParaRPr>
        </a:p>
      </dgm:t>
    </dgm:pt>
    <dgm:pt modelId="{BB4E3B54-603A-4EFD-85DC-5ECCAB666FB4}" type="sibTrans" cxnId="{27A66DAB-DB34-45A6-84AC-281ACE0D3460}">
      <dgm:prSet/>
      <dgm:spPr/>
      <dgm:t>
        <a:bodyPr/>
        <a:lstStyle/>
        <a:p>
          <a:endParaRPr lang="es-CO">
            <a:latin typeface="Arial" panose="020B0604020202020204" pitchFamily="34" charset="0"/>
            <a:cs typeface="Arial" panose="020B0604020202020204" pitchFamily="34" charset="0"/>
          </a:endParaRPr>
        </a:p>
      </dgm:t>
    </dgm:pt>
    <dgm:pt modelId="{536C04AB-D869-4D73-9838-FBA8B0B73BD9}">
      <dgm:prSet phldrT="[Texto]"/>
      <dgm:spPr/>
      <dgm:t>
        <a:bodyPr/>
        <a:lstStyle/>
        <a:p>
          <a:r>
            <a:rPr lang="es-CO">
              <a:latin typeface="Arial" panose="020B0604020202020204" pitchFamily="34" charset="0"/>
              <a:cs typeface="Arial" panose="020B0604020202020204" pitchFamily="34" charset="0"/>
            </a:rPr>
            <a:t>Producto</a:t>
          </a:r>
        </a:p>
      </dgm:t>
    </dgm:pt>
    <dgm:pt modelId="{1773EA2C-A6AB-4AD5-BCF5-8E5F639AE138}" type="parTrans" cxnId="{5CA4E1ED-CCCD-44C5-9BF2-66C6E5505FB8}">
      <dgm:prSet/>
      <dgm:spPr/>
      <dgm:t>
        <a:bodyPr/>
        <a:lstStyle/>
        <a:p>
          <a:endParaRPr lang="es-CO">
            <a:latin typeface="Arial" panose="020B0604020202020204" pitchFamily="34" charset="0"/>
            <a:cs typeface="Arial" panose="020B0604020202020204" pitchFamily="34" charset="0"/>
          </a:endParaRPr>
        </a:p>
      </dgm:t>
    </dgm:pt>
    <dgm:pt modelId="{B24B1496-0A8B-44A4-8BD6-FE1C79771D78}" type="sibTrans" cxnId="{5CA4E1ED-CCCD-44C5-9BF2-66C6E5505FB8}">
      <dgm:prSet/>
      <dgm:spPr/>
      <dgm:t>
        <a:bodyPr/>
        <a:lstStyle/>
        <a:p>
          <a:endParaRPr lang="es-CO">
            <a:latin typeface="Arial" panose="020B0604020202020204" pitchFamily="34" charset="0"/>
            <a:cs typeface="Arial" panose="020B0604020202020204" pitchFamily="34" charset="0"/>
          </a:endParaRPr>
        </a:p>
      </dgm:t>
    </dgm:pt>
    <dgm:pt modelId="{D22733DB-C4F7-4796-A2E4-1D9A194F85A9}">
      <dgm:prSet phldrT="[Texto]"/>
      <dgm:spPr/>
      <dgm:t>
        <a:bodyPr/>
        <a:lstStyle/>
        <a:p>
          <a:r>
            <a:rPr lang="es-CO">
              <a:latin typeface="Arial" panose="020B0604020202020204" pitchFamily="34" charset="0"/>
              <a:cs typeface="Arial" panose="020B0604020202020204" pitchFamily="34" charset="0"/>
            </a:rPr>
            <a:t>Ciudad</a:t>
          </a:r>
        </a:p>
      </dgm:t>
    </dgm:pt>
    <dgm:pt modelId="{33A4DC11-A123-49A8-BB90-651374B4E050}" type="parTrans" cxnId="{EE01A64C-7835-46D9-9A9E-8E40A34A800F}">
      <dgm:prSet/>
      <dgm:spPr/>
      <dgm:t>
        <a:bodyPr/>
        <a:lstStyle/>
        <a:p>
          <a:endParaRPr lang="es-CO">
            <a:latin typeface="Arial" panose="020B0604020202020204" pitchFamily="34" charset="0"/>
            <a:cs typeface="Arial" panose="020B0604020202020204" pitchFamily="34" charset="0"/>
          </a:endParaRPr>
        </a:p>
      </dgm:t>
    </dgm:pt>
    <dgm:pt modelId="{8A24A57B-4A0D-4649-B70E-D87DE47FA040}" type="sibTrans" cxnId="{EE01A64C-7835-46D9-9A9E-8E40A34A800F}">
      <dgm:prSet/>
      <dgm:spPr/>
      <dgm:t>
        <a:bodyPr/>
        <a:lstStyle/>
        <a:p>
          <a:endParaRPr lang="es-CO">
            <a:latin typeface="Arial" panose="020B0604020202020204" pitchFamily="34" charset="0"/>
            <a:cs typeface="Arial" panose="020B0604020202020204" pitchFamily="34" charset="0"/>
          </a:endParaRPr>
        </a:p>
      </dgm:t>
    </dgm:pt>
    <dgm:pt modelId="{E7D1848D-8844-474D-B64D-F40CB51E6F1E}">
      <dgm:prSet phldrT="[Texto]"/>
      <dgm:spPr/>
      <dgm:t>
        <a:bodyPr/>
        <a:lstStyle/>
        <a:p>
          <a:r>
            <a:rPr lang="es-CO">
              <a:latin typeface="Arial" panose="020B0604020202020204" pitchFamily="34" charset="0"/>
              <a:cs typeface="Arial" panose="020B0604020202020204" pitchFamily="34" charset="0"/>
            </a:rPr>
            <a:t>Categoría</a:t>
          </a:r>
        </a:p>
      </dgm:t>
    </dgm:pt>
    <dgm:pt modelId="{88A25BBC-899D-4A98-95C6-B6A28D2E0E03}" type="parTrans" cxnId="{53E94E25-D1D2-4F6C-8B40-4AD0AD614AC3}">
      <dgm:prSet/>
      <dgm:spPr/>
      <dgm:t>
        <a:bodyPr/>
        <a:lstStyle/>
        <a:p>
          <a:endParaRPr lang="es-CO"/>
        </a:p>
      </dgm:t>
    </dgm:pt>
    <dgm:pt modelId="{D54CF01A-1920-4086-A4CA-B19FA0FD7BFA}" type="sibTrans" cxnId="{53E94E25-D1D2-4F6C-8B40-4AD0AD614AC3}">
      <dgm:prSet/>
      <dgm:spPr/>
      <dgm:t>
        <a:bodyPr/>
        <a:lstStyle/>
        <a:p>
          <a:endParaRPr lang="es-CO"/>
        </a:p>
      </dgm:t>
    </dgm:pt>
    <dgm:pt modelId="{9B4A80BB-536E-4EAD-92E9-9941F5F02028}">
      <dgm:prSet phldrT="[Texto]"/>
      <dgm:spPr/>
      <dgm:t>
        <a:bodyPr/>
        <a:lstStyle/>
        <a:p>
          <a:r>
            <a:rPr lang="es-CO">
              <a:latin typeface="Arial" panose="020B0604020202020204" pitchFamily="34" charset="0"/>
              <a:cs typeface="Arial" panose="020B0604020202020204" pitchFamily="34" charset="0"/>
            </a:rPr>
            <a:t>País</a:t>
          </a:r>
        </a:p>
      </dgm:t>
    </dgm:pt>
    <dgm:pt modelId="{E202D057-FAC1-4FD8-82A0-2A6AA063A9F5}" type="parTrans" cxnId="{A79B0172-AC8B-4F8A-B4B8-3EC8196297E3}">
      <dgm:prSet/>
      <dgm:spPr/>
      <dgm:t>
        <a:bodyPr/>
        <a:lstStyle/>
        <a:p>
          <a:endParaRPr lang="es-CO"/>
        </a:p>
      </dgm:t>
    </dgm:pt>
    <dgm:pt modelId="{A21DC9E5-13CD-41F8-BC36-C3A5AA926798}" type="sibTrans" cxnId="{A79B0172-AC8B-4F8A-B4B8-3EC8196297E3}">
      <dgm:prSet/>
      <dgm:spPr/>
      <dgm:t>
        <a:bodyPr/>
        <a:lstStyle/>
        <a:p>
          <a:endParaRPr lang="es-CO"/>
        </a:p>
      </dgm:t>
    </dgm:pt>
    <dgm:pt modelId="{1BBB30BD-A37A-45B7-8503-6365826EC92D}" type="pres">
      <dgm:prSet presAssocID="{97B52C7D-DB4D-4778-961C-430CF2C1E69D}" presName="Name0" presStyleCnt="0">
        <dgm:presLayoutVars>
          <dgm:chMax val="1"/>
          <dgm:chPref val="1"/>
          <dgm:dir/>
          <dgm:animOne val="branch"/>
          <dgm:animLvl val="lvl"/>
        </dgm:presLayoutVars>
      </dgm:prSet>
      <dgm:spPr/>
    </dgm:pt>
    <dgm:pt modelId="{B6464264-FF05-4EC8-97C9-C6E94709A294}" type="pres">
      <dgm:prSet presAssocID="{8D129630-1797-4537-8A08-1E6CB2935C33}" presName="textCenter" presStyleLbl="node1" presStyleIdx="0" presStyleCnt="7"/>
      <dgm:spPr/>
    </dgm:pt>
    <dgm:pt modelId="{95391157-9A3C-4D26-86DA-7A2768CE6813}" type="pres">
      <dgm:prSet presAssocID="{8D129630-1797-4537-8A08-1E6CB2935C33}" presName="cycle_1" presStyleCnt="0"/>
      <dgm:spPr/>
    </dgm:pt>
    <dgm:pt modelId="{F42B1A51-4E0C-44C9-8F14-FEB41AD17A50}" type="pres">
      <dgm:prSet presAssocID="{53179AD4-9C3E-44C6-8A29-EBC6E9E08A9B}" presName="childCenter1" presStyleLbl="node1" presStyleIdx="1" presStyleCnt="7"/>
      <dgm:spPr/>
    </dgm:pt>
    <dgm:pt modelId="{EFA62A5F-A8DE-46C9-8679-73709F505DF6}" type="pres">
      <dgm:prSet presAssocID="{C9ACFECC-B4A6-4EB5-A11F-C82AB27434C0}" presName="Name144" presStyleLbl="parChTrans1D2" presStyleIdx="0" presStyleCnt="4"/>
      <dgm:spPr/>
    </dgm:pt>
    <dgm:pt modelId="{5E546E80-4B48-4EF4-81E5-4DFFF6AAE537}" type="pres">
      <dgm:prSet presAssocID="{8D129630-1797-4537-8A08-1E6CB2935C33}" presName="cycle_2" presStyleCnt="0"/>
      <dgm:spPr/>
    </dgm:pt>
    <dgm:pt modelId="{F55ED96C-5799-4AB8-A129-AEBEE44E646B}" type="pres">
      <dgm:prSet presAssocID="{937A98A0-31C1-4789-9F13-5C3B0032D12B}" presName="childCenter2" presStyleLbl="node1" presStyleIdx="2" presStyleCnt="7"/>
      <dgm:spPr/>
    </dgm:pt>
    <dgm:pt modelId="{5EB2EB95-9D6F-450E-A242-C9F2C132E1FC}" type="pres">
      <dgm:prSet presAssocID="{F39EF53E-43FE-4700-8592-4383CDF180FD}" presName="Name221" presStyleLbl="parChTrans1D2" presStyleIdx="1" presStyleCnt="4"/>
      <dgm:spPr/>
    </dgm:pt>
    <dgm:pt modelId="{ADA336C4-69C1-4F9D-8840-323C696A50D2}" type="pres">
      <dgm:prSet presAssocID="{8D129630-1797-4537-8A08-1E6CB2935C33}" presName="cycle_3" presStyleCnt="0"/>
      <dgm:spPr/>
    </dgm:pt>
    <dgm:pt modelId="{26F46AB5-BCFE-4375-BFD9-95CFA9B35039}" type="pres">
      <dgm:prSet presAssocID="{536C04AB-D869-4D73-9838-FBA8B0B73BD9}" presName="childCenter3" presStyleLbl="node1" presStyleIdx="3" presStyleCnt="7"/>
      <dgm:spPr/>
    </dgm:pt>
    <dgm:pt modelId="{AAA3DA72-05DC-452E-9D4F-62119664265C}" type="pres">
      <dgm:prSet presAssocID="{88A25BBC-899D-4A98-95C6-B6A28D2E0E03}" presName="Name285" presStyleLbl="parChTrans1D3" presStyleIdx="0" presStyleCnt="2"/>
      <dgm:spPr/>
    </dgm:pt>
    <dgm:pt modelId="{BEB86114-5126-4CC4-BED7-54E203E17C94}" type="pres">
      <dgm:prSet presAssocID="{E7D1848D-8844-474D-B64D-F40CB51E6F1E}" presName="text3" presStyleLbl="node1" presStyleIdx="4" presStyleCnt="7">
        <dgm:presLayoutVars>
          <dgm:bulletEnabled val="1"/>
        </dgm:presLayoutVars>
      </dgm:prSet>
      <dgm:spPr/>
    </dgm:pt>
    <dgm:pt modelId="{588190AF-530D-4104-A5EC-E711F8D15A23}" type="pres">
      <dgm:prSet presAssocID="{1773EA2C-A6AB-4AD5-BCF5-8E5F639AE138}" presName="Name288" presStyleLbl="parChTrans1D2" presStyleIdx="2" presStyleCnt="4"/>
      <dgm:spPr/>
    </dgm:pt>
    <dgm:pt modelId="{26EF94B6-973C-46C3-A01C-E9354A20A57C}" type="pres">
      <dgm:prSet presAssocID="{8D129630-1797-4537-8A08-1E6CB2935C33}" presName="cycle_4" presStyleCnt="0"/>
      <dgm:spPr/>
    </dgm:pt>
    <dgm:pt modelId="{8F5AED99-11A9-4821-B5EC-1493EA213647}" type="pres">
      <dgm:prSet presAssocID="{D22733DB-C4F7-4796-A2E4-1D9A194F85A9}" presName="childCenter4" presStyleLbl="node1" presStyleIdx="5" presStyleCnt="7"/>
      <dgm:spPr/>
    </dgm:pt>
    <dgm:pt modelId="{81BCF1AA-0810-4369-A664-43973D469298}" type="pres">
      <dgm:prSet presAssocID="{E202D057-FAC1-4FD8-82A0-2A6AA063A9F5}" presName="Name342" presStyleLbl="parChTrans1D3" presStyleIdx="1" presStyleCnt="2"/>
      <dgm:spPr/>
    </dgm:pt>
    <dgm:pt modelId="{B55D2582-F305-412A-856A-BBDCECB267A5}" type="pres">
      <dgm:prSet presAssocID="{9B4A80BB-536E-4EAD-92E9-9941F5F02028}" presName="text4" presStyleLbl="node1" presStyleIdx="6" presStyleCnt="7">
        <dgm:presLayoutVars>
          <dgm:bulletEnabled val="1"/>
        </dgm:presLayoutVars>
      </dgm:prSet>
      <dgm:spPr/>
    </dgm:pt>
    <dgm:pt modelId="{FE02E9FA-8D46-46C6-B1C0-530A4BD0C842}" type="pres">
      <dgm:prSet presAssocID="{33A4DC11-A123-49A8-BB90-651374B4E050}" presName="Name345" presStyleLbl="parChTrans1D2" presStyleIdx="3" presStyleCnt="4"/>
      <dgm:spPr/>
    </dgm:pt>
  </dgm:ptLst>
  <dgm:cxnLst>
    <dgm:cxn modelId="{EC3BBE06-7BF9-4A9E-A1A7-57A90C01B737}" type="presOf" srcId="{E7D1848D-8844-474D-B64D-F40CB51E6F1E}" destId="{BEB86114-5126-4CC4-BED7-54E203E17C94}" srcOrd="0" destOrd="0" presId="urn:microsoft.com/office/officeart/2008/layout/RadialCluster"/>
    <dgm:cxn modelId="{8AEA6424-53CB-4A03-A35B-A9A4EA88EB77}" type="presOf" srcId="{C9ACFECC-B4A6-4EB5-A11F-C82AB27434C0}" destId="{EFA62A5F-A8DE-46C9-8679-73709F505DF6}" srcOrd="0" destOrd="0" presId="urn:microsoft.com/office/officeart/2008/layout/RadialCluster"/>
    <dgm:cxn modelId="{53E94E25-D1D2-4F6C-8B40-4AD0AD614AC3}" srcId="{536C04AB-D869-4D73-9838-FBA8B0B73BD9}" destId="{E7D1848D-8844-474D-B64D-F40CB51E6F1E}" srcOrd="0" destOrd="0" parTransId="{88A25BBC-899D-4A98-95C6-B6A28D2E0E03}" sibTransId="{D54CF01A-1920-4086-A4CA-B19FA0FD7BFA}"/>
    <dgm:cxn modelId="{6CC8D92A-C9DB-44AA-BBF0-39620B250D0A}" type="presOf" srcId="{8D129630-1797-4537-8A08-1E6CB2935C33}" destId="{B6464264-FF05-4EC8-97C9-C6E94709A294}" srcOrd="0" destOrd="0" presId="urn:microsoft.com/office/officeart/2008/layout/RadialCluster"/>
    <dgm:cxn modelId="{EE01A64C-7835-46D9-9A9E-8E40A34A800F}" srcId="{8D129630-1797-4537-8A08-1E6CB2935C33}" destId="{D22733DB-C4F7-4796-A2E4-1D9A194F85A9}" srcOrd="3" destOrd="0" parTransId="{33A4DC11-A123-49A8-BB90-651374B4E050}" sibTransId="{8A24A57B-4A0D-4649-B70E-D87DE47FA040}"/>
    <dgm:cxn modelId="{A79B0172-AC8B-4F8A-B4B8-3EC8196297E3}" srcId="{D22733DB-C4F7-4796-A2E4-1D9A194F85A9}" destId="{9B4A80BB-536E-4EAD-92E9-9941F5F02028}" srcOrd="0" destOrd="0" parTransId="{E202D057-FAC1-4FD8-82A0-2A6AA063A9F5}" sibTransId="{A21DC9E5-13CD-41F8-BC36-C3A5AA926798}"/>
    <dgm:cxn modelId="{02097E78-0159-49B8-A57C-2463E7AE5A01}" srcId="{97B52C7D-DB4D-4778-961C-430CF2C1E69D}" destId="{8D129630-1797-4537-8A08-1E6CB2935C33}" srcOrd="0" destOrd="0" parTransId="{42262853-C2A2-4457-A66D-4F4192E11832}" sibTransId="{61853439-3FC3-4EBA-8357-1BECE46652FA}"/>
    <dgm:cxn modelId="{79771F59-8853-4DCB-BF78-3A1E4A878913}" type="presOf" srcId="{536C04AB-D869-4D73-9838-FBA8B0B73BD9}" destId="{26F46AB5-BCFE-4375-BFD9-95CFA9B35039}" srcOrd="0" destOrd="0" presId="urn:microsoft.com/office/officeart/2008/layout/RadialCluster"/>
    <dgm:cxn modelId="{6D99C99C-CDE2-4686-A97C-6C3C22FBEF1A}" type="presOf" srcId="{F39EF53E-43FE-4700-8592-4383CDF180FD}" destId="{5EB2EB95-9D6F-450E-A242-C9F2C132E1FC}" srcOrd="0" destOrd="0" presId="urn:microsoft.com/office/officeart/2008/layout/RadialCluster"/>
    <dgm:cxn modelId="{27A66DAB-DB34-45A6-84AC-281ACE0D3460}" srcId="{8D129630-1797-4537-8A08-1E6CB2935C33}" destId="{937A98A0-31C1-4789-9F13-5C3B0032D12B}" srcOrd="1" destOrd="0" parTransId="{F39EF53E-43FE-4700-8592-4383CDF180FD}" sibTransId="{BB4E3B54-603A-4EFD-85DC-5ECCAB666FB4}"/>
    <dgm:cxn modelId="{4AC25AAC-0469-487D-A8D9-98C224407D83}" type="presOf" srcId="{D22733DB-C4F7-4796-A2E4-1D9A194F85A9}" destId="{8F5AED99-11A9-4821-B5EC-1493EA213647}" srcOrd="0" destOrd="0" presId="urn:microsoft.com/office/officeart/2008/layout/RadialCluster"/>
    <dgm:cxn modelId="{DE8CA0B3-0697-4828-AA65-C59B094ED21C}" srcId="{8D129630-1797-4537-8A08-1E6CB2935C33}" destId="{53179AD4-9C3E-44C6-8A29-EBC6E9E08A9B}" srcOrd="0" destOrd="0" parTransId="{C9ACFECC-B4A6-4EB5-A11F-C82AB27434C0}" sibTransId="{26F2784D-CE5F-44B1-937C-9E46B6487540}"/>
    <dgm:cxn modelId="{E2EEC6B8-F694-4FDB-AE75-389C88C191BA}" type="presOf" srcId="{9B4A80BB-536E-4EAD-92E9-9941F5F02028}" destId="{B55D2582-F305-412A-856A-BBDCECB267A5}" srcOrd="0" destOrd="0" presId="urn:microsoft.com/office/officeart/2008/layout/RadialCluster"/>
    <dgm:cxn modelId="{4E5B81BE-8DEB-4609-939E-1E22C013A169}" type="presOf" srcId="{33A4DC11-A123-49A8-BB90-651374B4E050}" destId="{FE02E9FA-8D46-46C6-B1C0-530A4BD0C842}" srcOrd="0" destOrd="0" presId="urn:microsoft.com/office/officeart/2008/layout/RadialCluster"/>
    <dgm:cxn modelId="{F95BEEC9-C651-4F6F-A686-AE0B7E98F002}" type="presOf" srcId="{1773EA2C-A6AB-4AD5-BCF5-8E5F639AE138}" destId="{588190AF-530D-4104-A5EC-E711F8D15A23}" srcOrd="0" destOrd="0" presId="urn:microsoft.com/office/officeart/2008/layout/RadialCluster"/>
    <dgm:cxn modelId="{042224D7-1CFF-406C-B2F1-DA48748AF9F3}" type="presOf" srcId="{E202D057-FAC1-4FD8-82A0-2A6AA063A9F5}" destId="{81BCF1AA-0810-4369-A664-43973D469298}" srcOrd="0" destOrd="0" presId="urn:microsoft.com/office/officeart/2008/layout/RadialCluster"/>
    <dgm:cxn modelId="{7C97ABE2-9B76-47A7-9AF8-4D6EBA39660B}" type="presOf" srcId="{937A98A0-31C1-4789-9F13-5C3B0032D12B}" destId="{F55ED96C-5799-4AB8-A129-AEBEE44E646B}" srcOrd="0" destOrd="0" presId="urn:microsoft.com/office/officeart/2008/layout/RadialCluster"/>
    <dgm:cxn modelId="{DA5C3BEB-D182-42BB-BB4A-43DCBA76164A}" type="presOf" srcId="{88A25BBC-899D-4A98-95C6-B6A28D2E0E03}" destId="{AAA3DA72-05DC-452E-9D4F-62119664265C}" srcOrd="0" destOrd="0" presId="urn:microsoft.com/office/officeart/2008/layout/RadialCluster"/>
    <dgm:cxn modelId="{5CA4E1ED-CCCD-44C5-9BF2-66C6E5505FB8}" srcId="{8D129630-1797-4537-8A08-1E6CB2935C33}" destId="{536C04AB-D869-4D73-9838-FBA8B0B73BD9}" srcOrd="2" destOrd="0" parTransId="{1773EA2C-A6AB-4AD5-BCF5-8E5F639AE138}" sibTransId="{B24B1496-0A8B-44A4-8BD6-FE1C79771D78}"/>
    <dgm:cxn modelId="{6A4173F2-A352-44D9-ABA9-B6E420AB4D74}" type="presOf" srcId="{97B52C7D-DB4D-4778-961C-430CF2C1E69D}" destId="{1BBB30BD-A37A-45B7-8503-6365826EC92D}" srcOrd="0" destOrd="0" presId="urn:microsoft.com/office/officeart/2008/layout/RadialCluster"/>
    <dgm:cxn modelId="{4FBE2DF7-F859-489D-A1F2-609E1F148B8B}" type="presOf" srcId="{53179AD4-9C3E-44C6-8A29-EBC6E9E08A9B}" destId="{F42B1A51-4E0C-44C9-8F14-FEB41AD17A50}" srcOrd="0" destOrd="0" presId="urn:microsoft.com/office/officeart/2008/layout/RadialCluster"/>
    <dgm:cxn modelId="{545E61F8-5C2E-4BC8-BEB6-82DCEDF36038}" type="presParOf" srcId="{1BBB30BD-A37A-45B7-8503-6365826EC92D}" destId="{B6464264-FF05-4EC8-97C9-C6E94709A294}" srcOrd="0" destOrd="0" presId="urn:microsoft.com/office/officeart/2008/layout/RadialCluster"/>
    <dgm:cxn modelId="{4F525107-50D2-4817-A920-111B822570DA}" type="presParOf" srcId="{1BBB30BD-A37A-45B7-8503-6365826EC92D}" destId="{95391157-9A3C-4D26-86DA-7A2768CE6813}" srcOrd="1" destOrd="0" presId="urn:microsoft.com/office/officeart/2008/layout/RadialCluster"/>
    <dgm:cxn modelId="{CA1C5997-176B-4564-BD51-5D4DD1939DC7}" type="presParOf" srcId="{95391157-9A3C-4D26-86DA-7A2768CE6813}" destId="{F42B1A51-4E0C-44C9-8F14-FEB41AD17A50}" srcOrd="0" destOrd="0" presId="urn:microsoft.com/office/officeart/2008/layout/RadialCluster"/>
    <dgm:cxn modelId="{D90124E0-84DA-448D-AB46-DA584416B84E}" type="presParOf" srcId="{1BBB30BD-A37A-45B7-8503-6365826EC92D}" destId="{EFA62A5F-A8DE-46C9-8679-73709F505DF6}" srcOrd="2" destOrd="0" presId="urn:microsoft.com/office/officeart/2008/layout/RadialCluster"/>
    <dgm:cxn modelId="{2B3E8B3E-A011-4903-9932-8E2F61AAE02C}" type="presParOf" srcId="{1BBB30BD-A37A-45B7-8503-6365826EC92D}" destId="{5E546E80-4B48-4EF4-81E5-4DFFF6AAE537}" srcOrd="3" destOrd="0" presId="urn:microsoft.com/office/officeart/2008/layout/RadialCluster"/>
    <dgm:cxn modelId="{100D4ACA-E201-4473-A833-A39664EC750B}" type="presParOf" srcId="{5E546E80-4B48-4EF4-81E5-4DFFF6AAE537}" destId="{F55ED96C-5799-4AB8-A129-AEBEE44E646B}" srcOrd="0" destOrd="0" presId="urn:microsoft.com/office/officeart/2008/layout/RadialCluster"/>
    <dgm:cxn modelId="{B2F0BF08-3A16-442C-A115-52AED7869F9F}" type="presParOf" srcId="{1BBB30BD-A37A-45B7-8503-6365826EC92D}" destId="{5EB2EB95-9D6F-450E-A242-C9F2C132E1FC}" srcOrd="4" destOrd="0" presId="urn:microsoft.com/office/officeart/2008/layout/RadialCluster"/>
    <dgm:cxn modelId="{3D71A98F-D993-4012-B535-4E419EFA16F4}" type="presParOf" srcId="{1BBB30BD-A37A-45B7-8503-6365826EC92D}" destId="{ADA336C4-69C1-4F9D-8840-323C696A50D2}" srcOrd="5" destOrd="0" presId="urn:microsoft.com/office/officeart/2008/layout/RadialCluster"/>
    <dgm:cxn modelId="{C162F020-1432-4DFA-BCBD-5E15B5C03592}" type="presParOf" srcId="{ADA336C4-69C1-4F9D-8840-323C696A50D2}" destId="{26F46AB5-BCFE-4375-BFD9-95CFA9B35039}" srcOrd="0" destOrd="0" presId="urn:microsoft.com/office/officeart/2008/layout/RadialCluster"/>
    <dgm:cxn modelId="{F9BD1909-B122-46E2-90E1-C750566E0FD8}" type="presParOf" srcId="{ADA336C4-69C1-4F9D-8840-323C696A50D2}" destId="{AAA3DA72-05DC-452E-9D4F-62119664265C}" srcOrd="1" destOrd="0" presId="urn:microsoft.com/office/officeart/2008/layout/RadialCluster"/>
    <dgm:cxn modelId="{DB6B5DAD-683B-4C83-8B4E-2C512D49FE73}" type="presParOf" srcId="{ADA336C4-69C1-4F9D-8840-323C696A50D2}" destId="{BEB86114-5126-4CC4-BED7-54E203E17C94}" srcOrd="2" destOrd="0" presId="urn:microsoft.com/office/officeart/2008/layout/RadialCluster"/>
    <dgm:cxn modelId="{C1330E90-825C-4471-8BC1-793F4E5B6EE9}" type="presParOf" srcId="{1BBB30BD-A37A-45B7-8503-6365826EC92D}" destId="{588190AF-530D-4104-A5EC-E711F8D15A23}" srcOrd="6" destOrd="0" presId="urn:microsoft.com/office/officeart/2008/layout/RadialCluster"/>
    <dgm:cxn modelId="{413BCAA4-C074-4FC8-AD92-D42E17943E13}" type="presParOf" srcId="{1BBB30BD-A37A-45B7-8503-6365826EC92D}" destId="{26EF94B6-973C-46C3-A01C-E9354A20A57C}" srcOrd="7" destOrd="0" presId="urn:microsoft.com/office/officeart/2008/layout/RadialCluster"/>
    <dgm:cxn modelId="{A41AC4D6-7CB3-4580-9115-5A88819716C0}" type="presParOf" srcId="{26EF94B6-973C-46C3-A01C-E9354A20A57C}" destId="{8F5AED99-11A9-4821-B5EC-1493EA213647}" srcOrd="0" destOrd="0" presId="urn:microsoft.com/office/officeart/2008/layout/RadialCluster"/>
    <dgm:cxn modelId="{C52CAB53-3816-43D4-9D4B-89A85C9AB8DE}" type="presParOf" srcId="{26EF94B6-973C-46C3-A01C-E9354A20A57C}" destId="{81BCF1AA-0810-4369-A664-43973D469298}" srcOrd="1" destOrd="0" presId="urn:microsoft.com/office/officeart/2008/layout/RadialCluster"/>
    <dgm:cxn modelId="{E7CEB0CD-6A12-4549-90F5-2F2C613B9A5A}" type="presParOf" srcId="{26EF94B6-973C-46C3-A01C-E9354A20A57C}" destId="{B55D2582-F305-412A-856A-BBDCECB267A5}" srcOrd="2" destOrd="0" presId="urn:microsoft.com/office/officeart/2008/layout/RadialCluster"/>
    <dgm:cxn modelId="{ADB57C21-A9D4-4F87-B8BE-D36DEF4206F3}" type="presParOf" srcId="{1BBB30BD-A37A-45B7-8503-6365826EC92D}" destId="{FE02E9FA-8D46-46C6-B1C0-530A4BD0C842}" srcOrd="8" destOrd="0" presId="urn:microsoft.com/office/officeart/2008/layout/RadialCluster"/>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AE7AA20-8F2C-4775-B23B-DC6064302DB7}" type="doc">
      <dgm:prSet loTypeId="urn:microsoft.com/office/officeart/2005/8/layout/bProcess3" loCatId="process" qsTypeId="urn:microsoft.com/office/officeart/2005/8/quickstyle/simple2" qsCatId="simple" csTypeId="urn:microsoft.com/office/officeart/2005/8/colors/accent0_2" csCatId="mainScheme" phldr="1"/>
      <dgm:spPr/>
      <dgm:t>
        <a:bodyPr/>
        <a:lstStyle/>
        <a:p>
          <a:endParaRPr lang="es-CO"/>
        </a:p>
      </dgm:t>
    </dgm:pt>
    <dgm:pt modelId="{DB598540-55CF-4211-8E81-E3077C105BD3}">
      <dgm:prSet phldrT="[Texto]"/>
      <dgm:spPr/>
      <dgm:t>
        <a:bodyPr/>
        <a:lstStyle/>
        <a:p>
          <a:r>
            <a:rPr lang="es-CO">
              <a:latin typeface="Arial" panose="020B0604020202020204" pitchFamily="34" charset="0"/>
              <a:cs typeface="Arial" panose="020B0604020202020204" pitchFamily="34" charset="0"/>
            </a:rPr>
            <a:t>Fase 1: análisis inicial</a:t>
          </a:r>
        </a:p>
      </dgm:t>
    </dgm:pt>
    <dgm:pt modelId="{48247FF6-785A-475A-980E-48A7F9564D71}" type="parTrans" cxnId="{CD5B33F4-3276-4BD0-BEA3-C5D2F39EB93C}">
      <dgm:prSet/>
      <dgm:spPr/>
      <dgm:t>
        <a:bodyPr/>
        <a:lstStyle/>
        <a:p>
          <a:endParaRPr lang="es-CO">
            <a:latin typeface="Arial" panose="020B0604020202020204" pitchFamily="34" charset="0"/>
            <a:cs typeface="Arial" panose="020B0604020202020204" pitchFamily="34" charset="0"/>
          </a:endParaRPr>
        </a:p>
      </dgm:t>
    </dgm:pt>
    <dgm:pt modelId="{5079AA9A-17CF-4BDC-8302-0E03729D9CD4}" type="sibTrans" cxnId="{CD5B33F4-3276-4BD0-BEA3-C5D2F39EB93C}">
      <dgm:prSet/>
      <dgm:spPr/>
      <dgm:t>
        <a:bodyPr/>
        <a:lstStyle/>
        <a:p>
          <a:endParaRPr lang="es-CO">
            <a:latin typeface="Arial" panose="020B0604020202020204" pitchFamily="34" charset="0"/>
            <a:cs typeface="Arial" panose="020B0604020202020204" pitchFamily="34" charset="0"/>
          </a:endParaRPr>
        </a:p>
      </dgm:t>
    </dgm:pt>
    <dgm:pt modelId="{80E34542-67B0-4190-BA02-73D7C442B3B5}">
      <dgm:prSet phldrT="[Texto]"/>
      <dgm:spPr/>
      <dgm:t>
        <a:bodyPr/>
        <a:lstStyle/>
        <a:p>
          <a:r>
            <a:rPr lang="es-CO">
              <a:latin typeface="Arial" panose="020B0604020202020204" pitchFamily="34" charset="0"/>
              <a:cs typeface="Arial" panose="020B0604020202020204" pitchFamily="34" charset="0"/>
            </a:rPr>
            <a:t>Estadísticas básicas</a:t>
          </a:r>
        </a:p>
      </dgm:t>
    </dgm:pt>
    <dgm:pt modelId="{1546F191-04AF-450D-94AD-1DE05A4B2201}" type="parTrans" cxnId="{0EBA0165-10B3-453D-803B-4E959AFA3F24}">
      <dgm:prSet/>
      <dgm:spPr/>
      <dgm:t>
        <a:bodyPr/>
        <a:lstStyle/>
        <a:p>
          <a:endParaRPr lang="es-CO">
            <a:latin typeface="Arial" panose="020B0604020202020204" pitchFamily="34" charset="0"/>
            <a:cs typeface="Arial" panose="020B0604020202020204" pitchFamily="34" charset="0"/>
          </a:endParaRPr>
        </a:p>
      </dgm:t>
    </dgm:pt>
    <dgm:pt modelId="{EF284C32-2C39-4025-9F64-2EBE7CB7E04C}" type="sibTrans" cxnId="{0EBA0165-10B3-453D-803B-4E959AFA3F24}">
      <dgm:prSet/>
      <dgm:spPr/>
      <dgm:t>
        <a:bodyPr/>
        <a:lstStyle/>
        <a:p>
          <a:endParaRPr lang="es-CO">
            <a:latin typeface="Arial" panose="020B0604020202020204" pitchFamily="34" charset="0"/>
            <a:cs typeface="Arial" panose="020B0604020202020204" pitchFamily="34" charset="0"/>
          </a:endParaRPr>
        </a:p>
      </dgm:t>
    </dgm:pt>
    <dgm:pt modelId="{E3B140C7-8086-4FAE-93CC-31CF943F9A25}">
      <dgm:prSet phldrT="[Texto]"/>
      <dgm:spPr/>
      <dgm:t>
        <a:bodyPr/>
        <a:lstStyle/>
        <a:p>
          <a:r>
            <a:rPr lang="es-CO">
              <a:latin typeface="Arial" panose="020B0604020202020204" pitchFamily="34" charset="0"/>
              <a:cs typeface="Arial" panose="020B0604020202020204" pitchFamily="34" charset="0"/>
            </a:rPr>
            <a:t>Fase 2: selección técnica</a:t>
          </a:r>
        </a:p>
      </dgm:t>
    </dgm:pt>
    <dgm:pt modelId="{F63E1E25-B6AB-419F-ADF1-6E7F5FF64FCA}" type="parTrans" cxnId="{75C1340E-1764-44D8-911B-C961BD3EA2FF}">
      <dgm:prSet/>
      <dgm:spPr/>
      <dgm:t>
        <a:bodyPr/>
        <a:lstStyle/>
        <a:p>
          <a:endParaRPr lang="es-CO">
            <a:latin typeface="Arial" panose="020B0604020202020204" pitchFamily="34" charset="0"/>
            <a:cs typeface="Arial" panose="020B0604020202020204" pitchFamily="34" charset="0"/>
          </a:endParaRPr>
        </a:p>
      </dgm:t>
    </dgm:pt>
    <dgm:pt modelId="{2610D259-9822-4B22-91FF-84EFBEAA6A54}" type="sibTrans" cxnId="{75C1340E-1764-44D8-911B-C961BD3EA2FF}">
      <dgm:prSet/>
      <dgm:spPr/>
      <dgm:t>
        <a:bodyPr/>
        <a:lstStyle/>
        <a:p>
          <a:endParaRPr lang="es-CO">
            <a:latin typeface="Arial" panose="020B0604020202020204" pitchFamily="34" charset="0"/>
            <a:cs typeface="Arial" panose="020B0604020202020204" pitchFamily="34" charset="0"/>
          </a:endParaRPr>
        </a:p>
      </dgm:t>
    </dgm:pt>
    <dgm:pt modelId="{DA5D1CA2-AF53-4FBE-BD02-75A1F3696834}">
      <dgm:prSet phldrT="[Texto]"/>
      <dgm:spPr/>
      <dgm:t>
        <a:bodyPr/>
        <a:lstStyle/>
        <a:p>
          <a:r>
            <a:rPr lang="es-CO">
              <a:latin typeface="Arial" panose="020B0604020202020204" pitchFamily="34" charset="0"/>
              <a:cs typeface="Arial" panose="020B0604020202020204" pitchFamily="34" charset="0"/>
            </a:rPr>
            <a:t>Importancia de características</a:t>
          </a:r>
        </a:p>
      </dgm:t>
    </dgm:pt>
    <dgm:pt modelId="{D7036B42-1B60-4D6D-B616-5605679A205D}" type="parTrans" cxnId="{EEF11788-4903-428D-B438-CC575E4C0C78}">
      <dgm:prSet/>
      <dgm:spPr/>
      <dgm:t>
        <a:bodyPr/>
        <a:lstStyle/>
        <a:p>
          <a:endParaRPr lang="es-CO">
            <a:latin typeface="Arial" panose="020B0604020202020204" pitchFamily="34" charset="0"/>
            <a:cs typeface="Arial" panose="020B0604020202020204" pitchFamily="34" charset="0"/>
          </a:endParaRPr>
        </a:p>
      </dgm:t>
    </dgm:pt>
    <dgm:pt modelId="{1123286F-A8E7-4194-867A-79118AA1A956}" type="sibTrans" cxnId="{EEF11788-4903-428D-B438-CC575E4C0C78}">
      <dgm:prSet/>
      <dgm:spPr/>
      <dgm:t>
        <a:bodyPr/>
        <a:lstStyle/>
        <a:p>
          <a:endParaRPr lang="es-CO">
            <a:latin typeface="Arial" panose="020B0604020202020204" pitchFamily="34" charset="0"/>
            <a:cs typeface="Arial" panose="020B0604020202020204" pitchFamily="34" charset="0"/>
          </a:endParaRPr>
        </a:p>
      </dgm:t>
    </dgm:pt>
    <dgm:pt modelId="{C6461A52-BE4D-4375-B9A9-AA133D0240D5}">
      <dgm:prSet phldrT="[Texto]"/>
      <dgm:spPr/>
      <dgm:t>
        <a:bodyPr/>
        <a:lstStyle/>
        <a:p>
          <a:r>
            <a:rPr lang="es-CO">
              <a:latin typeface="Arial" panose="020B0604020202020204" pitchFamily="34" charset="0"/>
              <a:cs typeface="Arial" panose="020B0604020202020204" pitchFamily="34" charset="0"/>
            </a:rPr>
            <a:t>Fase 3: evaluación de impacto</a:t>
          </a:r>
        </a:p>
      </dgm:t>
    </dgm:pt>
    <dgm:pt modelId="{A0A502BE-9F54-4318-8B6A-9BFF8D899389}" type="parTrans" cxnId="{C7FFA647-F64C-475A-9A17-22E7C34FFF0E}">
      <dgm:prSet/>
      <dgm:spPr/>
      <dgm:t>
        <a:bodyPr/>
        <a:lstStyle/>
        <a:p>
          <a:endParaRPr lang="es-CO">
            <a:latin typeface="Arial" panose="020B0604020202020204" pitchFamily="34" charset="0"/>
            <a:cs typeface="Arial" panose="020B0604020202020204" pitchFamily="34" charset="0"/>
          </a:endParaRPr>
        </a:p>
      </dgm:t>
    </dgm:pt>
    <dgm:pt modelId="{6D08ECC5-CB95-4E52-BBDC-607AC54F6D6B}" type="sibTrans" cxnId="{C7FFA647-F64C-475A-9A17-22E7C34FFF0E}">
      <dgm:prSet/>
      <dgm:spPr/>
      <dgm:t>
        <a:bodyPr/>
        <a:lstStyle/>
        <a:p>
          <a:endParaRPr lang="es-CO">
            <a:latin typeface="Arial" panose="020B0604020202020204" pitchFamily="34" charset="0"/>
            <a:cs typeface="Arial" panose="020B0604020202020204" pitchFamily="34" charset="0"/>
          </a:endParaRPr>
        </a:p>
      </dgm:t>
    </dgm:pt>
    <dgm:pt modelId="{76774EDC-20EC-461B-B004-3B9FDB76963C}">
      <dgm:prSet phldrT="[Texto]"/>
      <dgm:spPr/>
      <dgm:t>
        <a:bodyPr/>
        <a:lstStyle/>
        <a:p>
          <a:r>
            <a:rPr lang="es-CO">
              <a:latin typeface="Arial" panose="020B0604020202020204" pitchFamily="34" charset="0"/>
              <a:cs typeface="Arial" panose="020B0604020202020204" pitchFamily="34" charset="0"/>
            </a:rPr>
            <a:t>Validación cruzada</a:t>
          </a:r>
        </a:p>
      </dgm:t>
    </dgm:pt>
    <dgm:pt modelId="{CECB07EA-8F40-4BF3-9B78-52D06E9E2C4F}" type="parTrans" cxnId="{85304A19-21B5-4E31-BE7D-07E62AD90403}">
      <dgm:prSet/>
      <dgm:spPr/>
      <dgm:t>
        <a:bodyPr/>
        <a:lstStyle/>
        <a:p>
          <a:endParaRPr lang="es-CO">
            <a:latin typeface="Arial" panose="020B0604020202020204" pitchFamily="34" charset="0"/>
            <a:cs typeface="Arial" panose="020B0604020202020204" pitchFamily="34" charset="0"/>
          </a:endParaRPr>
        </a:p>
      </dgm:t>
    </dgm:pt>
    <dgm:pt modelId="{4230EF00-41D5-4DF8-B9AC-2E5225737DBF}" type="sibTrans" cxnId="{85304A19-21B5-4E31-BE7D-07E62AD90403}">
      <dgm:prSet/>
      <dgm:spPr/>
      <dgm:t>
        <a:bodyPr/>
        <a:lstStyle/>
        <a:p>
          <a:endParaRPr lang="es-CO">
            <a:latin typeface="Arial" panose="020B0604020202020204" pitchFamily="34" charset="0"/>
            <a:cs typeface="Arial" panose="020B0604020202020204" pitchFamily="34" charset="0"/>
          </a:endParaRPr>
        </a:p>
      </dgm:t>
    </dgm:pt>
    <dgm:pt modelId="{D8D8570F-C6E9-480E-BECA-25D7A20A63E9}">
      <dgm:prSet phldrT="[Texto]"/>
      <dgm:spPr/>
      <dgm:t>
        <a:bodyPr/>
        <a:lstStyle/>
        <a:p>
          <a:r>
            <a:rPr lang="es-CO">
              <a:latin typeface="Arial" panose="020B0604020202020204" pitchFamily="34" charset="0"/>
              <a:cs typeface="Arial" panose="020B0604020202020204" pitchFamily="34" charset="0"/>
            </a:rPr>
            <a:t>Fase 4: validación final</a:t>
          </a:r>
        </a:p>
      </dgm:t>
    </dgm:pt>
    <dgm:pt modelId="{89675640-381F-455B-A4D5-47D304AF9A72}" type="parTrans" cxnId="{9407D423-5902-40A8-A838-BB1544057FDD}">
      <dgm:prSet/>
      <dgm:spPr/>
      <dgm:t>
        <a:bodyPr/>
        <a:lstStyle/>
        <a:p>
          <a:endParaRPr lang="es-CO">
            <a:latin typeface="Arial" panose="020B0604020202020204" pitchFamily="34" charset="0"/>
            <a:cs typeface="Arial" panose="020B0604020202020204" pitchFamily="34" charset="0"/>
          </a:endParaRPr>
        </a:p>
      </dgm:t>
    </dgm:pt>
    <dgm:pt modelId="{F0CCAD58-0E14-495A-B513-F170FB75AD5A}" type="sibTrans" cxnId="{9407D423-5902-40A8-A838-BB1544057FDD}">
      <dgm:prSet/>
      <dgm:spPr/>
      <dgm:t>
        <a:bodyPr/>
        <a:lstStyle/>
        <a:p>
          <a:endParaRPr lang="es-CO">
            <a:latin typeface="Arial" panose="020B0604020202020204" pitchFamily="34" charset="0"/>
            <a:cs typeface="Arial" panose="020B0604020202020204" pitchFamily="34" charset="0"/>
          </a:endParaRPr>
        </a:p>
      </dgm:t>
    </dgm:pt>
    <dgm:pt modelId="{289AB0CC-5D34-4A43-87BC-2354B56E2782}">
      <dgm:prSet phldrT="[Texto]"/>
      <dgm:spPr/>
      <dgm:t>
        <a:bodyPr/>
        <a:lstStyle/>
        <a:p>
          <a:r>
            <a:rPr lang="es-CO">
              <a:latin typeface="Arial" panose="020B0604020202020204" pitchFamily="34" charset="0"/>
              <a:cs typeface="Arial" panose="020B0604020202020204" pitchFamily="34" charset="0"/>
            </a:rPr>
            <a:t>Reglas de negocio</a:t>
          </a:r>
        </a:p>
      </dgm:t>
    </dgm:pt>
    <dgm:pt modelId="{95E05758-04AD-4374-AF48-E846E1C9F9E7}" type="parTrans" cxnId="{97758232-8786-4ECA-93B2-E1CE0771ADF7}">
      <dgm:prSet/>
      <dgm:spPr/>
      <dgm:t>
        <a:bodyPr/>
        <a:lstStyle/>
        <a:p>
          <a:endParaRPr lang="es-CO">
            <a:latin typeface="Arial" panose="020B0604020202020204" pitchFamily="34" charset="0"/>
            <a:cs typeface="Arial" panose="020B0604020202020204" pitchFamily="34" charset="0"/>
          </a:endParaRPr>
        </a:p>
      </dgm:t>
    </dgm:pt>
    <dgm:pt modelId="{2C8B0FE1-5221-450F-80EC-AADC66B7B9B0}" type="sibTrans" cxnId="{97758232-8786-4ECA-93B2-E1CE0771ADF7}">
      <dgm:prSet/>
      <dgm:spPr/>
      <dgm:t>
        <a:bodyPr/>
        <a:lstStyle/>
        <a:p>
          <a:endParaRPr lang="es-CO">
            <a:latin typeface="Arial" panose="020B0604020202020204" pitchFamily="34" charset="0"/>
            <a:cs typeface="Arial" panose="020B0604020202020204" pitchFamily="34" charset="0"/>
          </a:endParaRPr>
        </a:p>
      </dgm:t>
    </dgm:pt>
    <dgm:pt modelId="{B6E028D9-4778-4DD6-AD28-E4E30195B930}">
      <dgm:prSet phldrT="[Texto]"/>
      <dgm:spPr/>
      <dgm:t>
        <a:bodyPr/>
        <a:lstStyle/>
        <a:p>
          <a:r>
            <a:rPr lang="es-CO">
              <a:latin typeface="Arial" panose="020B0604020202020204" pitchFamily="34" charset="0"/>
              <a:cs typeface="Arial" panose="020B0604020202020204" pitchFamily="34" charset="0"/>
            </a:rPr>
            <a:t>Experiencia del dominio</a:t>
          </a:r>
        </a:p>
      </dgm:t>
    </dgm:pt>
    <dgm:pt modelId="{2AE3A0EA-0864-4EB8-9578-757F6E3692C8}" type="parTrans" cxnId="{EEF9281A-45BA-4990-8AC4-26BAF523013A}">
      <dgm:prSet/>
      <dgm:spPr/>
      <dgm:t>
        <a:bodyPr/>
        <a:lstStyle/>
        <a:p>
          <a:endParaRPr lang="es-CO">
            <a:latin typeface="Arial" panose="020B0604020202020204" pitchFamily="34" charset="0"/>
            <a:cs typeface="Arial" panose="020B0604020202020204" pitchFamily="34" charset="0"/>
          </a:endParaRPr>
        </a:p>
      </dgm:t>
    </dgm:pt>
    <dgm:pt modelId="{9F330320-C523-4CB9-B917-DDBC8777E952}" type="sibTrans" cxnId="{EEF9281A-45BA-4990-8AC4-26BAF523013A}">
      <dgm:prSet/>
      <dgm:spPr/>
      <dgm:t>
        <a:bodyPr/>
        <a:lstStyle/>
        <a:p>
          <a:endParaRPr lang="es-CO">
            <a:latin typeface="Arial" panose="020B0604020202020204" pitchFamily="34" charset="0"/>
            <a:cs typeface="Arial" panose="020B0604020202020204" pitchFamily="34" charset="0"/>
          </a:endParaRPr>
        </a:p>
      </dgm:t>
    </dgm:pt>
    <dgm:pt modelId="{23EA1316-454D-45C4-A356-085913C93766}">
      <dgm:prSet phldrT="[Texto]"/>
      <dgm:spPr/>
      <dgm:t>
        <a:bodyPr/>
        <a:lstStyle/>
        <a:p>
          <a:r>
            <a:rPr lang="es-CO">
              <a:latin typeface="Arial" panose="020B0604020202020204" pitchFamily="34" charset="0"/>
              <a:cs typeface="Arial" panose="020B0604020202020204" pitchFamily="34" charset="0"/>
            </a:rPr>
            <a:t>Pruebas finales</a:t>
          </a:r>
        </a:p>
      </dgm:t>
    </dgm:pt>
    <dgm:pt modelId="{27262CF2-87D3-4DB5-B6A1-FF27426DC4E0}" type="parTrans" cxnId="{ECA152C1-16BF-4720-9D71-929E6778CE5E}">
      <dgm:prSet/>
      <dgm:spPr/>
      <dgm:t>
        <a:bodyPr/>
        <a:lstStyle/>
        <a:p>
          <a:endParaRPr lang="es-CO">
            <a:latin typeface="Arial" panose="020B0604020202020204" pitchFamily="34" charset="0"/>
            <a:cs typeface="Arial" panose="020B0604020202020204" pitchFamily="34" charset="0"/>
          </a:endParaRPr>
        </a:p>
      </dgm:t>
    </dgm:pt>
    <dgm:pt modelId="{2639ECFD-1972-4C7E-AFB7-6A005B970202}" type="sibTrans" cxnId="{ECA152C1-16BF-4720-9D71-929E6778CE5E}">
      <dgm:prSet/>
      <dgm:spPr/>
      <dgm:t>
        <a:bodyPr/>
        <a:lstStyle/>
        <a:p>
          <a:endParaRPr lang="es-CO">
            <a:latin typeface="Arial" panose="020B0604020202020204" pitchFamily="34" charset="0"/>
            <a:cs typeface="Arial" panose="020B0604020202020204" pitchFamily="34" charset="0"/>
          </a:endParaRPr>
        </a:p>
      </dgm:t>
    </dgm:pt>
    <dgm:pt modelId="{0BAFECCA-27EF-4756-B886-5BFBBF89F64A}">
      <dgm:prSet phldrT="[Texto]"/>
      <dgm:spPr/>
      <dgm:t>
        <a:bodyPr/>
        <a:lstStyle/>
        <a:p>
          <a:r>
            <a:rPr lang="es-CO">
              <a:latin typeface="Arial" panose="020B0604020202020204" pitchFamily="34" charset="0"/>
              <a:cs typeface="Arial" panose="020B0604020202020204" pitchFamily="34" charset="0"/>
            </a:rPr>
            <a:t>Correlaciones</a:t>
          </a:r>
        </a:p>
      </dgm:t>
    </dgm:pt>
    <dgm:pt modelId="{5AF1E608-4625-433A-832E-118AAE5E8605}" type="parTrans" cxnId="{98F26B00-4D46-4281-BB9A-492129122E48}">
      <dgm:prSet/>
      <dgm:spPr/>
      <dgm:t>
        <a:bodyPr/>
        <a:lstStyle/>
        <a:p>
          <a:endParaRPr lang="es-CO">
            <a:latin typeface="Arial" panose="020B0604020202020204" pitchFamily="34" charset="0"/>
            <a:cs typeface="Arial" panose="020B0604020202020204" pitchFamily="34" charset="0"/>
          </a:endParaRPr>
        </a:p>
      </dgm:t>
    </dgm:pt>
    <dgm:pt modelId="{B7F40AFE-5F8B-402C-B0B4-8611AAFC25D8}" type="sibTrans" cxnId="{98F26B00-4D46-4281-BB9A-492129122E48}">
      <dgm:prSet/>
      <dgm:spPr/>
      <dgm:t>
        <a:bodyPr/>
        <a:lstStyle/>
        <a:p>
          <a:endParaRPr lang="es-CO">
            <a:latin typeface="Arial" panose="020B0604020202020204" pitchFamily="34" charset="0"/>
            <a:cs typeface="Arial" panose="020B0604020202020204" pitchFamily="34" charset="0"/>
          </a:endParaRPr>
        </a:p>
      </dgm:t>
    </dgm:pt>
    <dgm:pt modelId="{216A68B6-FE26-46EB-B67C-1D9CAA997DB7}">
      <dgm:prSet phldrT="[Texto]"/>
      <dgm:spPr/>
      <dgm:t>
        <a:bodyPr/>
        <a:lstStyle/>
        <a:p>
          <a:r>
            <a:rPr lang="es-CO">
              <a:latin typeface="Arial" panose="020B0604020202020204" pitchFamily="34" charset="0"/>
              <a:cs typeface="Arial" panose="020B0604020202020204" pitchFamily="34" charset="0"/>
            </a:rPr>
            <a:t>Valores atípicos</a:t>
          </a:r>
        </a:p>
      </dgm:t>
    </dgm:pt>
    <dgm:pt modelId="{E6994542-D24C-42C9-A835-1EBCAEE0F37D}" type="parTrans" cxnId="{9A276B7C-AFBE-4F17-AD6C-3BD8205F4288}">
      <dgm:prSet/>
      <dgm:spPr/>
      <dgm:t>
        <a:bodyPr/>
        <a:lstStyle/>
        <a:p>
          <a:endParaRPr lang="es-CO">
            <a:latin typeface="Arial" panose="020B0604020202020204" pitchFamily="34" charset="0"/>
            <a:cs typeface="Arial" panose="020B0604020202020204" pitchFamily="34" charset="0"/>
          </a:endParaRPr>
        </a:p>
      </dgm:t>
    </dgm:pt>
    <dgm:pt modelId="{20628234-9DD5-43B5-A011-F9E268B2AE89}" type="sibTrans" cxnId="{9A276B7C-AFBE-4F17-AD6C-3BD8205F4288}">
      <dgm:prSet/>
      <dgm:spPr/>
      <dgm:t>
        <a:bodyPr/>
        <a:lstStyle/>
        <a:p>
          <a:endParaRPr lang="es-CO">
            <a:latin typeface="Arial" panose="020B0604020202020204" pitchFamily="34" charset="0"/>
            <a:cs typeface="Arial" panose="020B0604020202020204" pitchFamily="34" charset="0"/>
          </a:endParaRPr>
        </a:p>
      </dgm:t>
    </dgm:pt>
    <dgm:pt modelId="{93B56732-83F2-4F51-9979-B5CC2EE69DA5}">
      <dgm:prSet phldrT="[Texto]"/>
      <dgm:spPr/>
      <dgm:t>
        <a:bodyPr/>
        <a:lstStyle/>
        <a:p>
          <a:r>
            <a:rPr lang="es-CO">
              <a:latin typeface="Arial" panose="020B0604020202020204" pitchFamily="34" charset="0"/>
              <a:cs typeface="Arial" panose="020B0604020202020204" pitchFamily="34" charset="0"/>
            </a:rPr>
            <a:t>Métricas de modelo</a:t>
          </a:r>
        </a:p>
      </dgm:t>
    </dgm:pt>
    <dgm:pt modelId="{E7832C46-6E53-453D-9C77-0BD9FF924014}" type="parTrans" cxnId="{EE6837DC-7DF2-4995-BCFE-340EBE9CDBD4}">
      <dgm:prSet/>
      <dgm:spPr/>
      <dgm:t>
        <a:bodyPr/>
        <a:lstStyle/>
        <a:p>
          <a:endParaRPr lang="es-CO">
            <a:latin typeface="Arial" panose="020B0604020202020204" pitchFamily="34" charset="0"/>
            <a:cs typeface="Arial" panose="020B0604020202020204" pitchFamily="34" charset="0"/>
          </a:endParaRPr>
        </a:p>
      </dgm:t>
    </dgm:pt>
    <dgm:pt modelId="{BBC54FB0-96E1-4F6C-889E-75D66F93BBAC}" type="sibTrans" cxnId="{EE6837DC-7DF2-4995-BCFE-340EBE9CDBD4}">
      <dgm:prSet/>
      <dgm:spPr/>
      <dgm:t>
        <a:bodyPr/>
        <a:lstStyle/>
        <a:p>
          <a:endParaRPr lang="es-CO">
            <a:latin typeface="Arial" panose="020B0604020202020204" pitchFamily="34" charset="0"/>
            <a:cs typeface="Arial" panose="020B0604020202020204" pitchFamily="34" charset="0"/>
          </a:endParaRPr>
        </a:p>
      </dgm:t>
    </dgm:pt>
    <dgm:pt modelId="{ACD27F5B-5A18-4AEA-B2A7-2F49385FA3F5}">
      <dgm:prSet phldrT="[Texto]"/>
      <dgm:spPr/>
      <dgm:t>
        <a:bodyPr/>
        <a:lstStyle/>
        <a:p>
          <a:r>
            <a:rPr lang="es-CO">
              <a:latin typeface="Arial" panose="020B0604020202020204" pitchFamily="34" charset="0"/>
              <a:cs typeface="Arial" panose="020B0604020202020204" pitchFamily="34" charset="0"/>
            </a:rPr>
            <a:t>Estabilidad</a:t>
          </a:r>
        </a:p>
      </dgm:t>
    </dgm:pt>
    <dgm:pt modelId="{BF859F29-C627-438B-A06B-BC6FA3CA21B5}" type="parTrans" cxnId="{E51B980F-E32D-49F9-9D0B-6A21BFFEE6C6}">
      <dgm:prSet/>
      <dgm:spPr/>
      <dgm:t>
        <a:bodyPr/>
        <a:lstStyle/>
        <a:p>
          <a:endParaRPr lang="es-CO">
            <a:latin typeface="Arial" panose="020B0604020202020204" pitchFamily="34" charset="0"/>
            <a:cs typeface="Arial" panose="020B0604020202020204" pitchFamily="34" charset="0"/>
          </a:endParaRPr>
        </a:p>
      </dgm:t>
    </dgm:pt>
    <dgm:pt modelId="{9DF8F7CA-4EF2-41BC-8A3D-321F3F200136}" type="sibTrans" cxnId="{E51B980F-E32D-49F9-9D0B-6A21BFFEE6C6}">
      <dgm:prSet/>
      <dgm:spPr/>
      <dgm:t>
        <a:bodyPr/>
        <a:lstStyle/>
        <a:p>
          <a:endParaRPr lang="es-CO">
            <a:latin typeface="Arial" panose="020B0604020202020204" pitchFamily="34" charset="0"/>
            <a:cs typeface="Arial" panose="020B0604020202020204" pitchFamily="34" charset="0"/>
          </a:endParaRPr>
        </a:p>
      </dgm:t>
    </dgm:pt>
    <dgm:pt modelId="{00038327-A9D3-45F7-9557-D44C0A86BCEB}">
      <dgm:prSet/>
      <dgm:spPr/>
      <dgm:t>
        <a:bodyPr/>
        <a:lstStyle/>
        <a:p>
          <a:r>
            <a:rPr lang="es-CO">
              <a:latin typeface="Arial" panose="020B0604020202020204" pitchFamily="34" charset="0"/>
              <a:cs typeface="Arial" panose="020B0604020202020204" pitchFamily="34" charset="0"/>
            </a:rPr>
            <a:t>Regularización</a:t>
          </a:r>
        </a:p>
      </dgm:t>
    </dgm:pt>
    <dgm:pt modelId="{A86B94F8-92F5-4992-AC1D-2AFA90832256}" type="parTrans" cxnId="{F1ED317D-750F-45D0-B4EA-570A92FB5EDF}">
      <dgm:prSet/>
      <dgm:spPr/>
      <dgm:t>
        <a:bodyPr/>
        <a:lstStyle/>
        <a:p>
          <a:endParaRPr lang="es-CO"/>
        </a:p>
      </dgm:t>
    </dgm:pt>
    <dgm:pt modelId="{A0843152-E2DE-4566-9D87-A3323D07B03F}" type="sibTrans" cxnId="{F1ED317D-750F-45D0-B4EA-570A92FB5EDF}">
      <dgm:prSet/>
      <dgm:spPr/>
      <dgm:t>
        <a:bodyPr/>
        <a:lstStyle/>
        <a:p>
          <a:endParaRPr lang="es-CO"/>
        </a:p>
      </dgm:t>
    </dgm:pt>
    <dgm:pt modelId="{BC5BE4E5-CA7A-4EB1-B579-30A57558B1CC}">
      <dgm:prSet/>
      <dgm:spPr/>
      <dgm:t>
        <a:bodyPr/>
        <a:lstStyle/>
        <a:p>
          <a:r>
            <a:rPr lang="es-CO">
              <a:latin typeface="Arial" panose="020B0604020202020204" pitchFamily="34" charset="0"/>
              <a:cs typeface="Arial" panose="020B0604020202020204" pitchFamily="34" charset="0"/>
            </a:rPr>
            <a:t>Análisis de componentes principales</a:t>
          </a:r>
        </a:p>
      </dgm:t>
    </dgm:pt>
    <dgm:pt modelId="{A7861378-3245-4E16-9197-465C91D53D4B}" type="parTrans" cxnId="{30E40692-FF46-4C6D-899D-C26E90622956}">
      <dgm:prSet/>
      <dgm:spPr/>
      <dgm:t>
        <a:bodyPr/>
        <a:lstStyle/>
        <a:p>
          <a:endParaRPr lang="es-CO"/>
        </a:p>
      </dgm:t>
    </dgm:pt>
    <dgm:pt modelId="{40C109C9-992C-4BB9-97AD-E6ACAABDF174}" type="sibTrans" cxnId="{30E40692-FF46-4C6D-899D-C26E90622956}">
      <dgm:prSet/>
      <dgm:spPr/>
      <dgm:t>
        <a:bodyPr/>
        <a:lstStyle/>
        <a:p>
          <a:endParaRPr lang="es-CO"/>
        </a:p>
      </dgm:t>
    </dgm:pt>
    <dgm:pt modelId="{9E4B3112-4E8A-4142-A7F5-B22D0E0702CB}" type="pres">
      <dgm:prSet presAssocID="{BAE7AA20-8F2C-4775-B23B-DC6064302DB7}" presName="Name0" presStyleCnt="0">
        <dgm:presLayoutVars>
          <dgm:dir/>
          <dgm:resizeHandles val="exact"/>
        </dgm:presLayoutVars>
      </dgm:prSet>
      <dgm:spPr/>
    </dgm:pt>
    <dgm:pt modelId="{B4530D47-EB76-449A-8B49-AFE40A1AC21C}" type="pres">
      <dgm:prSet presAssocID="{DB598540-55CF-4211-8E81-E3077C105BD3}" presName="node" presStyleLbl="node1" presStyleIdx="0" presStyleCnt="4">
        <dgm:presLayoutVars>
          <dgm:bulletEnabled val="1"/>
        </dgm:presLayoutVars>
      </dgm:prSet>
      <dgm:spPr/>
    </dgm:pt>
    <dgm:pt modelId="{54768CAF-A650-481D-87CC-003A7FF4B169}" type="pres">
      <dgm:prSet presAssocID="{5079AA9A-17CF-4BDC-8302-0E03729D9CD4}" presName="sibTrans" presStyleLbl="sibTrans1D1" presStyleIdx="0" presStyleCnt="3"/>
      <dgm:spPr/>
    </dgm:pt>
    <dgm:pt modelId="{E8204E72-FAE2-4E05-8254-0E61CF41975E}" type="pres">
      <dgm:prSet presAssocID="{5079AA9A-17CF-4BDC-8302-0E03729D9CD4}" presName="connectorText" presStyleLbl="sibTrans1D1" presStyleIdx="0" presStyleCnt="3"/>
      <dgm:spPr/>
    </dgm:pt>
    <dgm:pt modelId="{6C15F9A6-73ED-4048-B610-A3CE441E87DA}" type="pres">
      <dgm:prSet presAssocID="{E3B140C7-8086-4FAE-93CC-31CF943F9A25}" presName="node" presStyleLbl="node1" presStyleIdx="1" presStyleCnt="4">
        <dgm:presLayoutVars>
          <dgm:bulletEnabled val="1"/>
        </dgm:presLayoutVars>
      </dgm:prSet>
      <dgm:spPr/>
    </dgm:pt>
    <dgm:pt modelId="{7E8CB87C-ED27-456D-89C5-82BE1C49D6DF}" type="pres">
      <dgm:prSet presAssocID="{2610D259-9822-4B22-91FF-84EFBEAA6A54}" presName="sibTrans" presStyleLbl="sibTrans1D1" presStyleIdx="1" presStyleCnt="3"/>
      <dgm:spPr/>
    </dgm:pt>
    <dgm:pt modelId="{ECABBDC8-B028-411A-91DA-3F58F0FFA474}" type="pres">
      <dgm:prSet presAssocID="{2610D259-9822-4B22-91FF-84EFBEAA6A54}" presName="connectorText" presStyleLbl="sibTrans1D1" presStyleIdx="1" presStyleCnt="3"/>
      <dgm:spPr/>
    </dgm:pt>
    <dgm:pt modelId="{CC5B09F1-4ED6-459B-AFCB-E332E82BAB21}" type="pres">
      <dgm:prSet presAssocID="{C6461A52-BE4D-4375-B9A9-AA133D0240D5}" presName="node" presStyleLbl="node1" presStyleIdx="2" presStyleCnt="4">
        <dgm:presLayoutVars>
          <dgm:bulletEnabled val="1"/>
        </dgm:presLayoutVars>
      </dgm:prSet>
      <dgm:spPr/>
    </dgm:pt>
    <dgm:pt modelId="{A40E5C51-267F-4E67-B837-CC77A0750DD1}" type="pres">
      <dgm:prSet presAssocID="{6D08ECC5-CB95-4E52-BBDC-607AC54F6D6B}" presName="sibTrans" presStyleLbl="sibTrans1D1" presStyleIdx="2" presStyleCnt="3"/>
      <dgm:spPr/>
    </dgm:pt>
    <dgm:pt modelId="{835028EB-00D1-4618-849F-D7A1CC4788AD}" type="pres">
      <dgm:prSet presAssocID="{6D08ECC5-CB95-4E52-BBDC-607AC54F6D6B}" presName="connectorText" presStyleLbl="sibTrans1D1" presStyleIdx="2" presStyleCnt="3"/>
      <dgm:spPr/>
    </dgm:pt>
    <dgm:pt modelId="{C53875F9-63BB-4D38-8072-2D6B72162DA4}" type="pres">
      <dgm:prSet presAssocID="{D8D8570F-C6E9-480E-BECA-25D7A20A63E9}" presName="node" presStyleLbl="node1" presStyleIdx="3" presStyleCnt="4">
        <dgm:presLayoutVars>
          <dgm:bulletEnabled val="1"/>
        </dgm:presLayoutVars>
      </dgm:prSet>
      <dgm:spPr/>
    </dgm:pt>
  </dgm:ptLst>
  <dgm:cxnLst>
    <dgm:cxn modelId="{98F26B00-4D46-4281-BB9A-492129122E48}" srcId="{DB598540-55CF-4211-8E81-E3077C105BD3}" destId="{0BAFECCA-27EF-4756-B886-5BFBBF89F64A}" srcOrd="1" destOrd="0" parTransId="{5AF1E608-4625-433A-832E-118AAE5E8605}" sibTransId="{B7F40AFE-5F8B-402C-B0B4-8611AAFC25D8}"/>
    <dgm:cxn modelId="{75C1340E-1764-44D8-911B-C961BD3EA2FF}" srcId="{BAE7AA20-8F2C-4775-B23B-DC6064302DB7}" destId="{E3B140C7-8086-4FAE-93CC-31CF943F9A25}" srcOrd="1" destOrd="0" parTransId="{F63E1E25-B6AB-419F-ADF1-6E7F5FF64FCA}" sibTransId="{2610D259-9822-4B22-91FF-84EFBEAA6A54}"/>
    <dgm:cxn modelId="{E51B980F-E32D-49F9-9D0B-6A21BFFEE6C6}" srcId="{C6461A52-BE4D-4375-B9A9-AA133D0240D5}" destId="{ACD27F5B-5A18-4AEA-B2A7-2F49385FA3F5}" srcOrd="2" destOrd="0" parTransId="{BF859F29-C627-438B-A06B-BC6FA3CA21B5}" sibTransId="{9DF8F7CA-4EF2-41BC-8A3D-321F3F200136}"/>
    <dgm:cxn modelId="{85304A19-21B5-4E31-BE7D-07E62AD90403}" srcId="{C6461A52-BE4D-4375-B9A9-AA133D0240D5}" destId="{76774EDC-20EC-461B-B004-3B9FDB76963C}" srcOrd="0" destOrd="0" parTransId="{CECB07EA-8F40-4BF3-9B78-52D06E9E2C4F}" sibTransId="{4230EF00-41D5-4DF8-B9AC-2E5225737DBF}"/>
    <dgm:cxn modelId="{EEF9281A-45BA-4990-8AC4-26BAF523013A}" srcId="{D8D8570F-C6E9-480E-BECA-25D7A20A63E9}" destId="{B6E028D9-4778-4DD6-AD28-E4E30195B930}" srcOrd="1" destOrd="0" parTransId="{2AE3A0EA-0864-4EB8-9578-757F6E3692C8}" sibTransId="{9F330320-C523-4CB9-B917-DDBC8777E952}"/>
    <dgm:cxn modelId="{1F086F22-623B-4B51-8BCA-58B6A8F023AA}" type="presOf" srcId="{289AB0CC-5D34-4A43-87BC-2354B56E2782}" destId="{C53875F9-63BB-4D38-8072-2D6B72162DA4}" srcOrd="0" destOrd="1" presId="urn:microsoft.com/office/officeart/2005/8/layout/bProcess3"/>
    <dgm:cxn modelId="{9407D423-5902-40A8-A838-BB1544057FDD}" srcId="{BAE7AA20-8F2C-4775-B23B-DC6064302DB7}" destId="{D8D8570F-C6E9-480E-BECA-25D7A20A63E9}" srcOrd="3" destOrd="0" parTransId="{89675640-381F-455B-A4D5-47D304AF9A72}" sibTransId="{F0CCAD58-0E14-495A-B513-F170FB75AD5A}"/>
    <dgm:cxn modelId="{B42DEF23-9DAA-42DC-86C8-304BD0EE6BA8}" type="presOf" srcId="{5079AA9A-17CF-4BDC-8302-0E03729D9CD4}" destId="{54768CAF-A650-481D-87CC-003A7FF4B169}" srcOrd="0" destOrd="0" presId="urn:microsoft.com/office/officeart/2005/8/layout/bProcess3"/>
    <dgm:cxn modelId="{03C49726-D12A-4546-8FBB-15A56CFF0232}" type="presOf" srcId="{6D08ECC5-CB95-4E52-BBDC-607AC54F6D6B}" destId="{835028EB-00D1-4618-849F-D7A1CC4788AD}" srcOrd="1" destOrd="0" presId="urn:microsoft.com/office/officeart/2005/8/layout/bProcess3"/>
    <dgm:cxn modelId="{97758232-8786-4ECA-93B2-E1CE0771ADF7}" srcId="{D8D8570F-C6E9-480E-BECA-25D7A20A63E9}" destId="{289AB0CC-5D34-4A43-87BC-2354B56E2782}" srcOrd="0" destOrd="0" parTransId="{95E05758-04AD-4374-AF48-E846E1C9F9E7}" sibTransId="{2C8B0FE1-5221-450F-80EC-AADC66B7B9B0}"/>
    <dgm:cxn modelId="{EDADA138-3F10-490C-94C9-B9E6281C6606}" type="presOf" srcId="{0BAFECCA-27EF-4756-B886-5BFBBF89F64A}" destId="{B4530D47-EB76-449A-8B49-AFE40A1AC21C}" srcOrd="0" destOrd="2" presId="urn:microsoft.com/office/officeart/2005/8/layout/bProcess3"/>
    <dgm:cxn modelId="{0EBA0165-10B3-453D-803B-4E959AFA3F24}" srcId="{DB598540-55CF-4211-8E81-E3077C105BD3}" destId="{80E34542-67B0-4190-BA02-73D7C442B3B5}" srcOrd="0" destOrd="0" parTransId="{1546F191-04AF-450D-94AD-1DE05A4B2201}" sibTransId="{EF284C32-2C39-4025-9F64-2EBE7CB7E04C}"/>
    <dgm:cxn modelId="{DAC32E65-C2F5-41F8-A294-88794828F2AE}" type="presOf" srcId="{216A68B6-FE26-46EB-B67C-1D9CAA997DB7}" destId="{B4530D47-EB76-449A-8B49-AFE40A1AC21C}" srcOrd="0" destOrd="3" presId="urn:microsoft.com/office/officeart/2005/8/layout/bProcess3"/>
    <dgm:cxn modelId="{807B0467-A111-4A70-BB7C-71AFB8CD643C}" type="presOf" srcId="{5079AA9A-17CF-4BDC-8302-0E03729D9CD4}" destId="{E8204E72-FAE2-4E05-8254-0E61CF41975E}" srcOrd="1" destOrd="0" presId="urn:microsoft.com/office/officeart/2005/8/layout/bProcess3"/>
    <dgm:cxn modelId="{C7FFA647-F64C-475A-9A17-22E7C34FFF0E}" srcId="{BAE7AA20-8F2C-4775-B23B-DC6064302DB7}" destId="{C6461A52-BE4D-4375-B9A9-AA133D0240D5}" srcOrd="2" destOrd="0" parTransId="{A0A502BE-9F54-4318-8B6A-9BFF8D899389}" sibTransId="{6D08ECC5-CB95-4E52-BBDC-607AC54F6D6B}"/>
    <dgm:cxn modelId="{56D0264D-E906-40A9-A4E2-6216DF1124AA}" type="presOf" srcId="{23EA1316-454D-45C4-A356-085913C93766}" destId="{C53875F9-63BB-4D38-8072-2D6B72162DA4}" srcOrd="0" destOrd="3" presId="urn:microsoft.com/office/officeart/2005/8/layout/bProcess3"/>
    <dgm:cxn modelId="{D2D91172-D952-4BBB-9DFF-45BABA97B03F}" type="presOf" srcId="{BC5BE4E5-CA7A-4EB1-B579-30A57558B1CC}" destId="{6C15F9A6-73ED-4048-B610-A3CE441E87DA}" srcOrd="0" destOrd="3" presId="urn:microsoft.com/office/officeart/2005/8/layout/bProcess3"/>
    <dgm:cxn modelId="{F01F2D73-BF4A-4F7C-8E89-31DD7CBAB98E}" type="presOf" srcId="{DB598540-55CF-4211-8E81-E3077C105BD3}" destId="{B4530D47-EB76-449A-8B49-AFE40A1AC21C}" srcOrd="0" destOrd="0" presId="urn:microsoft.com/office/officeart/2005/8/layout/bProcess3"/>
    <dgm:cxn modelId="{F07C2377-792E-4DFD-AD86-E99A6E2E6569}" type="presOf" srcId="{80E34542-67B0-4190-BA02-73D7C442B3B5}" destId="{B4530D47-EB76-449A-8B49-AFE40A1AC21C}" srcOrd="0" destOrd="1" presId="urn:microsoft.com/office/officeart/2005/8/layout/bProcess3"/>
    <dgm:cxn modelId="{195E0B59-C242-40A0-812D-85BCE06A2FCB}" type="presOf" srcId="{93B56732-83F2-4F51-9979-B5CC2EE69DA5}" destId="{CC5B09F1-4ED6-459B-AFCB-E332E82BAB21}" srcOrd="0" destOrd="2" presId="urn:microsoft.com/office/officeart/2005/8/layout/bProcess3"/>
    <dgm:cxn modelId="{9A276B7C-AFBE-4F17-AD6C-3BD8205F4288}" srcId="{DB598540-55CF-4211-8E81-E3077C105BD3}" destId="{216A68B6-FE26-46EB-B67C-1D9CAA997DB7}" srcOrd="2" destOrd="0" parTransId="{E6994542-D24C-42C9-A835-1EBCAEE0F37D}" sibTransId="{20628234-9DD5-43B5-A011-F9E268B2AE89}"/>
    <dgm:cxn modelId="{C24C4E7C-0BEB-4BDE-92FC-B1E274DC1A5C}" type="presOf" srcId="{BAE7AA20-8F2C-4775-B23B-DC6064302DB7}" destId="{9E4B3112-4E8A-4142-A7F5-B22D0E0702CB}" srcOrd="0" destOrd="0" presId="urn:microsoft.com/office/officeart/2005/8/layout/bProcess3"/>
    <dgm:cxn modelId="{F1ED317D-750F-45D0-B4EA-570A92FB5EDF}" srcId="{E3B140C7-8086-4FAE-93CC-31CF943F9A25}" destId="{00038327-A9D3-45F7-9557-D44C0A86BCEB}" srcOrd="1" destOrd="0" parTransId="{A86B94F8-92F5-4992-AC1D-2AFA90832256}" sibTransId="{A0843152-E2DE-4566-9D87-A3323D07B03F}"/>
    <dgm:cxn modelId="{CFC21285-695F-460A-A4F7-3941962AF1F0}" type="presOf" srcId="{E3B140C7-8086-4FAE-93CC-31CF943F9A25}" destId="{6C15F9A6-73ED-4048-B610-A3CE441E87DA}" srcOrd="0" destOrd="0" presId="urn:microsoft.com/office/officeart/2005/8/layout/bProcess3"/>
    <dgm:cxn modelId="{EEF11788-4903-428D-B438-CC575E4C0C78}" srcId="{E3B140C7-8086-4FAE-93CC-31CF943F9A25}" destId="{DA5D1CA2-AF53-4FBE-BD02-75A1F3696834}" srcOrd="0" destOrd="0" parTransId="{D7036B42-1B60-4D6D-B616-5605679A205D}" sibTransId="{1123286F-A8E7-4194-867A-79118AA1A956}"/>
    <dgm:cxn modelId="{82B6378D-79F3-4D70-8B05-5E6FD8B50BF4}" type="presOf" srcId="{D8D8570F-C6E9-480E-BECA-25D7A20A63E9}" destId="{C53875F9-63BB-4D38-8072-2D6B72162DA4}" srcOrd="0" destOrd="0" presId="urn:microsoft.com/office/officeart/2005/8/layout/bProcess3"/>
    <dgm:cxn modelId="{30E40692-FF46-4C6D-899D-C26E90622956}" srcId="{E3B140C7-8086-4FAE-93CC-31CF943F9A25}" destId="{BC5BE4E5-CA7A-4EB1-B579-30A57558B1CC}" srcOrd="2" destOrd="0" parTransId="{A7861378-3245-4E16-9197-465C91D53D4B}" sibTransId="{40C109C9-992C-4BB9-97AD-E6ACAABDF174}"/>
    <dgm:cxn modelId="{6484569B-A8C2-457D-AC7D-F866151490E2}" type="presOf" srcId="{00038327-A9D3-45F7-9557-D44C0A86BCEB}" destId="{6C15F9A6-73ED-4048-B610-A3CE441E87DA}" srcOrd="0" destOrd="2" presId="urn:microsoft.com/office/officeart/2005/8/layout/bProcess3"/>
    <dgm:cxn modelId="{3E6A73A5-D2AB-4733-AE2F-C29B932E44C7}" type="presOf" srcId="{6D08ECC5-CB95-4E52-BBDC-607AC54F6D6B}" destId="{A40E5C51-267F-4E67-B837-CC77A0750DD1}" srcOrd="0" destOrd="0" presId="urn:microsoft.com/office/officeart/2005/8/layout/bProcess3"/>
    <dgm:cxn modelId="{C61F1CA7-980F-4BEF-8D98-697A2DA7DA29}" type="presOf" srcId="{76774EDC-20EC-461B-B004-3B9FDB76963C}" destId="{CC5B09F1-4ED6-459B-AFCB-E332E82BAB21}" srcOrd="0" destOrd="1" presId="urn:microsoft.com/office/officeart/2005/8/layout/bProcess3"/>
    <dgm:cxn modelId="{3AD976BF-471B-42C8-AAEF-D6485FD1B85E}" type="presOf" srcId="{DA5D1CA2-AF53-4FBE-BD02-75A1F3696834}" destId="{6C15F9A6-73ED-4048-B610-A3CE441E87DA}" srcOrd="0" destOrd="1" presId="urn:microsoft.com/office/officeart/2005/8/layout/bProcess3"/>
    <dgm:cxn modelId="{ECA152C1-16BF-4720-9D71-929E6778CE5E}" srcId="{D8D8570F-C6E9-480E-BECA-25D7A20A63E9}" destId="{23EA1316-454D-45C4-A356-085913C93766}" srcOrd="2" destOrd="0" parTransId="{27262CF2-87D3-4DB5-B6A1-FF27426DC4E0}" sibTransId="{2639ECFD-1972-4C7E-AFB7-6A005B970202}"/>
    <dgm:cxn modelId="{8532BEC9-0579-40BF-AC6C-2B8DABD48BC6}" type="presOf" srcId="{2610D259-9822-4B22-91FF-84EFBEAA6A54}" destId="{7E8CB87C-ED27-456D-89C5-82BE1C49D6DF}" srcOrd="0" destOrd="0" presId="urn:microsoft.com/office/officeart/2005/8/layout/bProcess3"/>
    <dgm:cxn modelId="{EE6837DC-7DF2-4995-BCFE-340EBE9CDBD4}" srcId="{C6461A52-BE4D-4375-B9A9-AA133D0240D5}" destId="{93B56732-83F2-4F51-9979-B5CC2EE69DA5}" srcOrd="1" destOrd="0" parTransId="{E7832C46-6E53-453D-9C77-0BD9FF924014}" sibTransId="{BBC54FB0-96E1-4F6C-889E-75D66F93BBAC}"/>
    <dgm:cxn modelId="{095671DE-2AC7-41F3-AADF-DDC572D32EB2}" type="presOf" srcId="{B6E028D9-4778-4DD6-AD28-E4E30195B930}" destId="{C53875F9-63BB-4D38-8072-2D6B72162DA4}" srcOrd="0" destOrd="2" presId="urn:microsoft.com/office/officeart/2005/8/layout/bProcess3"/>
    <dgm:cxn modelId="{41CB87DE-C18B-42D6-A461-B1A5839525AF}" type="presOf" srcId="{ACD27F5B-5A18-4AEA-B2A7-2F49385FA3F5}" destId="{CC5B09F1-4ED6-459B-AFCB-E332E82BAB21}" srcOrd="0" destOrd="3" presId="urn:microsoft.com/office/officeart/2005/8/layout/bProcess3"/>
    <dgm:cxn modelId="{0346E9E0-2522-49A8-B1C6-8A8F15FEE735}" type="presOf" srcId="{2610D259-9822-4B22-91FF-84EFBEAA6A54}" destId="{ECABBDC8-B028-411A-91DA-3F58F0FFA474}" srcOrd="1" destOrd="0" presId="urn:microsoft.com/office/officeart/2005/8/layout/bProcess3"/>
    <dgm:cxn modelId="{358082F2-0A38-4ED1-AF1E-E665148D1838}" type="presOf" srcId="{C6461A52-BE4D-4375-B9A9-AA133D0240D5}" destId="{CC5B09F1-4ED6-459B-AFCB-E332E82BAB21}" srcOrd="0" destOrd="0" presId="urn:microsoft.com/office/officeart/2005/8/layout/bProcess3"/>
    <dgm:cxn modelId="{CD5B33F4-3276-4BD0-BEA3-C5D2F39EB93C}" srcId="{BAE7AA20-8F2C-4775-B23B-DC6064302DB7}" destId="{DB598540-55CF-4211-8E81-E3077C105BD3}" srcOrd="0" destOrd="0" parTransId="{48247FF6-785A-475A-980E-48A7F9564D71}" sibTransId="{5079AA9A-17CF-4BDC-8302-0E03729D9CD4}"/>
    <dgm:cxn modelId="{1E3CA96F-67DB-4B3A-A430-BAD9645B1DE9}" type="presParOf" srcId="{9E4B3112-4E8A-4142-A7F5-B22D0E0702CB}" destId="{B4530D47-EB76-449A-8B49-AFE40A1AC21C}" srcOrd="0" destOrd="0" presId="urn:microsoft.com/office/officeart/2005/8/layout/bProcess3"/>
    <dgm:cxn modelId="{052C9902-FF48-4713-ADF5-4112ABBFAA8E}" type="presParOf" srcId="{9E4B3112-4E8A-4142-A7F5-B22D0E0702CB}" destId="{54768CAF-A650-481D-87CC-003A7FF4B169}" srcOrd="1" destOrd="0" presId="urn:microsoft.com/office/officeart/2005/8/layout/bProcess3"/>
    <dgm:cxn modelId="{34DBD380-98B2-4439-95B6-7648EE093297}" type="presParOf" srcId="{54768CAF-A650-481D-87CC-003A7FF4B169}" destId="{E8204E72-FAE2-4E05-8254-0E61CF41975E}" srcOrd="0" destOrd="0" presId="urn:microsoft.com/office/officeart/2005/8/layout/bProcess3"/>
    <dgm:cxn modelId="{25A9E0CD-3A8B-413D-BE47-89921C982777}" type="presParOf" srcId="{9E4B3112-4E8A-4142-A7F5-B22D0E0702CB}" destId="{6C15F9A6-73ED-4048-B610-A3CE441E87DA}" srcOrd="2" destOrd="0" presId="urn:microsoft.com/office/officeart/2005/8/layout/bProcess3"/>
    <dgm:cxn modelId="{95A7D1D2-4E5D-4A6E-B390-8C09A757BC62}" type="presParOf" srcId="{9E4B3112-4E8A-4142-A7F5-B22D0E0702CB}" destId="{7E8CB87C-ED27-456D-89C5-82BE1C49D6DF}" srcOrd="3" destOrd="0" presId="urn:microsoft.com/office/officeart/2005/8/layout/bProcess3"/>
    <dgm:cxn modelId="{3B1A6754-E508-4201-9CAC-E14DF843031D}" type="presParOf" srcId="{7E8CB87C-ED27-456D-89C5-82BE1C49D6DF}" destId="{ECABBDC8-B028-411A-91DA-3F58F0FFA474}" srcOrd="0" destOrd="0" presId="urn:microsoft.com/office/officeart/2005/8/layout/bProcess3"/>
    <dgm:cxn modelId="{732D2129-3752-49D2-934D-F301BF9F208A}" type="presParOf" srcId="{9E4B3112-4E8A-4142-A7F5-B22D0E0702CB}" destId="{CC5B09F1-4ED6-459B-AFCB-E332E82BAB21}" srcOrd="4" destOrd="0" presId="urn:microsoft.com/office/officeart/2005/8/layout/bProcess3"/>
    <dgm:cxn modelId="{11D3FF03-3703-4A18-9214-A94C38D02B1C}" type="presParOf" srcId="{9E4B3112-4E8A-4142-A7F5-B22D0E0702CB}" destId="{A40E5C51-267F-4E67-B837-CC77A0750DD1}" srcOrd="5" destOrd="0" presId="urn:microsoft.com/office/officeart/2005/8/layout/bProcess3"/>
    <dgm:cxn modelId="{036E310E-59C2-4A32-A9E3-900BA9C1B7FF}" type="presParOf" srcId="{A40E5C51-267F-4E67-B837-CC77A0750DD1}" destId="{835028EB-00D1-4618-849F-D7A1CC4788AD}" srcOrd="0" destOrd="0" presId="urn:microsoft.com/office/officeart/2005/8/layout/bProcess3"/>
    <dgm:cxn modelId="{1F858C18-EE26-42F1-8F9C-9A80C2B0C311}" type="presParOf" srcId="{9E4B3112-4E8A-4142-A7F5-B22D0E0702CB}" destId="{C53875F9-63BB-4D38-8072-2D6B72162DA4}" srcOrd="6" destOrd="0" presId="urn:microsoft.com/office/officeart/2005/8/layout/b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3447A46-7A1C-4A2B-9CE0-6C2105FF58A0}" type="doc">
      <dgm:prSet loTypeId="urn:microsoft.com/office/officeart/2009/3/layout/HorizontalOrganizationChart" loCatId="hierarchy" qsTypeId="urn:microsoft.com/office/officeart/2005/8/quickstyle/simple3" qsCatId="simple" csTypeId="urn:microsoft.com/office/officeart/2005/8/colors/colorful3" csCatId="colorful" phldr="1"/>
      <dgm:spPr/>
      <dgm:t>
        <a:bodyPr/>
        <a:lstStyle/>
        <a:p>
          <a:endParaRPr lang="es-CO"/>
        </a:p>
      </dgm:t>
    </dgm:pt>
    <dgm:pt modelId="{1D8C659E-90A1-46A7-9F5E-EEC5EDC44555}">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Reglas de negocio</a:t>
          </a:r>
        </a:p>
      </dgm:t>
    </dgm:pt>
    <dgm:pt modelId="{16E31D5E-CFAE-4A61-A9D0-E78DE48F8249}" type="parTrans" cxnId="{23BF1208-8CC0-448C-8CEF-293AD8D01A17}">
      <dgm:prSet/>
      <dgm:spPr/>
      <dgm:t>
        <a:bodyPr/>
        <a:lstStyle/>
        <a:p>
          <a:endParaRPr lang="es-CO" sz="1000">
            <a:latin typeface="Arial" panose="020B0604020202020204" pitchFamily="34" charset="0"/>
            <a:cs typeface="Arial" panose="020B0604020202020204" pitchFamily="34" charset="0"/>
          </a:endParaRPr>
        </a:p>
      </dgm:t>
    </dgm:pt>
    <dgm:pt modelId="{6E02B97E-C54E-4EA6-A5A3-3EDEAE9CC0E5}" type="sibTrans" cxnId="{23BF1208-8CC0-448C-8CEF-293AD8D01A17}">
      <dgm:prSet/>
      <dgm:spPr/>
      <dgm:t>
        <a:bodyPr/>
        <a:lstStyle/>
        <a:p>
          <a:endParaRPr lang="es-CO" sz="1000">
            <a:latin typeface="Arial" panose="020B0604020202020204" pitchFamily="34" charset="0"/>
            <a:cs typeface="Arial" panose="020B0604020202020204" pitchFamily="34" charset="0"/>
          </a:endParaRPr>
        </a:p>
      </dgm:t>
    </dgm:pt>
    <dgm:pt modelId="{1A247F5E-39DB-46F1-A833-6FFDF7843672}">
      <dgm:prSet custT="1"/>
      <dgm:spPr/>
      <dgm:t>
        <a:bodyPr/>
        <a:lstStyle/>
        <a:p>
          <a:pPr>
            <a:buFont typeface="Arial" panose="020B0604020202020204" pitchFamily="34" charset="0"/>
            <a:buChar char="•"/>
          </a:pPr>
          <a:r>
            <a:rPr lang="es-CO" sz="1000"/>
            <a:t>Integración y gestión avanzada de datos para inteligencia artificial</a:t>
          </a:r>
          <a:endParaRPr lang="es-CO" sz="1000">
            <a:latin typeface="Arial" panose="020B0604020202020204" pitchFamily="34" charset="0"/>
            <a:cs typeface="Arial" panose="020B0604020202020204" pitchFamily="34" charset="0"/>
          </a:endParaRPr>
        </a:p>
      </dgm:t>
    </dgm:pt>
    <dgm:pt modelId="{83510910-B72E-45AE-9F15-2703C11A6101}" type="parTrans" cxnId="{FFA6DE2E-4914-452F-9EC6-88544A56E8FC}">
      <dgm:prSet/>
      <dgm:spPr/>
      <dgm:t>
        <a:bodyPr/>
        <a:lstStyle/>
        <a:p>
          <a:endParaRPr lang="es-CO" sz="1000">
            <a:latin typeface="Arial" panose="020B0604020202020204" pitchFamily="34" charset="0"/>
            <a:cs typeface="Arial" panose="020B0604020202020204" pitchFamily="34" charset="0"/>
          </a:endParaRPr>
        </a:p>
      </dgm:t>
    </dgm:pt>
    <dgm:pt modelId="{F599C54C-F84D-4B2E-8819-E3E76A31D7D6}" type="sibTrans" cxnId="{FFA6DE2E-4914-452F-9EC6-88544A56E8FC}">
      <dgm:prSet/>
      <dgm:spPr/>
      <dgm:t>
        <a:bodyPr/>
        <a:lstStyle/>
        <a:p>
          <a:endParaRPr lang="es-CO" sz="1000">
            <a:latin typeface="Arial" panose="020B0604020202020204" pitchFamily="34" charset="0"/>
            <a:cs typeface="Arial" panose="020B0604020202020204" pitchFamily="34" charset="0"/>
          </a:endParaRPr>
        </a:p>
      </dgm:t>
    </dgm:pt>
    <dgm:pt modelId="{52C9C802-0106-419A-B9E2-FC445DBA9A9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Bodegas de datos</a:t>
          </a:r>
        </a:p>
      </dgm:t>
    </dgm:pt>
    <dgm:pt modelId="{C7223ACF-2EAB-4FCB-9CA6-2833D774E2CD}" type="parTrans" cxnId="{D332010F-C638-4C06-AFFC-7E3ED0C00446}">
      <dgm:prSet/>
      <dgm:spPr/>
      <dgm:t>
        <a:bodyPr/>
        <a:lstStyle/>
        <a:p>
          <a:endParaRPr lang="es-CO" sz="1000">
            <a:latin typeface="Arial" panose="020B0604020202020204" pitchFamily="34" charset="0"/>
            <a:cs typeface="Arial" panose="020B0604020202020204" pitchFamily="34" charset="0"/>
          </a:endParaRPr>
        </a:p>
      </dgm:t>
    </dgm:pt>
    <dgm:pt modelId="{702057EA-5061-483D-9F54-C5E513AAB4F0}" type="sibTrans" cxnId="{D332010F-C638-4C06-AFFC-7E3ED0C00446}">
      <dgm:prSet/>
      <dgm:spPr/>
      <dgm:t>
        <a:bodyPr/>
        <a:lstStyle/>
        <a:p>
          <a:endParaRPr lang="es-CO" sz="1000">
            <a:latin typeface="Arial" panose="020B0604020202020204" pitchFamily="34" charset="0"/>
            <a:cs typeface="Arial" panose="020B0604020202020204" pitchFamily="34" charset="0"/>
          </a:endParaRPr>
        </a:p>
      </dgm:t>
    </dgm:pt>
    <dgm:pt modelId="{DC2FFC2A-1E03-4EDC-B41C-956877F0B96D}">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Estadísticas</a:t>
          </a:r>
        </a:p>
      </dgm:t>
    </dgm:pt>
    <dgm:pt modelId="{5EA3601B-D06A-4719-A577-769079862660}" type="parTrans" cxnId="{E16377F3-BEE7-4678-9BF6-4929F730C592}">
      <dgm:prSet/>
      <dgm:spPr/>
      <dgm:t>
        <a:bodyPr/>
        <a:lstStyle/>
        <a:p>
          <a:endParaRPr lang="es-CO" sz="1000">
            <a:latin typeface="Arial" panose="020B0604020202020204" pitchFamily="34" charset="0"/>
            <a:cs typeface="Arial" panose="020B0604020202020204" pitchFamily="34" charset="0"/>
          </a:endParaRPr>
        </a:p>
      </dgm:t>
    </dgm:pt>
    <dgm:pt modelId="{2B01DB98-6B5F-418B-85B3-D00A3380D3BB}" type="sibTrans" cxnId="{E16377F3-BEE7-4678-9BF6-4929F730C592}">
      <dgm:prSet/>
      <dgm:spPr/>
      <dgm:t>
        <a:bodyPr/>
        <a:lstStyle/>
        <a:p>
          <a:endParaRPr lang="es-CO" sz="1000">
            <a:latin typeface="Arial" panose="020B0604020202020204" pitchFamily="34" charset="0"/>
            <a:cs typeface="Arial" panose="020B0604020202020204" pitchFamily="34" charset="0"/>
          </a:endParaRPr>
        </a:p>
      </dgm:t>
    </dgm:pt>
    <dgm:pt modelId="{8D2E573D-4B96-4CDE-9F76-9AEA4987B5D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Tratamiento</a:t>
          </a:r>
        </a:p>
      </dgm:t>
    </dgm:pt>
    <dgm:pt modelId="{679ADCF1-FB0B-4807-B64B-B3056C43A894}" type="parTrans" cxnId="{28DFD338-6E58-49CD-85A7-171F183BCEC2}">
      <dgm:prSet/>
      <dgm:spPr/>
      <dgm:t>
        <a:bodyPr/>
        <a:lstStyle/>
        <a:p>
          <a:endParaRPr lang="es-CO" sz="1000">
            <a:latin typeface="Arial" panose="020B0604020202020204" pitchFamily="34" charset="0"/>
            <a:cs typeface="Arial" panose="020B0604020202020204" pitchFamily="34" charset="0"/>
          </a:endParaRPr>
        </a:p>
      </dgm:t>
    </dgm:pt>
    <dgm:pt modelId="{D79A3CD7-13D7-489B-85BC-7DE79D07F667}" type="sibTrans" cxnId="{28DFD338-6E58-49CD-85A7-171F183BCEC2}">
      <dgm:prSet/>
      <dgm:spPr/>
      <dgm:t>
        <a:bodyPr/>
        <a:lstStyle/>
        <a:p>
          <a:endParaRPr lang="es-CO" sz="1000">
            <a:latin typeface="Arial" panose="020B0604020202020204" pitchFamily="34" charset="0"/>
            <a:cs typeface="Arial" panose="020B0604020202020204" pitchFamily="34" charset="0"/>
          </a:endParaRPr>
        </a:p>
      </dgm:t>
    </dgm:pt>
    <dgm:pt modelId="{DFB6A57A-773B-4863-8CFB-80D9878A6070}">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Modelamiento avanzado</a:t>
          </a:r>
        </a:p>
      </dgm:t>
    </dgm:pt>
    <dgm:pt modelId="{0ECF4BC4-44F5-4C6A-B938-7A7C90539664}" type="parTrans" cxnId="{D884FCE2-7A74-4F8F-93C6-B7FAAF30AB3F}">
      <dgm:prSet/>
      <dgm:spPr/>
      <dgm:t>
        <a:bodyPr/>
        <a:lstStyle/>
        <a:p>
          <a:endParaRPr lang="es-CO" sz="1000">
            <a:latin typeface="Arial" panose="020B0604020202020204" pitchFamily="34" charset="0"/>
            <a:cs typeface="Arial" panose="020B0604020202020204" pitchFamily="34" charset="0"/>
          </a:endParaRPr>
        </a:p>
      </dgm:t>
    </dgm:pt>
    <dgm:pt modelId="{6754F2F6-FC14-4785-85EC-E07390495013}" type="sibTrans" cxnId="{D884FCE2-7A74-4F8F-93C6-B7FAAF30AB3F}">
      <dgm:prSet/>
      <dgm:spPr/>
      <dgm:t>
        <a:bodyPr/>
        <a:lstStyle/>
        <a:p>
          <a:endParaRPr lang="es-CO" sz="1000">
            <a:latin typeface="Arial" panose="020B0604020202020204" pitchFamily="34" charset="0"/>
            <a:cs typeface="Arial" panose="020B0604020202020204" pitchFamily="34" charset="0"/>
          </a:endParaRPr>
        </a:p>
      </dgm:t>
    </dgm:pt>
    <dgm:pt modelId="{D302DF6C-ECBF-4DED-B592-8B877213BFF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Inteligencia de negocios</a:t>
          </a:r>
        </a:p>
      </dgm:t>
    </dgm:pt>
    <dgm:pt modelId="{A7D6EB99-FA72-44D1-8D0C-10AB47D92B16}" type="parTrans" cxnId="{F6AC3217-718F-4A90-8489-05B179F226A5}">
      <dgm:prSet/>
      <dgm:spPr/>
      <dgm:t>
        <a:bodyPr/>
        <a:lstStyle/>
        <a:p>
          <a:endParaRPr lang="es-CO" sz="1000">
            <a:latin typeface="Arial" panose="020B0604020202020204" pitchFamily="34" charset="0"/>
            <a:cs typeface="Arial" panose="020B0604020202020204" pitchFamily="34" charset="0"/>
          </a:endParaRPr>
        </a:p>
      </dgm:t>
    </dgm:pt>
    <dgm:pt modelId="{B56C9116-29DC-4BA6-97D7-0FBCA738B0C8}" type="sibTrans" cxnId="{F6AC3217-718F-4A90-8489-05B179F226A5}">
      <dgm:prSet/>
      <dgm:spPr/>
      <dgm:t>
        <a:bodyPr/>
        <a:lstStyle/>
        <a:p>
          <a:endParaRPr lang="es-CO" sz="1000">
            <a:latin typeface="Arial" panose="020B0604020202020204" pitchFamily="34" charset="0"/>
            <a:cs typeface="Arial" panose="020B0604020202020204" pitchFamily="34" charset="0"/>
          </a:endParaRPr>
        </a:p>
      </dgm:t>
    </dgm:pt>
    <dgm:pt modelId="{4343A17B-BAEF-4D9B-A88D-28AB104A4AE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Análisis exploratorio</a:t>
          </a:r>
        </a:p>
      </dgm:t>
    </dgm:pt>
    <dgm:pt modelId="{D0B7D1AE-D314-4F06-8713-6A4E52B3C93B}" type="parTrans" cxnId="{1DC3BC44-2F60-4F89-AFA8-1164A10B245A}">
      <dgm:prSet/>
      <dgm:spPr/>
      <dgm:t>
        <a:bodyPr/>
        <a:lstStyle/>
        <a:p>
          <a:endParaRPr lang="es-CO" sz="1000">
            <a:latin typeface="Arial" panose="020B0604020202020204" pitchFamily="34" charset="0"/>
            <a:cs typeface="Arial" panose="020B0604020202020204" pitchFamily="34" charset="0"/>
          </a:endParaRPr>
        </a:p>
      </dgm:t>
    </dgm:pt>
    <dgm:pt modelId="{FDC94FC5-ACC2-45D9-8AB9-0A9862525887}" type="sibTrans" cxnId="{1DC3BC44-2F60-4F89-AFA8-1164A10B245A}">
      <dgm:prSet/>
      <dgm:spPr/>
      <dgm:t>
        <a:bodyPr/>
        <a:lstStyle/>
        <a:p>
          <a:endParaRPr lang="es-CO" sz="1000">
            <a:latin typeface="Arial" panose="020B0604020202020204" pitchFamily="34" charset="0"/>
            <a:cs typeface="Arial" panose="020B0604020202020204" pitchFamily="34" charset="0"/>
          </a:endParaRPr>
        </a:p>
      </dgm:t>
    </dgm:pt>
    <dgm:pt modelId="{0065AE9A-D32F-4928-B7BC-B236A9776E8B}">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Preparación avanzada</a:t>
          </a:r>
        </a:p>
      </dgm:t>
    </dgm:pt>
    <dgm:pt modelId="{C6266128-AAA4-4B43-8537-54C66A23AE7D}" type="parTrans" cxnId="{0F57D33A-E683-45A4-A072-B2962B19F8E7}">
      <dgm:prSet/>
      <dgm:spPr/>
      <dgm:t>
        <a:bodyPr/>
        <a:lstStyle/>
        <a:p>
          <a:endParaRPr lang="es-CO" sz="1000">
            <a:latin typeface="Arial" panose="020B0604020202020204" pitchFamily="34" charset="0"/>
            <a:cs typeface="Arial" panose="020B0604020202020204" pitchFamily="34" charset="0"/>
          </a:endParaRPr>
        </a:p>
      </dgm:t>
    </dgm:pt>
    <dgm:pt modelId="{EE2CD1B6-9966-4DB3-A28B-4C3DBD39FF68}" type="sibTrans" cxnId="{0F57D33A-E683-45A4-A072-B2962B19F8E7}">
      <dgm:prSet/>
      <dgm:spPr/>
      <dgm:t>
        <a:bodyPr/>
        <a:lstStyle/>
        <a:p>
          <a:endParaRPr lang="es-CO" sz="1000">
            <a:latin typeface="Arial" panose="020B0604020202020204" pitchFamily="34" charset="0"/>
            <a:cs typeface="Arial" panose="020B0604020202020204" pitchFamily="34" charset="0"/>
          </a:endParaRPr>
        </a:p>
      </dgm:t>
    </dgm:pt>
    <dgm:pt modelId="{87390046-1A34-4AFD-864E-0ED0B942811E}">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El proceso de...</a:t>
          </a:r>
        </a:p>
      </dgm:t>
    </dgm:pt>
    <dgm:pt modelId="{75991118-EAAB-4394-B791-5152439CA81E}" type="parTrans" cxnId="{2B219577-490E-48D7-A977-3D13AB774E14}">
      <dgm:prSet/>
      <dgm:spPr/>
      <dgm:t>
        <a:bodyPr/>
        <a:lstStyle/>
        <a:p>
          <a:endParaRPr lang="es-CO" sz="1000">
            <a:latin typeface="Arial" panose="020B0604020202020204" pitchFamily="34" charset="0"/>
            <a:cs typeface="Arial" panose="020B0604020202020204" pitchFamily="34" charset="0"/>
          </a:endParaRPr>
        </a:p>
      </dgm:t>
    </dgm:pt>
    <dgm:pt modelId="{42C75456-7707-4BF0-A317-E1A7228DF45F}" type="sibTrans" cxnId="{2B219577-490E-48D7-A977-3D13AB774E14}">
      <dgm:prSet/>
      <dgm:spPr/>
      <dgm:t>
        <a:bodyPr/>
        <a:lstStyle/>
        <a:p>
          <a:endParaRPr lang="es-CO" sz="1000">
            <a:latin typeface="Arial" panose="020B0604020202020204" pitchFamily="34" charset="0"/>
            <a:cs typeface="Arial" panose="020B0604020202020204" pitchFamily="34" charset="0"/>
          </a:endParaRPr>
        </a:p>
      </dgm:t>
    </dgm:pt>
    <dgm:pt modelId="{C11448FB-58A9-43D8-A22D-D4355766BE6D}">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aborda...</a:t>
          </a:r>
        </a:p>
      </dgm:t>
    </dgm:pt>
    <dgm:pt modelId="{3386FBCE-D27A-4D45-9603-CB799AB6BCF5}" type="parTrans" cxnId="{82EA84CF-54E0-4AE4-A391-6245801DF21C}">
      <dgm:prSet/>
      <dgm:spPr/>
      <dgm:t>
        <a:bodyPr/>
        <a:lstStyle/>
        <a:p>
          <a:endParaRPr lang="es-CO" sz="1000">
            <a:latin typeface="Arial" panose="020B0604020202020204" pitchFamily="34" charset="0"/>
            <a:cs typeface="Arial" panose="020B0604020202020204" pitchFamily="34" charset="0"/>
          </a:endParaRPr>
        </a:p>
      </dgm:t>
    </dgm:pt>
    <dgm:pt modelId="{88ACE9C3-9814-4D97-9569-F2B6E3081536}" type="sibTrans" cxnId="{82EA84CF-54E0-4AE4-A391-6245801DF21C}">
      <dgm:prSet/>
      <dgm:spPr/>
      <dgm:t>
        <a:bodyPr/>
        <a:lstStyle/>
        <a:p>
          <a:endParaRPr lang="es-CO" sz="1000">
            <a:latin typeface="Arial" panose="020B0604020202020204" pitchFamily="34" charset="0"/>
            <a:cs typeface="Arial" panose="020B0604020202020204" pitchFamily="34" charset="0"/>
          </a:endParaRPr>
        </a:p>
      </dgm:t>
    </dgm:pt>
    <dgm:pt modelId="{FCF0FDBB-4F2E-40CF-AFE2-B2DFCD5CD21D}">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que a su vez comprenden...</a:t>
          </a:r>
        </a:p>
      </dgm:t>
    </dgm:pt>
    <dgm:pt modelId="{D890E081-904C-4456-8358-3792428ECAEE}" type="parTrans" cxnId="{8609CB76-9C24-43FA-BBE3-03848C1FA4A0}">
      <dgm:prSet/>
      <dgm:spPr/>
      <dgm:t>
        <a:bodyPr/>
        <a:lstStyle/>
        <a:p>
          <a:endParaRPr lang="es-CO" sz="1000">
            <a:latin typeface="Arial" panose="020B0604020202020204" pitchFamily="34" charset="0"/>
            <a:cs typeface="Arial" panose="020B0604020202020204" pitchFamily="34" charset="0"/>
          </a:endParaRPr>
        </a:p>
      </dgm:t>
    </dgm:pt>
    <dgm:pt modelId="{44ECC422-2A31-4F13-BC76-2E814A728117}" type="sibTrans" cxnId="{8609CB76-9C24-43FA-BBE3-03848C1FA4A0}">
      <dgm:prSet/>
      <dgm:spPr/>
      <dgm:t>
        <a:bodyPr/>
        <a:lstStyle/>
        <a:p>
          <a:endParaRPr lang="es-CO" sz="1000">
            <a:latin typeface="Arial" panose="020B0604020202020204" pitchFamily="34" charset="0"/>
            <a:cs typeface="Arial" panose="020B0604020202020204" pitchFamily="34" charset="0"/>
          </a:endParaRPr>
        </a:p>
      </dgm:t>
    </dgm:pt>
    <dgm:pt modelId="{97863140-246E-4506-B447-E75922594459}">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Normalización</a:t>
          </a:r>
        </a:p>
      </dgm:t>
    </dgm:pt>
    <dgm:pt modelId="{62C18C5A-BE79-4C97-B8E7-6BDF213630E0}" type="parTrans" cxnId="{ABD12108-8003-4F69-9D77-B6E06675DACB}">
      <dgm:prSet/>
      <dgm:spPr/>
      <dgm:t>
        <a:bodyPr/>
        <a:lstStyle/>
        <a:p>
          <a:endParaRPr lang="es-CO"/>
        </a:p>
      </dgm:t>
    </dgm:pt>
    <dgm:pt modelId="{445BBA08-2B03-42DB-9126-30FC81FC28A1}" type="sibTrans" cxnId="{ABD12108-8003-4F69-9D77-B6E06675DACB}">
      <dgm:prSet/>
      <dgm:spPr/>
      <dgm:t>
        <a:bodyPr/>
        <a:lstStyle/>
        <a:p>
          <a:endParaRPr lang="es-CO"/>
        </a:p>
      </dgm:t>
    </dgm:pt>
    <dgm:pt modelId="{9F73A572-E9C4-479E-AB3B-70D5515437F1}">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Arquitecturas</a:t>
          </a:r>
        </a:p>
      </dgm:t>
    </dgm:pt>
    <dgm:pt modelId="{966C572B-159E-47AF-B427-15EAE5B23C74}" type="parTrans" cxnId="{50F44358-9662-441A-BF9B-4B14F9792A22}">
      <dgm:prSet/>
      <dgm:spPr/>
      <dgm:t>
        <a:bodyPr/>
        <a:lstStyle/>
        <a:p>
          <a:endParaRPr lang="es-CO"/>
        </a:p>
      </dgm:t>
    </dgm:pt>
    <dgm:pt modelId="{DAD2DADD-4081-44DD-96FF-CA93D5F91593}" type="sibTrans" cxnId="{50F44358-9662-441A-BF9B-4B14F9792A22}">
      <dgm:prSet/>
      <dgm:spPr/>
      <dgm:t>
        <a:bodyPr/>
        <a:lstStyle/>
        <a:p>
          <a:endParaRPr lang="es-CO"/>
        </a:p>
      </dgm:t>
    </dgm:pt>
    <dgm:pt modelId="{69F3E649-424A-4B9B-857C-A5857BA0CAE1}">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Visualización</a:t>
          </a:r>
        </a:p>
      </dgm:t>
    </dgm:pt>
    <dgm:pt modelId="{056375E0-3D90-4C93-9937-F85091CBAF55}" type="parTrans" cxnId="{96EEB3BB-D18B-4E2B-BE91-67B4B88CEC75}">
      <dgm:prSet/>
      <dgm:spPr/>
      <dgm:t>
        <a:bodyPr/>
        <a:lstStyle/>
        <a:p>
          <a:endParaRPr lang="es-CO"/>
        </a:p>
      </dgm:t>
    </dgm:pt>
    <dgm:pt modelId="{8CEF565C-C8B7-4AEB-A1AF-4C9B18FD4CCC}" type="sibTrans" cxnId="{96EEB3BB-D18B-4E2B-BE91-67B4B88CEC75}">
      <dgm:prSet/>
      <dgm:spPr/>
      <dgm:t>
        <a:bodyPr/>
        <a:lstStyle/>
        <a:p>
          <a:endParaRPr lang="es-CO"/>
        </a:p>
      </dgm:t>
    </dgm:pt>
    <dgm:pt modelId="{85FCBC26-1222-463D-8B85-664CB1243A57}">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Validación</a:t>
          </a:r>
        </a:p>
      </dgm:t>
    </dgm:pt>
    <dgm:pt modelId="{10B0EFFF-2138-4A76-B18C-37E45D4FF6E2}" type="parTrans" cxnId="{505F16F6-862F-4B05-B472-4803DD328F45}">
      <dgm:prSet/>
      <dgm:spPr/>
      <dgm:t>
        <a:bodyPr/>
        <a:lstStyle/>
        <a:p>
          <a:endParaRPr lang="es-CO"/>
        </a:p>
      </dgm:t>
    </dgm:pt>
    <dgm:pt modelId="{68EB96D1-B19F-4CB1-A0C7-E4DCF4C2EE32}" type="sibTrans" cxnId="{505F16F6-862F-4B05-B472-4803DD328F45}">
      <dgm:prSet/>
      <dgm:spPr/>
      <dgm:t>
        <a:bodyPr/>
        <a:lstStyle/>
        <a:p>
          <a:endParaRPr lang="es-CO"/>
        </a:p>
      </dgm:t>
    </dgm:pt>
    <dgm:pt modelId="{FE9BC5D1-14D2-453F-A773-D7F32021D658}" type="pres">
      <dgm:prSet presAssocID="{E3447A46-7A1C-4A2B-9CE0-6C2105FF58A0}" presName="hierChild1" presStyleCnt="0">
        <dgm:presLayoutVars>
          <dgm:orgChart val="1"/>
          <dgm:chPref val="1"/>
          <dgm:dir/>
          <dgm:animOne val="branch"/>
          <dgm:animLvl val="lvl"/>
          <dgm:resizeHandles/>
        </dgm:presLayoutVars>
      </dgm:prSet>
      <dgm:spPr/>
    </dgm:pt>
    <dgm:pt modelId="{E324116C-729E-404A-B7F2-EDF0813FB684}" type="pres">
      <dgm:prSet presAssocID="{87390046-1A34-4AFD-864E-0ED0B942811E}" presName="hierRoot1" presStyleCnt="0">
        <dgm:presLayoutVars>
          <dgm:hierBranch val="init"/>
        </dgm:presLayoutVars>
      </dgm:prSet>
      <dgm:spPr/>
    </dgm:pt>
    <dgm:pt modelId="{6AD47386-4252-4EE0-980D-63A768B04126}" type="pres">
      <dgm:prSet presAssocID="{87390046-1A34-4AFD-864E-0ED0B942811E}" presName="rootComposite1" presStyleCnt="0"/>
      <dgm:spPr/>
    </dgm:pt>
    <dgm:pt modelId="{8FCD9C4B-22F3-45DE-95A0-97F1DBED5C00}" type="pres">
      <dgm:prSet presAssocID="{87390046-1A34-4AFD-864E-0ED0B942811E}" presName="rootText1" presStyleLbl="node0" presStyleIdx="0" presStyleCnt="2">
        <dgm:presLayoutVars>
          <dgm:chPref val="3"/>
        </dgm:presLayoutVars>
      </dgm:prSet>
      <dgm:spPr/>
    </dgm:pt>
    <dgm:pt modelId="{F1DBBF87-1D94-4737-ADC7-88C758CBE26E}" type="pres">
      <dgm:prSet presAssocID="{87390046-1A34-4AFD-864E-0ED0B942811E}" presName="rootConnector1" presStyleLbl="node1" presStyleIdx="0" presStyleCnt="0"/>
      <dgm:spPr/>
    </dgm:pt>
    <dgm:pt modelId="{9CD1DC21-12FB-4E7A-AA27-68D55A788B6C}" type="pres">
      <dgm:prSet presAssocID="{87390046-1A34-4AFD-864E-0ED0B942811E}" presName="hierChild2" presStyleCnt="0"/>
      <dgm:spPr/>
    </dgm:pt>
    <dgm:pt modelId="{74FBDE70-0B68-4C64-9DF1-A3EAF248AF1E}" type="pres">
      <dgm:prSet presAssocID="{3386FBCE-D27A-4D45-9603-CB799AB6BCF5}" presName="Name64" presStyleLbl="parChTrans1D2" presStyleIdx="0" presStyleCnt="5"/>
      <dgm:spPr/>
    </dgm:pt>
    <dgm:pt modelId="{545D4D80-5BA1-484F-9946-F4118CDD1EBE}" type="pres">
      <dgm:prSet presAssocID="{C11448FB-58A9-43D8-A22D-D4355766BE6D}" presName="hierRoot2" presStyleCnt="0">
        <dgm:presLayoutVars>
          <dgm:hierBranch val="init"/>
        </dgm:presLayoutVars>
      </dgm:prSet>
      <dgm:spPr/>
    </dgm:pt>
    <dgm:pt modelId="{E40DA5FB-CD94-4C7B-BEC1-BCD749E1837C}" type="pres">
      <dgm:prSet presAssocID="{C11448FB-58A9-43D8-A22D-D4355766BE6D}" presName="rootComposite" presStyleCnt="0"/>
      <dgm:spPr/>
    </dgm:pt>
    <dgm:pt modelId="{A3FFAE06-DCED-4A55-8FA5-C24D514806ED}" type="pres">
      <dgm:prSet presAssocID="{C11448FB-58A9-43D8-A22D-D4355766BE6D}" presName="rootText" presStyleLbl="node2" presStyleIdx="0" presStyleCnt="5">
        <dgm:presLayoutVars>
          <dgm:chPref val="3"/>
        </dgm:presLayoutVars>
      </dgm:prSet>
      <dgm:spPr/>
    </dgm:pt>
    <dgm:pt modelId="{7B006746-DA9D-44FE-AB91-074A47434B09}" type="pres">
      <dgm:prSet presAssocID="{C11448FB-58A9-43D8-A22D-D4355766BE6D}" presName="rootConnector" presStyleLbl="node2" presStyleIdx="0" presStyleCnt="5"/>
      <dgm:spPr/>
    </dgm:pt>
    <dgm:pt modelId="{D5E446D4-2FBD-4AC1-A114-FE87BCBBA6D4}" type="pres">
      <dgm:prSet presAssocID="{C11448FB-58A9-43D8-A22D-D4355766BE6D}" presName="hierChild4" presStyleCnt="0"/>
      <dgm:spPr/>
    </dgm:pt>
    <dgm:pt modelId="{50F62E13-3E46-438C-B3C6-B1673BFF7F39}" type="pres">
      <dgm:prSet presAssocID="{D890E081-904C-4456-8358-3792428ECAEE}" presName="Name64" presStyleLbl="parChTrans1D3" presStyleIdx="0" presStyleCnt="9"/>
      <dgm:spPr/>
    </dgm:pt>
    <dgm:pt modelId="{A9D6A013-123F-4DD1-AE16-0137AC64CE9C}" type="pres">
      <dgm:prSet presAssocID="{FCF0FDBB-4F2E-40CF-AFE2-B2DFCD5CD21D}" presName="hierRoot2" presStyleCnt="0">
        <dgm:presLayoutVars>
          <dgm:hierBranch val="init"/>
        </dgm:presLayoutVars>
      </dgm:prSet>
      <dgm:spPr/>
    </dgm:pt>
    <dgm:pt modelId="{13B8F189-F900-40E0-BCBA-28F6CFA0BC78}" type="pres">
      <dgm:prSet presAssocID="{FCF0FDBB-4F2E-40CF-AFE2-B2DFCD5CD21D}" presName="rootComposite" presStyleCnt="0"/>
      <dgm:spPr/>
    </dgm:pt>
    <dgm:pt modelId="{0F539C1E-19FF-4202-AC9D-406DF42142B5}" type="pres">
      <dgm:prSet presAssocID="{FCF0FDBB-4F2E-40CF-AFE2-B2DFCD5CD21D}" presName="rootText" presStyleLbl="node3" presStyleIdx="0" presStyleCnt="9">
        <dgm:presLayoutVars>
          <dgm:chPref val="3"/>
        </dgm:presLayoutVars>
      </dgm:prSet>
      <dgm:spPr/>
    </dgm:pt>
    <dgm:pt modelId="{31C7913D-9C96-4A38-9F91-D6CB7F290211}" type="pres">
      <dgm:prSet presAssocID="{FCF0FDBB-4F2E-40CF-AFE2-B2DFCD5CD21D}" presName="rootConnector" presStyleLbl="node3" presStyleIdx="0" presStyleCnt="9"/>
      <dgm:spPr/>
    </dgm:pt>
    <dgm:pt modelId="{EBAF7ECB-C177-4D0C-A870-072ED228906B}" type="pres">
      <dgm:prSet presAssocID="{FCF0FDBB-4F2E-40CF-AFE2-B2DFCD5CD21D}" presName="hierChild4" presStyleCnt="0"/>
      <dgm:spPr/>
    </dgm:pt>
    <dgm:pt modelId="{6EBEDD6C-F46B-48CA-993D-900BB5D10619}" type="pres">
      <dgm:prSet presAssocID="{FCF0FDBB-4F2E-40CF-AFE2-B2DFCD5CD21D}" presName="hierChild5" presStyleCnt="0"/>
      <dgm:spPr/>
    </dgm:pt>
    <dgm:pt modelId="{5B9273EB-D483-4B50-8694-CFB1ABC905F3}" type="pres">
      <dgm:prSet presAssocID="{C11448FB-58A9-43D8-A22D-D4355766BE6D}" presName="hierChild5" presStyleCnt="0"/>
      <dgm:spPr/>
    </dgm:pt>
    <dgm:pt modelId="{3A54E6D5-7239-460A-8446-302365706F93}" type="pres">
      <dgm:prSet presAssocID="{87390046-1A34-4AFD-864E-0ED0B942811E}" presName="hierChild3" presStyleCnt="0"/>
      <dgm:spPr/>
    </dgm:pt>
    <dgm:pt modelId="{2ABCDB6A-2624-4FCC-AE02-5D6D57D5B434}" type="pres">
      <dgm:prSet presAssocID="{1A247F5E-39DB-46F1-A833-6FFDF7843672}" presName="hierRoot1" presStyleCnt="0">
        <dgm:presLayoutVars>
          <dgm:hierBranch val="init"/>
        </dgm:presLayoutVars>
      </dgm:prSet>
      <dgm:spPr/>
    </dgm:pt>
    <dgm:pt modelId="{26BD0F85-6CC8-490C-A128-6F15074D80E9}" type="pres">
      <dgm:prSet presAssocID="{1A247F5E-39DB-46F1-A833-6FFDF7843672}" presName="rootComposite1" presStyleCnt="0"/>
      <dgm:spPr/>
    </dgm:pt>
    <dgm:pt modelId="{0E2A86C8-2509-4339-B387-2BB858A0AF18}" type="pres">
      <dgm:prSet presAssocID="{1A247F5E-39DB-46F1-A833-6FFDF7843672}" presName="rootText1" presStyleLbl="node0" presStyleIdx="1" presStyleCnt="2">
        <dgm:presLayoutVars>
          <dgm:chPref val="3"/>
        </dgm:presLayoutVars>
      </dgm:prSet>
      <dgm:spPr/>
    </dgm:pt>
    <dgm:pt modelId="{827A3973-925B-4200-9AD7-09B08A4D6EF1}" type="pres">
      <dgm:prSet presAssocID="{1A247F5E-39DB-46F1-A833-6FFDF7843672}" presName="rootConnector1" presStyleLbl="node1" presStyleIdx="0" presStyleCnt="0"/>
      <dgm:spPr/>
    </dgm:pt>
    <dgm:pt modelId="{7CCEC85C-6E36-419A-B736-D22828F7F85E}" type="pres">
      <dgm:prSet presAssocID="{1A247F5E-39DB-46F1-A833-6FFDF7843672}" presName="hierChild2" presStyleCnt="0"/>
      <dgm:spPr/>
    </dgm:pt>
    <dgm:pt modelId="{E35E7395-DFA5-4494-A16E-120274D47A8E}" type="pres">
      <dgm:prSet presAssocID="{0ECF4BC4-44F5-4C6A-B938-7A7C90539664}" presName="Name64" presStyleLbl="parChTrans1D2" presStyleIdx="1" presStyleCnt="5"/>
      <dgm:spPr/>
    </dgm:pt>
    <dgm:pt modelId="{C8DA2D9E-50C5-4B22-B731-C135D8CA8BE6}" type="pres">
      <dgm:prSet presAssocID="{DFB6A57A-773B-4863-8CFB-80D9878A6070}" presName="hierRoot2" presStyleCnt="0">
        <dgm:presLayoutVars>
          <dgm:hierBranch val="init"/>
        </dgm:presLayoutVars>
      </dgm:prSet>
      <dgm:spPr/>
    </dgm:pt>
    <dgm:pt modelId="{BE8482A6-2CCE-447C-89E5-436BB8FC5950}" type="pres">
      <dgm:prSet presAssocID="{DFB6A57A-773B-4863-8CFB-80D9878A6070}" presName="rootComposite" presStyleCnt="0"/>
      <dgm:spPr/>
    </dgm:pt>
    <dgm:pt modelId="{13A19E5D-2DFE-4C11-8D05-6B126DD32784}" type="pres">
      <dgm:prSet presAssocID="{DFB6A57A-773B-4863-8CFB-80D9878A6070}" presName="rootText" presStyleLbl="node2" presStyleIdx="1" presStyleCnt="5">
        <dgm:presLayoutVars>
          <dgm:chPref val="3"/>
        </dgm:presLayoutVars>
      </dgm:prSet>
      <dgm:spPr/>
    </dgm:pt>
    <dgm:pt modelId="{6385CC93-152C-4F87-8EE2-5D6AE7616B11}" type="pres">
      <dgm:prSet presAssocID="{DFB6A57A-773B-4863-8CFB-80D9878A6070}" presName="rootConnector" presStyleLbl="node2" presStyleIdx="1" presStyleCnt="5"/>
      <dgm:spPr/>
    </dgm:pt>
    <dgm:pt modelId="{0F5A4D1C-E38C-4976-874A-B325616D97CB}" type="pres">
      <dgm:prSet presAssocID="{DFB6A57A-773B-4863-8CFB-80D9878A6070}" presName="hierChild4" presStyleCnt="0"/>
      <dgm:spPr/>
    </dgm:pt>
    <dgm:pt modelId="{04023CFD-3D63-4DC3-BADA-830A88200F19}" type="pres">
      <dgm:prSet presAssocID="{16E31D5E-CFAE-4A61-A9D0-E78DE48F8249}" presName="Name64" presStyleLbl="parChTrans1D3" presStyleIdx="1" presStyleCnt="9"/>
      <dgm:spPr/>
    </dgm:pt>
    <dgm:pt modelId="{E61DBFFA-5DEE-4A80-94AC-0C923EFFFF38}" type="pres">
      <dgm:prSet presAssocID="{1D8C659E-90A1-46A7-9F5E-EEC5EDC44555}" presName="hierRoot2" presStyleCnt="0">
        <dgm:presLayoutVars>
          <dgm:hierBranch val="init"/>
        </dgm:presLayoutVars>
      </dgm:prSet>
      <dgm:spPr/>
    </dgm:pt>
    <dgm:pt modelId="{A4B7D372-463B-40E7-9DE7-E7A3B1D7B52F}" type="pres">
      <dgm:prSet presAssocID="{1D8C659E-90A1-46A7-9F5E-EEC5EDC44555}" presName="rootComposite" presStyleCnt="0"/>
      <dgm:spPr/>
    </dgm:pt>
    <dgm:pt modelId="{E51CEC51-4E36-44A0-A24E-442CD0E13005}" type="pres">
      <dgm:prSet presAssocID="{1D8C659E-90A1-46A7-9F5E-EEC5EDC44555}" presName="rootText" presStyleLbl="node3" presStyleIdx="1" presStyleCnt="9">
        <dgm:presLayoutVars>
          <dgm:chPref val="3"/>
        </dgm:presLayoutVars>
      </dgm:prSet>
      <dgm:spPr/>
    </dgm:pt>
    <dgm:pt modelId="{B0FA6B5C-12A9-4082-9464-636721E12200}" type="pres">
      <dgm:prSet presAssocID="{1D8C659E-90A1-46A7-9F5E-EEC5EDC44555}" presName="rootConnector" presStyleLbl="node3" presStyleIdx="1" presStyleCnt="9"/>
      <dgm:spPr/>
    </dgm:pt>
    <dgm:pt modelId="{B25628D5-E470-4977-A76F-478D964FCF0F}" type="pres">
      <dgm:prSet presAssocID="{1D8C659E-90A1-46A7-9F5E-EEC5EDC44555}" presName="hierChild4" presStyleCnt="0"/>
      <dgm:spPr/>
    </dgm:pt>
    <dgm:pt modelId="{76B28772-F72C-483B-BBCE-779EBEF1E2BC}" type="pres">
      <dgm:prSet presAssocID="{1D8C659E-90A1-46A7-9F5E-EEC5EDC44555}" presName="hierChild5" presStyleCnt="0"/>
      <dgm:spPr/>
    </dgm:pt>
    <dgm:pt modelId="{FFECBD93-8989-49AE-8B66-01BE6F340BAA}" type="pres">
      <dgm:prSet presAssocID="{62C18C5A-BE79-4C97-B8E7-6BDF213630E0}" presName="Name64" presStyleLbl="parChTrans1D3" presStyleIdx="2" presStyleCnt="9"/>
      <dgm:spPr/>
    </dgm:pt>
    <dgm:pt modelId="{ECAC1B36-3091-4273-9030-6A47BE285562}" type="pres">
      <dgm:prSet presAssocID="{97863140-246E-4506-B447-E75922594459}" presName="hierRoot2" presStyleCnt="0">
        <dgm:presLayoutVars>
          <dgm:hierBranch val="init"/>
        </dgm:presLayoutVars>
      </dgm:prSet>
      <dgm:spPr/>
    </dgm:pt>
    <dgm:pt modelId="{D0E17088-4725-4F71-B9D9-D01AFB4FCC71}" type="pres">
      <dgm:prSet presAssocID="{97863140-246E-4506-B447-E75922594459}" presName="rootComposite" presStyleCnt="0"/>
      <dgm:spPr/>
    </dgm:pt>
    <dgm:pt modelId="{4686C1FB-6147-476A-9AFF-68F8409A5AF9}" type="pres">
      <dgm:prSet presAssocID="{97863140-246E-4506-B447-E75922594459}" presName="rootText" presStyleLbl="node3" presStyleIdx="2" presStyleCnt="9">
        <dgm:presLayoutVars>
          <dgm:chPref val="3"/>
        </dgm:presLayoutVars>
      </dgm:prSet>
      <dgm:spPr/>
    </dgm:pt>
    <dgm:pt modelId="{7A5685DB-B893-4532-BFC3-6513F3CC9728}" type="pres">
      <dgm:prSet presAssocID="{97863140-246E-4506-B447-E75922594459}" presName="rootConnector" presStyleLbl="node3" presStyleIdx="2" presStyleCnt="9"/>
      <dgm:spPr/>
    </dgm:pt>
    <dgm:pt modelId="{5B68ADAD-2498-4154-BCEB-494378BB93A3}" type="pres">
      <dgm:prSet presAssocID="{97863140-246E-4506-B447-E75922594459}" presName="hierChild4" presStyleCnt="0"/>
      <dgm:spPr/>
    </dgm:pt>
    <dgm:pt modelId="{305BD38B-D5C8-4920-A033-6C0DA84E31AA}" type="pres">
      <dgm:prSet presAssocID="{97863140-246E-4506-B447-E75922594459}" presName="hierChild5" presStyleCnt="0"/>
      <dgm:spPr/>
    </dgm:pt>
    <dgm:pt modelId="{9E91B5D7-C8DF-402D-80A9-01F1D9F93C55}" type="pres">
      <dgm:prSet presAssocID="{DFB6A57A-773B-4863-8CFB-80D9878A6070}" presName="hierChild5" presStyleCnt="0"/>
      <dgm:spPr/>
    </dgm:pt>
    <dgm:pt modelId="{09C0FCAA-5C93-4D4A-8896-438BC7776DC4}" type="pres">
      <dgm:prSet presAssocID="{A7D6EB99-FA72-44D1-8D0C-10AB47D92B16}" presName="Name64" presStyleLbl="parChTrans1D2" presStyleIdx="2" presStyleCnt="5"/>
      <dgm:spPr/>
    </dgm:pt>
    <dgm:pt modelId="{72EBE818-0CB0-41FB-A93B-9F5C90E405DD}" type="pres">
      <dgm:prSet presAssocID="{D302DF6C-ECBF-4DED-B592-8B877213BFF8}" presName="hierRoot2" presStyleCnt="0">
        <dgm:presLayoutVars>
          <dgm:hierBranch val="init"/>
        </dgm:presLayoutVars>
      </dgm:prSet>
      <dgm:spPr/>
    </dgm:pt>
    <dgm:pt modelId="{3D51D54D-7498-4BA8-A567-9267875A0DC0}" type="pres">
      <dgm:prSet presAssocID="{D302DF6C-ECBF-4DED-B592-8B877213BFF8}" presName="rootComposite" presStyleCnt="0"/>
      <dgm:spPr/>
    </dgm:pt>
    <dgm:pt modelId="{35E1025D-C78C-4E07-A66E-824096D642E9}" type="pres">
      <dgm:prSet presAssocID="{D302DF6C-ECBF-4DED-B592-8B877213BFF8}" presName="rootText" presStyleLbl="node2" presStyleIdx="2" presStyleCnt="5">
        <dgm:presLayoutVars>
          <dgm:chPref val="3"/>
        </dgm:presLayoutVars>
      </dgm:prSet>
      <dgm:spPr/>
    </dgm:pt>
    <dgm:pt modelId="{1830FC92-EDCD-4613-8126-0EFE6026ABC1}" type="pres">
      <dgm:prSet presAssocID="{D302DF6C-ECBF-4DED-B592-8B877213BFF8}" presName="rootConnector" presStyleLbl="node2" presStyleIdx="2" presStyleCnt="5"/>
      <dgm:spPr/>
    </dgm:pt>
    <dgm:pt modelId="{5FDB7BE3-6097-44D1-80FB-DE9B5E2567EC}" type="pres">
      <dgm:prSet presAssocID="{D302DF6C-ECBF-4DED-B592-8B877213BFF8}" presName="hierChild4" presStyleCnt="0"/>
      <dgm:spPr/>
    </dgm:pt>
    <dgm:pt modelId="{0443690D-75E9-4411-B4FC-CC00BF030019}" type="pres">
      <dgm:prSet presAssocID="{C7223ACF-2EAB-4FCB-9CA6-2833D774E2CD}" presName="Name64" presStyleLbl="parChTrans1D3" presStyleIdx="3" presStyleCnt="9"/>
      <dgm:spPr/>
    </dgm:pt>
    <dgm:pt modelId="{BFC630BE-CA8A-490A-8D3A-BE55307DC799}" type="pres">
      <dgm:prSet presAssocID="{52C9C802-0106-419A-B9E2-FC445DBA9A98}" presName="hierRoot2" presStyleCnt="0">
        <dgm:presLayoutVars>
          <dgm:hierBranch val="init"/>
        </dgm:presLayoutVars>
      </dgm:prSet>
      <dgm:spPr/>
    </dgm:pt>
    <dgm:pt modelId="{DFD68E6A-2626-4537-B502-250F1400C8E0}" type="pres">
      <dgm:prSet presAssocID="{52C9C802-0106-419A-B9E2-FC445DBA9A98}" presName="rootComposite" presStyleCnt="0"/>
      <dgm:spPr/>
    </dgm:pt>
    <dgm:pt modelId="{E8DDB141-26DB-48FD-919E-3DC05D2CA61E}" type="pres">
      <dgm:prSet presAssocID="{52C9C802-0106-419A-B9E2-FC445DBA9A98}" presName="rootText" presStyleLbl="node3" presStyleIdx="3" presStyleCnt="9">
        <dgm:presLayoutVars>
          <dgm:chPref val="3"/>
        </dgm:presLayoutVars>
      </dgm:prSet>
      <dgm:spPr/>
    </dgm:pt>
    <dgm:pt modelId="{9D90195A-5ADC-4A67-AD6C-473602C62E30}" type="pres">
      <dgm:prSet presAssocID="{52C9C802-0106-419A-B9E2-FC445DBA9A98}" presName="rootConnector" presStyleLbl="node3" presStyleIdx="3" presStyleCnt="9"/>
      <dgm:spPr/>
    </dgm:pt>
    <dgm:pt modelId="{FA97A089-4472-47AC-AE52-D8241F50EDB2}" type="pres">
      <dgm:prSet presAssocID="{52C9C802-0106-419A-B9E2-FC445DBA9A98}" presName="hierChild4" presStyleCnt="0"/>
      <dgm:spPr/>
    </dgm:pt>
    <dgm:pt modelId="{7B6F6C87-6EDB-4721-8A0D-F1F90F430390}" type="pres">
      <dgm:prSet presAssocID="{52C9C802-0106-419A-B9E2-FC445DBA9A98}" presName="hierChild5" presStyleCnt="0"/>
      <dgm:spPr/>
    </dgm:pt>
    <dgm:pt modelId="{29383D2E-4E21-4245-B986-F62CC252842A}" type="pres">
      <dgm:prSet presAssocID="{966C572B-159E-47AF-B427-15EAE5B23C74}" presName="Name64" presStyleLbl="parChTrans1D3" presStyleIdx="4" presStyleCnt="9"/>
      <dgm:spPr/>
    </dgm:pt>
    <dgm:pt modelId="{F28369B8-58BE-41F1-9D21-3F786AAA361D}" type="pres">
      <dgm:prSet presAssocID="{9F73A572-E9C4-479E-AB3B-70D5515437F1}" presName="hierRoot2" presStyleCnt="0">
        <dgm:presLayoutVars>
          <dgm:hierBranch val="init"/>
        </dgm:presLayoutVars>
      </dgm:prSet>
      <dgm:spPr/>
    </dgm:pt>
    <dgm:pt modelId="{49D62E70-892D-4FC8-8818-ED67DA2E23D0}" type="pres">
      <dgm:prSet presAssocID="{9F73A572-E9C4-479E-AB3B-70D5515437F1}" presName="rootComposite" presStyleCnt="0"/>
      <dgm:spPr/>
    </dgm:pt>
    <dgm:pt modelId="{0E0FC8A4-8131-4B16-A21D-9EBFDED2F590}" type="pres">
      <dgm:prSet presAssocID="{9F73A572-E9C4-479E-AB3B-70D5515437F1}" presName="rootText" presStyleLbl="node3" presStyleIdx="4" presStyleCnt="9">
        <dgm:presLayoutVars>
          <dgm:chPref val="3"/>
        </dgm:presLayoutVars>
      </dgm:prSet>
      <dgm:spPr/>
    </dgm:pt>
    <dgm:pt modelId="{AA262C65-1858-4E1F-90A3-68F219B9E17D}" type="pres">
      <dgm:prSet presAssocID="{9F73A572-E9C4-479E-AB3B-70D5515437F1}" presName="rootConnector" presStyleLbl="node3" presStyleIdx="4" presStyleCnt="9"/>
      <dgm:spPr/>
    </dgm:pt>
    <dgm:pt modelId="{B5F19E36-F116-42D8-9F85-897BCB4C962C}" type="pres">
      <dgm:prSet presAssocID="{9F73A572-E9C4-479E-AB3B-70D5515437F1}" presName="hierChild4" presStyleCnt="0"/>
      <dgm:spPr/>
    </dgm:pt>
    <dgm:pt modelId="{98B80DC1-CF2A-49F8-AE57-67D4F6EF3684}" type="pres">
      <dgm:prSet presAssocID="{9F73A572-E9C4-479E-AB3B-70D5515437F1}" presName="hierChild5" presStyleCnt="0"/>
      <dgm:spPr/>
    </dgm:pt>
    <dgm:pt modelId="{75031BC9-C82C-446B-BCB9-CAA9845BA771}" type="pres">
      <dgm:prSet presAssocID="{D302DF6C-ECBF-4DED-B592-8B877213BFF8}" presName="hierChild5" presStyleCnt="0"/>
      <dgm:spPr/>
    </dgm:pt>
    <dgm:pt modelId="{F424C9C7-00BE-4801-B3EF-B7678DF48B0B}" type="pres">
      <dgm:prSet presAssocID="{D0B7D1AE-D314-4F06-8713-6A4E52B3C93B}" presName="Name64" presStyleLbl="parChTrans1D2" presStyleIdx="3" presStyleCnt="5"/>
      <dgm:spPr/>
    </dgm:pt>
    <dgm:pt modelId="{30CBEA81-FD1B-4D9D-A7BE-408600F3359C}" type="pres">
      <dgm:prSet presAssocID="{4343A17B-BAEF-4D9B-A88D-28AB104A4AE8}" presName="hierRoot2" presStyleCnt="0">
        <dgm:presLayoutVars>
          <dgm:hierBranch val="init"/>
        </dgm:presLayoutVars>
      </dgm:prSet>
      <dgm:spPr/>
    </dgm:pt>
    <dgm:pt modelId="{4C39D97C-677C-417F-B68D-5DD83EFB1D66}" type="pres">
      <dgm:prSet presAssocID="{4343A17B-BAEF-4D9B-A88D-28AB104A4AE8}" presName="rootComposite" presStyleCnt="0"/>
      <dgm:spPr/>
    </dgm:pt>
    <dgm:pt modelId="{735C9F31-24D3-40BE-ABA8-391AEBEDE893}" type="pres">
      <dgm:prSet presAssocID="{4343A17B-BAEF-4D9B-A88D-28AB104A4AE8}" presName="rootText" presStyleLbl="node2" presStyleIdx="3" presStyleCnt="5">
        <dgm:presLayoutVars>
          <dgm:chPref val="3"/>
        </dgm:presLayoutVars>
      </dgm:prSet>
      <dgm:spPr/>
    </dgm:pt>
    <dgm:pt modelId="{A75D6BB1-78A2-45F0-B905-E50384192B79}" type="pres">
      <dgm:prSet presAssocID="{4343A17B-BAEF-4D9B-A88D-28AB104A4AE8}" presName="rootConnector" presStyleLbl="node2" presStyleIdx="3" presStyleCnt="5"/>
      <dgm:spPr/>
    </dgm:pt>
    <dgm:pt modelId="{EFCE1F03-A1AC-41E4-BF65-ADE5C13AF676}" type="pres">
      <dgm:prSet presAssocID="{4343A17B-BAEF-4D9B-A88D-28AB104A4AE8}" presName="hierChild4" presStyleCnt="0"/>
      <dgm:spPr/>
    </dgm:pt>
    <dgm:pt modelId="{C2CE9FFE-E655-4E6B-AECF-519B48A5FF61}" type="pres">
      <dgm:prSet presAssocID="{5EA3601B-D06A-4719-A577-769079862660}" presName="Name64" presStyleLbl="parChTrans1D3" presStyleIdx="5" presStyleCnt="9"/>
      <dgm:spPr/>
    </dgm:pt>
    <dgm:pt modelId="{F5E941DA-E35D-4A3B-8B7E-285732AB0470}" type="pres">
      <dgm:prSet presAssocID="{DC2FFC2A-1E03-4EDC-B41C-956877F0B96D}" presName="hierRoot2" presStyleCnt="0">
        <dgm:presLayoutVars>
          <dgm:hierBranch val="init"/>
        </dgm:presLayoutVars>
      </dgm:prSet>
      <dgm:spPr/>
    </dgm:pt>
    <dgm:pt modelId="{6896EC64-2C57-4DE7-89BB-40A0EF963B98}" type="pres">
      <dgm:prSet presAssocID="{DC2FFC2A-1E03-4EDC-B41C-956877F0B96D}" presName="rootComposite" presStyleCnt="0"/>
      <dgm:spPr/>
    </dgm:pt>
    <dgm:pt modelId="{3F25D5D5-0C21-484E-AABA-3C5CFBC0F377}" type="pres">
      <dgm:prSet presAssocID="{DC2FFC2A-1E03-4EDC-B41C-956877F0B96D}" presName="rootText" presStyleLbl="node3" presStyleIdx="5" presStyleCnt="9">
        <dgm:presLayoutVars>
          <dgm:chPref val="3"/>
        </dgm:presLayoutVars>
      </dgm:prSet>
      <dgm:spPr/>
    </dgm:pt>
    <dgm:pt modelId="{CA073501-716C-45C4-8883-EAA90C5AAB13}" type="pres">
      <dgm:prSet presAssocID="{DC2FFC2A-1E03-4EDC-B41C-956877F0B96D}" presName="rootConnector" presStyleLbl="node3" presStyleIdx="5" presStyleCnt="9"/>
      <dgm:spPr/>
    </dgm:pt>
    <dgm:pt modelId="{B9F2729B-D7BB-415B-BF84-1D383548E10B}" type="pres">
      <dgm:prSet presAssocID="{DC2FFC2A-1E03-4EDC-B41C-956877F0B96D}" presName="hierChild4" presStyleCnt="0"/>
      <dgm:spPr/>
    </dgm:pt>
    <dgm:pt modelId="{261F57DB-C49B-4EF8-8D81-D8D9CAD70335}" type="pres">
      <dgm:prSet presAssocID="{DC2FFC2A-1E03-4EDC-B41C-956877F0B96D}" presName="hierChild5" presStyleCnt="0"/>
      <dgm:spPr/>
    </dgm:pt>
    <dgm:pt modelId="{90DEA40D-822F-4FE2-B1CC-CD574FA55544}" type="pres">
      <dgm:prSet presAssocID="{056375E0-3D90-4C93-9937-F85091CBAF55}" presName="Name64" presStyleLbl="parChTrans1D3" presStyleIdx="6" presStyleCnt="9"/>
      <dgm:spPr/>
    </dgm:pt>
    <dgm:pt modelId="{03EBFDEA-E7E9-49F3-B20A-BC0249E42F08}" type="pres">
      <dgm:prSet presAssocID="{69F3E649-424A-4B9B-857C-A5857BA0CAE1}" presName="hierRoot2" presStyleCnt="0">
        <dgm:presLayoutVars>
          <dgm:hierBranch val="init"/>
        </dgm:presLayoutVars>
      </dgm:prSet>
      <dgm:spPr/>
    </dgm:pt>
    <dgm:pt modelId="{B65D6ED7-09AF-4EB6-941C-AD1B3B274DDD}" type="pres">
      <dgm:prSet presAssocID="{69F3E649-424A-4B9B-857C-A5857BA0CAE1}" presName="rootComposite" presStyleCnt="0"/>
      <dgm:spPr/>
    </dgm:pt>
    <dgm:pt modelId="{8B246BF6-703C-4033-907D-6E44FE87F482}" type="pres">
      <dgm:prSet presAssocID="{69F3E649-424A-4B9B-857C-A5857BA0CAE1}" presName="rootText" presStyleLbl="node3" presStyleIdx="6" presStyleCnt="9">
        <dgm:presLayoutVars>
          <dgm:chPref val="3"/>
        </dgm:presLayoutVars>
      </dgm:prSet>
      <dgm:spPr/>
    </dgm:pt>
    <dgm:pt modelId="{FEE708F2-1CE3-4C28-8933-5436A1ECED1A}" type="pres">
      <dgm:prSet presAssocID="{69F3E649-424A-4B9B-857C-A5857BA0CAE1}" presName="rootConnector" presStyleLbl="node3" presStyleIdx="6" presStyleCnt="9"/>
      <dgm:spPr/>
    </dgm:pt>
    <dgm:pt modelId="{611478C2-E77D-4E03-A3BC-9334ECD6481B}" type="pres">
      <dgm:prSet presAssocID="{69F3E649-424A-4B9B-857C-A5857BA0CAE1}" presName="hierChild4" presStyleCnt="0"/>
      <dgm:spPr/>
    </dgm:pt>
    <dgm:pt modelId="{27231DC5-B20D-4DD3-91F1-C6647AAA72CD}" type="pres">
      <dgm:prSet presAssocID="{69F3E649-424A-4B9B-857C-A5857BA0CAE1}" presName="hierChild5" presStyleCnt="0"/>
      <dgm:spPr/>
    </dgm:pt>
    <dgm:pt modelId="{1A6633A3-D496-4875-B798-CC40BC177CF4}" type="pres">
      <dgm:prSet presAssocID="{4343A17B-BAEF-4D9B-A88D-28AB104A4AE8}" presName="hierChild5" presStyleCnt="0"/>
      <dgm:spPr/>
    </dgm:pt>
    <dgm:pt modelId="{D6F006B4-5D29-465A-803C-5C8A643986C9}" type="pres">
      <dgm:prSet presAssocID="{C6266128-AAA4-4B43-8537-54C66A23AE7D}" presName="Name64" presStyleLbl="parChTrans1D2" presStyleIdx="4" presStyleCnt="5"/>
      <dgm:spPr/>
    </dgm:pt>
    <dgm:pt modelId="{F319D2B8-ACC1-4046-8834-A357D1758FDD}" type="pres">
      <dgm:prSet presAssocID="{0065AE9A-D32F-4928-B7BC-B236A9776E8B}" presName="hierRoot2" presStyleCnt="0">
        <dgm:presLayoutVars>
          <dgm:hierBranch val="init"/>
        </dgm:presLayoutVars>
      </dgm:prSet>
      <dgm:spPr/>
    </dgm:pt>
    <dgm:pt modelId="{3E759F09-44CC-461E-ADF0-A815E3E260B4}" type="pres">
      <dgm:prSet presAssocID="{0065AE9A-D32F-4928-B7BC-B236A9776E8B}" presName="rootComposite" presStyleCnt="0"/>
      <dgm:spPr/>
    </dgm:pt>
    <dgm:pt modelId="{B8B82426-BE0D-4A23-BACE-DA7F2293B464}" type="pres">
      <dgm:prSet presAssocID="{0065AE9A-D32F-4928-B7BC-B236A9776E8B}" presName="rootText" presStyleLbl="node2" presStyleIdx="4" presStyleCnt="5">
        <dgm:presLayoutVars>
          <dgm:chPref val="3"/>
        </dgm:presLayoutVars>
      </dgm:prSet>
      <dgm:spPr/>
    </dgm:pt>
    <dgm:pt modelId="{7680C896-211C-4182-A434-4B204AFC13E5}" type="pres">
      <dgm:prSet presAssocID="{0065AE9A-D32F-4928-B7BC-B236A9776E8B}" presName="rootConnector" presStyleLbl="node2" presStyleIdx="4" presStyleCnt="5"/>
      <dgm:spPr/>
    </dgm:pt>
    <dgm:pt modelId="{BFD03896-F2AA-4FF7-AAD6-27647B58F4C2}" type="pres">
      <dgm:prSet presAssocID="{0065AE9A-D32F-4928-B7BC-B236A9776E8B}" presName="hierChild4" presStyleCnt="0"/>
      <dgm:spPr/>
    </dgm:pt>
    <dgm:pt modelId="{790B0637-0069-45F9-9BFE-F182B82CF204}" type="pres">
      <dgm:prSet presAssocID="{679ADCF1-FB0B-4807-B64B-B3056C43A894}" presName="Name64" presStyleLbl="parChTrans1D3" presStyleIdx="7" presStyleCnt="9"/>
      <dgm:spPr/>
    </dgm:pt>
    <dgm:pt modelId="{32E29C22-6DEC-455E-A9BF-01D8F15435F2}" type="pres">
      <dgm:prSet presAssocID="{8D2E573D-4B96-4CDE-9F76-9AEA4987B5D8}" presName="hierRoot2" presStyleCnt="0">
        <dgm:presLayoutVars>
          <dgm:hierBranch val="init"/>
        </dgm:presLayoutVars>
      </dgm:prSet>
      <dgm:spPr/>
    </dgm:pt>
    <dgm:pt modelId="{FD03603B-CAD9-4230-9727-E201B4041E20}" type="pres">
      <dgm:prSet presAssocID="{8D2E573D-4B96-4CDE-9F76-9AEA4987B5D8}" presName="rootComposite" presStyleCnt="0"/>
      <dgm:spPr/>
    </dgm:pt>
    <dgm:pt modelId="{3ED3B914-CF8F-492B-9CC8-9A03670DAA05}" type="pres">
      <dgm:prSet presAssocID="{8D2E573D-4B96-4CDE-9F76-9AEA4987B5D8}" presName="rootText" presStyleLbl="node3" presStyleIdx="7" presStyleCnt="9">
        <dgm:presLayoutVars>
          <dgm:chPref val="3"/>
        </dgm:presLayoutVars>
      </dgm:prSet>
      <dgm:spPr/>
    </dgm:pt>
    <dgm:pt modelId="{E764BD0D-6FCF-4FA1-BF5B-B3CD8E7F1E6B}" type="pres">
      <dgm:prSet presAssocID="{8D2E573D-4B96-4CDE-9F76-9AEA4987B5D8}" presName="rootConnector" presStyleLbl="node3" presStyleIdx="7" presStyleCnt="9"/>
      <dgm:spPr/>
    </dgm:pt>
    <dgm:pt modelId="{7C9F37FD-1EE3-4938-82E8-04B7A6DB65EE}" type="pres">
      <dgm:prSet presAssocID="{8D2E573D-4B96-4CDE-9F76-9AEA4987B5D8}" presName="hierChild4" presStyleCnt="0"/>
      <dgm:spPr/>
    </dgm:pt>
    <dgm:pt modelId="{3D5A4819-51C1-49CB-9A79-D4323DDDA9B0}" type="pres">
      <dgm:prSet presAssocID="{8D2E573D-4B96-4CDE-9F76-9AEA4987B5D8}" presName="hierChild5" presStyleCnt="0"/>
      <dgm:spPr/>
    </dgm:pt>
    <dgm:pt modelId="{05D11AF0-BBD2-4CC7-996D-D62269EE6BDB}" type="pres">
      <dgm:prSet presAssocID="{10B0EFFF-2138-4A76-B18C-37E45D4FF6E2}" presName="Name64" presStyleLbl="parChTrans1D3" presStyleIdx="8" presStyleCnt="9"/>
      <dgm:spPr/>
    </dgm:pt>
    <dgm:pt modelId="{F85627D1-7831-4BAB-ACA0-C56ED92A5A10}" type="pres">
      <dgm:prSet presAssocID="{85FCBC26-1222-463D-8B85-664CB1243A57}" presName="hierRoot2" presStyleCnt="0">
        <dgm:presLayoutVars>
          <dgm:hierBranch val="init"/>
        </dgm:presLayoutVars>
      </dgm:prSet>
      <dgm:spPr/>
    </dgm:pt>
    <dgm:pt modelId="{2FED6592-320E-40D8-860C-B97B5D3B9942}" type="pres">
      <dgm:prSet presAssocID="{85FCBC26-1222-463D-8B85-664CB1243A57}" presName="rootComposite" presStyleCnt="0"/>
      <dgm:spPr/>
    </dgm:pt>
    <dgm:pt modelId="{4ACB1F4B-2380-4508-907A-5EE09CA7EE4B}" type="pres">
      <dgm:prSet presAssocID="{85FCBC26-1222-463D-8B85-664CB1243A57}" presName="rootText" presStyleLbl="node3" presStyleIdx="8" presStyleCnt="9">
        <dgm:presLayoutVars>
          <dgm:chPref val="3"/>
        </dgm:presLayoutVars>
      </dgm:prSet>
      <dgm:spPr/>
    </dgm:pt>
    <dgm:pt modelId="{1AF40123-F137-43FA-AC06-B8FE59307A10}" type="pres">
      <dgm:prSet presAssocID="{85FCBC26-1222-463D-8B85-664CB1243A57}" presName="rootConnector" presStyleLbl="node3" presStyleIdx="8" presStyleCnt="9"/>
      <dgm:spPr/>
    </dgm:pt>
    <dgm:pt modelId="{01DAEA02-594C-4CBC-8749-0EF7BA467765}" type="pres">
      <dgm:prSet presAssocID="{85FCBC26-1222-463D-8B85-664CB1243A57}" presName="hierChild4" presStyleCnt="0"/>
      <dgm:spPr/>
    </dgm:pt>
    <dgm:pt modelId="{36A30572-394D-4FA7-8B78-7FA1C9085B90}" type="pres">
      <dgm:prSet presAssocID="{85FCBC26-1222-463D-8B85-664CB1243A57}" presName="hierChild5" presStyleCnt="0"/>
      <dgm:spPr/>
    </dgm:pt>
    <dgm:pt modelId="{56F886AD-9FE3-46B6-AE02-DBE7C736397F}" type="pres">
      <dgm:prSet presAssocID="{0065AE9A-D32F-4928-B7BC-B236A9776E8B}" presName="hierChild5" presStyleCnt="0"/>
      <dgm:spPr/>
    </dgm:pt>
    <dgm:pt modelId="{8B1594C5-4432-4F9B-8FAA-46FB16057ECA}" type="pres">
      <dgm:prSet presAssocID="{1A247F5E-39DB-46F1-A833-6FFDF7843672}" presName="hierChild3" presStyleCnt="0"/>
      <dgm:spPr/>
    </dgm:pt>
  </dgm:ptLst>
  <dgm:cxnLst>
    <dgm:cxn modelId="{CA482502-C5D0-4F11-9E6A-881C76253BEA}" type="presOf" srcId="{056375E0-3D90-4C93-9937-F85091CBAF55}" destId="{90DEA40D-822F-4FE2-B1CC-CD574FA55544}" srcOrd="0" destOrd="0" presId="urn:microsoft.com/office/officeart/2009/3/layout/HorizontalOrganizationChart"/>
    <dgm:cxn modelId="{23BF1208-8CC0-448C-8CEF-293AD8D01A17}" srcId="{DFB6A57A-773B-4863-8CFB-80D9878A6070}" destId="{1D8C659E-90A1-46A7-9F5E-EEC5EDC44555}" srcOrd="0" destOrd="0" parTransId="{16E31D5E-CFAE-4A61-A9D0-E78DE48F8249}" sibTransId="{6E02B97E-C54E-4EA6-A5A3-3EDEAE9CC0E5}"/>
    <dgm:cxn modelId="{ABD12108-8003-4F69-9D77-B6E06675DACB}" srcId="{DFB6A57A-773B-4863-8CFB-80D9878A6070}" destId="{97863140-246E-4506-B447-E75922594459}" srcOrd="1" destOrd="0" parTransId="{62C18C5A-BE79-4C97-B8E7-6BDF213630E0}" sibTransId="{445BBA08-2B03-42DB-9126-30FC81FC28A1}"/>
    <dgm:cxn modelId="{9E4E9A09-701B-4ED2-959A-B2AE32A7E6EC}" type="presOf" srcId="{87390046-1A34-4AFD-864E-0ED0B942811E}" destId="{8FCD9C4B-22F3-45DE-95A0-97F1DBED5C00}" srcOrd="0" destOrd="0" presId="urn:microsoft.com/office/officeart/2009/3/layout/HorizontalOrganizationChart"/>
    <dgm:cxn modelId="{D332010F-C638-4C06-AFFC-7E3ED0C00446}" srcId="{D302DF6C-ECBF-4DED-B592-8B877213BFF8}" destId="{52C9C802-0106-419A-B9E2-FC445DBA9A98}" srcOrd="0" destOrd="0" parTransId="{C7223ACF-2EAB-4FCB-9CA6-2833D774E2CD}" sibTransId="{702057EA-5061-483D-9F54-C5E513AAB4F0}"/>
    <dgm:cxn modelId="{A59D4513-B5EA-4349-AA7A-19CC39EBD432}" type="presOf" srcId="{97863140-246E-4506-B447-E75922594459}" destId="{4686C1FB-6147-476A-9AFF-68F8409A5AF9}" srcOrd="0" destOrd="0" presId="urn:microsoft.com/office/officeart/2009/3/layout/HorizontalOrganizationChart"/>
    <dgm:cxn modelId="{A4DCC415-DD74-4BDF-ACC8-EB5A559D4920}" type="presOf" srcId="{D302DF6C-ECBF-4DED-B592-8B877213BFF8}" destId="{1830FC92-EDCD-4613-8126-0EFE6026ABC1}" srcOrd="1" destOrd="0" presId="urn:microsoft.com/office/officeart/2009/3/layout/HorizontalOrganizationChart"/>
    <dgm:cxn modelId="{B34ECD15-CFB2-45AF-88E6-AEA3BC8E8AB4}" type="presOf" srcId="{C11448FB-58A9-43D8-A22D-D4355766BE6D}" destId="{A3FFAE06-DCED-4A55-8FA5-C24D514806ED}" srcOrd="0" destOrd="0" presId="urn:microsoft.com/office/officeart/2009/3/layout/HorizontalOrganizationChart"/>
    <dgm:cxn modelId="{F6AC3217-718F-4A90-8489-05B179F226A5}" srcId="{1A247F5E-39DB-46F1-A833-6FFDF7843672}" destId="{D302DF6C-ECBF-4DED-B592-8B877213BFF8}" srcOrd="1" destOrd="0" parTransId="{A7D6EB99-FA72-44D1-8D0C-10AB47D92B16}" sibTransId="{B56C9116-29DC-4BA6-97D7-0FBCA738B0C8}"/>
    <dgm:cxn modelId="{31234E17-E03B-4DBA-A089-3BDBBBB81CB0}" type="presOf" srcId="{97863140-246E-4506-B447-E75922594459}" destId="{7A5685DB-B893-4532-BFC3-6513F3CC9728}" srcOrd="1" destOrd="0" presId="urn:microsoft.com/office/officeart/2009/3/layout/HorizontalOrganizationChart"/>
    <dgm:cxn modelId="{68884D18-4298-4095-8817-0E19D937984C}" type="presOf" srcId="{69F3E649-424A-4B9B-857C-A5857BA0CAE1}" destId="{FEE708F2-1CE3-4C28-8933-5436A1ECED1A}" srcOrd="1" destOrd="0" presId="urn:microsoft.com/office/officeart/2009/3/layout/HorizontalOrganizationChart"/>
    <dgm:cxn modelId="{5F2FF91E-0BDA-4A7D-84C5-A8E81D27C5AE}" type="presOf" srcId="{85FCBC26-1222-463D-8B85-664CB1243A57}" destId="{4ACB1F4B-2380-4508-907A-5EE09CA7EE4B}" srcOrd="0" destOrd="0" presId="urn:microsoft.com/office/officeart/2009/3/layout/HorizontalOrganizationChart"/>
    <dgm:cxn modelId="{F9A45A27-0C49-42DB-87AB-E007A9791D36}" type="presOf" srcId="{0065AE9A-D32F-4928-B7BC-B236A9776E8B}" destId="{7680C896-211C-4182-A434-4B204AFC13E5}" srcOrd="1" destOrd="0" presId="urn:microsoft.com/office/officeart/2009/3/layout/HorizontalOrganizationChart"/>
    <dgm:cxn modelId="{B7D96D2A-D59A-434C-AB1B-096CD32CB74C}" type="presOf" srcId="{FCF0FDBB-4F2E-40CF-AFE2-B2DFCD5CD21D}" destId="{0F539C1E-19FF-4202-AC9D-406DF42142B5}" srcOrd="0" destOrd="0" presId="urn:microsoft.com/office/officeart/2009/3/layout/HorizontalOrganizationChart"/>
    <dgm:cxn modelId="{FFA6DE2E-4914-452F-9EC6-88544A56E8FC}" srcId="{E3447A46-7A1C-4A2B-9CE0-6C2105FF58A0}" destId="{1A247F5E-39DB-46F1-A833-6FFDF7843672}" srcOrd="1" destOrd="0" parTransId="{83510910-B72E-45AE-9F15-2703C11A6101}" sibTransId="{F599C54C-F84D-4B2E-8819-E3E76A31D7D6}"/>
    <dgm:cxn modelId="{C6862F33-40BE-4E16-A050-0DC8027E08E0}" type="presOf" srcId="{0ECF4BC4-44F5-4C6A-B938-7A7C90539664}" destId="{E35E7395-DFA5-4494-A16E-120274D47A8E}" srcOrd="0" destOrd="0" presId="urn:microsoft.com/office/officeart/2009/3/layout/HorizontalOrganizationChart"/>
    <dgm:cxn modelId="{C0C9E334-67AD-4EC6-9C2B-F869132721B3}" type="presOf" srcId="{D0B7D1AE-D314-4F06-8713-6A4E52B3C93B}" destId="{F424C9C7-00BE-4801-B3EF-B7678DF48B0B}" srcOrd="0" destOrd="0" presId="urn:microsoft.com/office/officeart/2009/3/layout/HorizontalOrganizationChart"/>
    <dgm:cxn modelId="{10397738-722A-47D6-8039-5B1DDCBF24AE}" type="presOf" srcId="{FCF0FDBB-4F2E-40CF-AFE2-B2DFCD5CD21D}" destId="{31C7913D-9C96-4A38-9F91-D6CB7F290211}" srcOrd="1" destOrd="0" presId="urn:microsoft.com/office/officeart/2009/3/layout/HorizontalOrganizationChart"/>
    <dgm:cxn modelId="{28DFD338-6E58-49CD-85A7-171F183BCEC2}" srcId="{0065AE9A-D32F-4928-B7BC-B236A9776E8B}" destId="{8D2E573D-4B96-4CDE-9F76-9AEA4987B5D8}" srcOrd="0" destOrd="0" parTransId="{679ADCF1-FB0B-4807-B64B-B3056C43A894}" sibTransId="{D79A3CD7-13D7-489B-85BC-7DE79D07F667}"/>
    <dgm:cxn modelId="{0F57D33A-E683-45A4-A072-B2962B19F8E7}" srcId="{1A247F5E-39DB-46F1-A833-6FFDF7843672}" destId="{0065AE9A-D32F-4928-B7BC-B236A9776E8B}" srcOrd="3" destOrd="0" parTransId="{C6266128-AAA4-4B43-8537-54C66A23AE7D}" sibTransId="{EE2CD1B6-9966-4DB3-A28B-4C3DBD39FF68}"/>
    <dgm:cxn modelId="{8DBB723B-75ED-4740-AE07-A38F6F66BF5F}" type="presOf" srcId="{A7D6EB99-FA72-44D1-8D0C-10AB47D92B16}" destId="{09C0FCAA-5C93-4D4A-8896-438BC7776DC4}" srcOrd="0" destOrd="0" presId="urn:microsoft.com/office/officeart/2009/3/layout/HorizontalOrganizationChart"/>
    <dgm:cxn modelId="{7FE9153D-0F59-495B-9504-9226D9683EB6}" type="presOf" srcId="{0065AE9A-D32F-4928-B7BC-B236A9776E8B}" destId="{B8B82426-BE0D-4A23-BACE-DA7F2293B464}" srcOrd="0" destOrd="0" presId="urn:microsoft.com/office/officeart/2009/3/layout/HorizontalOrganizationChart"/>
    <dgm:cxn modelId="{641AF63E-EC06-4F2C-B520-319A696C13F7}" type="presOf" srcId="{62C18C5A-BE79-4C97-B8E7-6BDF213630E0}" destId="{FFECBD93-8989-49AE-8B66-01BE6F340BAA}" srcOrd="0" destOrd="0" presId="urn:microsoft.com/office/officeart/2009/3/layout/HorizontalOrganizationChart"/>
    <dgm:cxn modelId="{8951F55D-6F6E-4189-B4D2-0BFA68383D20}" type="presOf" srcId="{1D8C659E-90A1-46A7-9F5E-EEC5EDC44555}" destId="{E51CEC51-4E36-44A0-A24E-442CD0E13005}" srcOrd="0" destOrd="0" presId="urn:microsoft.com/office/officeart/2009/3/layout/HorizontalOrganizationChart"/>
    <dgm:cxn modelId="{93F1D75F-84FF-4CB2-A5CB-27E3E293F21F}" type="presOf" srcId="{16E31D5E-CFAE-4A61-A9D0-E78DE48F8249}" destId="{04023CFD-3D63-4DC3-BADA-830A88200F19}" srcOrd="0" destOrd="0" presId="urn:microsoft.com/office/officeart/2009/3/layout/HorizontalOrganizationChart"/>
    <dgm:cxn modelId="{1DC3BC44-2F60-4F89-AFA8-1164A10B245A}" srcId="{1A247F5E-39DB-46F1-A833-6FFDF7843672}" destId="{4343A17B-BAEF-4D9B-A88D-28AB104A4AE8}" srcOrd="2" destOrd="0" parTransId="{D0B7D1AE-D314-4F06-8713-6A4E52B3C93B}" sibTransId="{FDC94FC5-ACC2-45D9-8AB9-0A9862525887}"/>
    <dgm:cxn modelId="{683B6165-88DA-4C48-8203-C16D02C5EC34}" type="presOf" srcId="{679ADCF1-FB0B-4807-B64B-B3056C43A894}" destId="{790B0637-0069-45F9-9BFE-F182B82CF204}" srcOrd="0" destOrd="0" presId="urn:microsoft.com/office/officeart/2009/3/layout/HorizontalOrganizationChart"/>
    <dgm:cxn modelId="{6A5C8166-AE0A-475B-8B44-432BAABCC1B0}" type="presOf" srcId="{1A247F5E-39DB-46F1-A833-6FFDF7843672}" destId="{827A3973-925B-4200-9AD7-09B08A4D6EF1}" srcOrd="1" destOrd="0" presId="urn:microsoft.com/office/officeart/2009/3/layout/HorizontalOrganizationChart"/>
    <dgm:cxn modelId="{2743CF67-542F-47F4-83D5-A59492FEBC9D}" type="presOf" srcId="{DC2FFC2A-1E03-4EDC-B41C-956877F0B96D}" destId="{3F25D5D5-0C21-484E-AABA-3C5CFBC0F377}" srcOrd="0" destOrd="0" presId="urn:microsoft.com/office/officeart/2009/3/layout/HorizontalOrganizationChart"/>
    <dgm:cxn modelId="{681A816B-6E4B-4ECC-AFF0-4AB4316641F6}" type="presOf" srcId="{9F73A572-E9C4-479E-AB3B-70D5515437F1}" destId="{0E0FC8A4-8131-4B16-A21D-9EBFDED2F590}" srcOrd="0" destOrd="0" presId="urn:microsoft.com/office/officeart/2009/3/layout/HorizontalOrganizationChart"/>
    <dgm:cxn modelId="{004FE650-E336-4E0C-8C0E-F3C4A9C0697F}" type="presOf" srcId="{DC2FFC2A-1E03-4EDC-B41C-956877F0B96D}" destId="{CA073501-716C-45C4-8883-EAA90C5AAB13}" srcOrd="1" destOrd="0" presId="urn:microsoft.com/office/officeart/2009/3/layout/HorizontalOrganizationChart"/>
    <dgm:cxn modelId="{52ECD573-14F7-45E4-BB2A-377838F48374}" type="presOf" srcId="{C6266128-AAA4-4B43-8537-54C66A23AE7D}" destId="{D6F006B4-5D29-465A-803C-5C8A643986C9}" srcOrd="0" destOrd="0" presId="urn:microsoft.com/office/officeart/2009/3/layout/HorizontalOrganizationChart"/>
    <dgm:cxn modelId="{28CF5255-6114-4C73-8FF9-19148439CAFA}" type="presOf" srcId="{52C9C802-0106-419A-B9E2-FC445DBA9A98}" destId="{E8DDB141-26DB-48FD-919E-3DC05D2CA61E}" srcOrd="0" destOrd="0" presId="urn:microsoft.com/office/officeart/2009/3/layout/HorizontalOrganizationChart"/>
    <dgm:cxn modelId="{8609CB76-9C24-43FA-BBE3-03848C1FA4A0}" srcId="{C11448FB-58A9-43D8-A22D-D4355766BE6D}" destId="{FCF0FDBB-4F2E-40CF-AFE2-B2DFCD5CD21D}" srcOrd="0" destOrd="0" parTransId="{D890E081-904C-4456-8358-3792428ECAEE}" sibTransId="{44ECC422-2A31-4F13-BC76-2E814A728117}"/>
    <dgm:cxn modelId="{02A2D256-9061-4498-AFD1-A01BE348FE10}" type="presOf" srcId="{3386FBCE-D27A-4D45-9603-CB799AB6BCF5}" destId="{74FBDE70-0B68-4C64-9DF1-A3EAF248AF1E}" srcOrd="0" destOrd="0" presId="urn:microsoft.com/office/officeart/2009/3/layout/HorizontalOrganizationChart"/>
    <dgm:cxn modelId="{2B219577-490E-48D7-A977-3D13AB774E14}" srcId="{E3447A46-7A1C-4A2B-9CE0-6C2105FF58A0}" destId="{87390046-1A34-4AFD-864E-0ED0B942811E}" srcOrd="0" destOrd="0" parTransId="{75991118-EAAB-4394-B791-5152439CA81E}" sibTransId="{42C75456-7707-4BF0-A317-E1A7228DF45F}"/>
    <dgm:cxn modelId="{50F44358-9662-441A-BF9B-4B14F9792A22}" srcId="{D302DF6C-ECBF-4DED-B592-8B877213BFF8}" destId="{9F73A572-E9C4-479E-AB3B-70D5515437F1}" srcOrd="1" destOrd="0" parTransId="{966C572B-159E-47AF-B427-15EAE5B23C74}" sibTransId="{DAD2DADD-4081-44DD-96FF-CA93D5F91593}"/>
    <dgm:cxn modelId="{9F8B2B5A-F0B9-4DDD-9045-4D42335AFA9F}" type="presOf" srcId="{1D8C659E-90A1-46A7-9F5E-EEC5EDC44555}" destId="{B0FA6B5C-12A9-4082-9464-636721E12200}" srcOrd="1" destOrd="0" presId="urn:microsoft.com/office/officeart/2009/3/layout/HorizontalOrganizationChart"/>
    <dgm:cxn modelId="{627CC27D-00FC-4985-91C2-9BF0F81909C2}" type="presOf" srcId="{D302DF6C-ECBF-4DED-B592-8B877213BFF8}" destId="{35E1025D-C78C-4E07-A66E-824096D642E9}" srcOrd="0" destOrd="0" presId="urn:microsoft.com/office/officeart/2009/3/layout/HorizontalOrganizationChart"/>
    <dgm:cxn modelId="{6A239283-2E7B-4100-B269-39E157908494}" type="presOf" srcId="{4343A17B-BAEF-4D9B-A88D-28AB104A4AE8}" destId="{735C9F31-24D3-40BE-ABA8-391AEBEDE893}" srcOrd="0" destOrd="0" presId="urn:microsoft.com/office/officeart/2009/3/layout/HorizontalOrganizationChart"/>
    <dgm:cxn modelId="{D4AA2B8C-1299-4993-9957-DD071511AC02}" type="presOf" srcId="{8D2E573D-4B96-4CDE-9F76-9AEA4987B5D8}" destId="{E764BD0D-6FCF-4FA1-BF5B-B3CD8E7F1E6B}" srcOrd="1" destOrd="0" presId="urn:microsoft.com/office/officeart/2009/3/layout/HorizontalOrganizationChart"/>
    <dgm:cxn modelId="{8AC7CC90-27AA-4551-BB5F-14943ACF8CA2}" type="presOf" srcId="{DFB6A57A-773B-4863-8CFB-80D9878A6070}" destId="{6385CC93-152C-4F87-8EE2-5D6AE7616B11}" srcOrd="1" destOrd="0" presId="urn:microsoft.com/office/officeart/2009/3/layout/HorizontalOrganizationChart"/>
    <dgm:cxn modelId="{51316291-9135-44C4-8FE3-EF03BD72D2B2}" type="presOf" srcId="{52C9C802-0106-419A-B9E2-FC445DBA9A98}" destId="{9D90195A-5ADC-4A67-AD6C-473602C62E30}" srcOrd="1" destOrd="0" presId="urn:microsoft.com/office/officeart/2009/3/layout/HorizontalOrganizationChart"/>
    <dgm:cxn modelId="{435D8B9F-5B88-43C4-8A21-C38B84817BFA}" type="presOf" srcId="{1A247F5E-39DB-46F1-A833-6FFDF7843672}" destId="{0E2A86C8-2509-4339-B387-2BB858A0AF18}" srcOrd="0" destOrd="0" presId="urn:microsoft.com/office/officeart/2009/3/layout/HorizontalOrganizationChart"/>
    <dgm:cxn modelId="{9681C0A7-3274-4DE7-805C-33516E6C5A95}" type="presOf" srcId="{C11448FB-58A9-43D8-A22D-D4355766BE6D}" destId="{7B006746-DA9D-44FE-AB91-074A47434B09}" srcOrd="1" destOrd="0" presId="urn:microsoft.com/office/officeart/2009/3/layout/HorizontalOrganizationChart"/>
    <dgm:cxn modelId="{33900DB0-5746-4828-A823-967D6AEEDCB1}" type="presOf" srcId="{D890E081-904C-4456-8358-3792428ECAEE}" destId="{50F62E13-3E46-438C-B3C6-B1673BFF7F39}" srcOrd="0" destOrd="0" presId="urn:microsoft.com/office/officeart/2009/3/layout/HorizontalOrganizationChart"/>
    <dgm:cxn modelId="{43289CB6-2D3E-4BC5-93EB-DCBBC5F3F0F4}" type="presOf" srcId="{DFB6A57A-773B-4863-8CFB-80D9878A6070}" destId="{13A19E5D-2DFE-4C11-8D05-6B126DD32784}" srcOrd="0" destOrd="0" presId="urn:microsoft.com/office/officeart/2009/3/layout/HorizontalOrganizationChart"/>
    <dgm:cxn modelId="{4E55AAB8-D0AE-416A-8E64-EE39BE5281BB}" type="presOf" srcId="{85FCBC26-1222-463D-8B85-664CB1243A57}" destId="{1AF40123-F137-43FA-AC06-B8FE59307A10}" srcOrd="1" destOrd="0" presId="urn:microsoft.com/office/officeart/2009/3/layout/HorizontalOrganizationChart"/>
    <dgm:cxn modelId="{96EEB3BB-D18B-4E2B-BE91-67B4B88CEC75}" srcId="{4343A17B-BAEF-4D9B-A88D-28AB104A4AE8}" destId="{69F3E649-424A-4B9B-857C-A5857BA0CAE1}" srcOrd="1" destOrd="0" parTransId="{056375E0-3D90-4C93-9937-F85091CBAF55}" sibTransId="{8CEF565C-C8B7-4AEB-A1AF-4C9B18FD4CCC}"/>
    <dgm:cxn modelId="{B06C4EC2-3C1A-4088-8C4E-916959541105}" type="presOf" srcId="{8D2E573D-4B96-4CDE-9F76-9AEA4987B5D8}" destId="{3ED3B914-CF8F-492B-9CC8-9A03670DAA05}" srcOrd="0" destOrd="0" presId="urn:microsoft.com/office/officeart/2009/3/layout/HorizontalOrganizationChart"/>
    <dgm:cxn modelId="{82EA84CF-54E0-4AE4-A391-6245801DF21C}" srcId="{87390046-1A34-4AFD-864E-0ED0B942811E}" destId="{C11448FB-58A9-43D8-A22D-D4355766BE6D}" srcOrd="0" destOrd="0" parTransId="{3386FBCE-D27A-4D45-9603-CB799AB6BCF5}" sibTransId="{88ACE9C3-9814-4D97-9569-F2B6E3081536}"/>
    <dgm:cxn modelId="{10FB9BD0-AB38-458B-83A3-D3E00B47BE75}" type="presOf" srcId="{E3447A46-7A1C-4A2B-9CE0-6C2105FF58A0}" destId="{FE9BC5D1-14D2-453F-A773-D7F32021D658}" srcOrd="0" destOrd="0" presId="urn:microsoft.com/office/officeart/2009/3/layout/HorizontalOrganizationChart"/>
    <dgm:cxn modelId="{16AC49D4-FB00-49D7-B0AB-FEA26E352B9B}" type="presOf" srcId="{C7223ACF-2EAB-4FCB-9CA6-2833D774E2CD}" destId="{0443690D-75E9-4411-B4FC-CC00BF030019}" srcOrd="0" destOrd="0" presId="urn:microsoft.com/office/officeart/2009/3/layout/HorizontalOrganizationChart"/>
    <dgm:cxn modelId="{C61B6CD5-2BAD-46F3-9BD7-E97BD3EF55AA}" type="presOf" srcId="{69F3E649-424A-4B9B-857C-A5857BA0CAE1}" destId="{8B246BF6-703C-4033-907D-6E44FE87F482}" srcOrd="0" destOrd="0" presId="urn:microsoft.com/office/officeart/2009/3/layout/HorizontalOrganizationChart"/>
    <dgm:cxn modelId="{394FE8DD-CBE9-404F-9D53-FCCC217873EE}" type="presOf" srcId="{966C572B-159E-47AF-B427-15EAE5B23C74}" destId="{29383D2E-4E21-4245-B986-F62CC252842A}" srcOrd="0" destOrd="0" presId="urn:microsoft.com/office/officeart/2009/3/layout/HorizontalOrganizationChart"/>
    <dgm:cxn modelId="{02D645E2-6836-41EA-8BA4-15AD71DBF648}" type="presOf" srcId="{87390046-1A34-4AFD-864E-0ED0B942811E}" destId="{F1DBBF87-1D94-4737-ADC7-88C758CBE26E}" srcOrd="1" destOrd="0" presId="urn:microsoft.com/office/officeart/2009/3/layout/HorizontalOrganizationChart"/>
    <dgm:cxn modelId="{D884FCE2-7A74-4F8F-93C6-B7FAAF30AB3F}" srcId="{1A247F5E-39DB-46F1-A833-6FFDF7843672}" destId="{DFB6A57A-773B-4863-8CFB-80D9878A6070}" srcOrd="0" destOrd="0" parTransId="{0ECF4BC4-44F5-4C6A-B938-7A7C90539664}" sibTransId="{6754F2F6-FC14-4785-85EC-E07390495013}"/>
    <dgm:cxn modelId="{1837CDE9-396B-4124-8A06-F228849ECD2B}" type="presOf" srcId="{5EA3601B-D06A-4719-A577-769079862660}" destId="{C2CE9FFE-E655-4E6B-AECF-519B48A5FF61}" srcOrd="0" destOrd="0" presId="urn:microsoft.com/office/officeart/2009/3/layout/HorizontalOrganizationChart"/>
    <dgm:cxn modelId="{D453D6EF-0813-4B84-8B96-629ED5164B37}" type="presOf" srcId="{10B0EFFF-2138-4A76-B18C-37E45D4FF6E2}" destId="{05D11AF0-BBD2-4CC7-996D-D62269EE6BDB}" srcOrd="0" destOrd="0" presId="urn:microsoft.com/office/officeart/2009/3/layout/HorizontalOrganizationChart"/>
    <dgm:cxn modelId="{E16377F3-BEE7-4678-9BF6-4929F730C592}" srcId="{4343A17B-BAEF-4D9B-A88D-28AB104A4AE8}" destId="{DC2FFC2A-1E03-4EDC-B41C-956877F0B96D}" srcOrd="0" destOrd="0" parTransId="{5EA3601B-D06A-4719-A577-769079862660}" sibTransId="{2B01DB98-6B5F-418B-85B3-D00A3380D3BB}"/>
    <dgm:cxn modelId="{505F16F6-862F-4B05-B472-4803DD328F45}" srcId="{0065AE9A-D32F-4928-B7BC-B236A9776E8B}" destId="{85FCBC26-1222-463D-8B85-664CB1243A57}" srcOrd="1" destOrd="0" parTransId="{10B0EFFF-2138-4A76-B18C-37E45D4FF6E2}" sibTransId="{68EB96D1-B19F-4CB1-A0C7-E4DCF4C2EE32}"/>
    <dgm:cxn modelId="{5E8172F7-41A1-4DA6-9BFE-1ABBC3A47AB5}" type="presOf" srcId="{9F73A572-E9C4-479E-AB3B-70D5515437F1}" destId="{AA262C65-1858-4E1F-90A3-68F219B9E17D}" srcOrd="1" destOrd="0" presId="urn:microsoft.com/office/officeart/2009/3/layout/HorizontalOrganizationChart"/>
    <dgm:cxn modelId="{CD886CFB-1703-44A3-9000-CB135F1E6F84}" type="presOf" srcId="{4343A17B-BAEF-4D9B-A88D-28AB104A4AE8}" destId="{A75D6BB1-78A2-45F0-B905-E50384192B79}" srcOrd="1" destOrd="0" presId="urn:microsoft.com/office/officeart/2009/3/layout/HorizontalOrganizationChart"/>
    <dgm:cxn modelId="{6D77C4D3-A250-4099-8436-61410CAF3CDE}" type="presParOf" srcId="{FE9BC5D1-14D2-453F-A773-D7F32021D658}" destId="{E324116C-729E-404A-B7F2-EDF0813FB684}" srcOrd="0" destOrd="0" presId="urn:microsoft.com/office/officeart/2009/3/layout/HorizontalOrganizationChart"/>
    <dgm:cxn modelId="{09A95250-E797-4D7E-8590-E4E50BEFF0E3}" type="presParOf" srcId="{E324116C-729E-404A-B7F2-EDF0813FB684}" destId="{6AD47386-4252-4EE0-980D-63A768B04126}" srcOrd="0" destOrd="0" presId="urn:microsoft.com/office/officeart/2009/3/layout/HorizontalOrganizationChart"/>
    <dgm:cxn modelId="{12DEF821-443B-4213-9D7C-C4806A18B064}" type="presParOf" srcId="{6AD47386-4252-4EE0-980D-63A768B04126}" destId="{8FCD9C4B-22F3-45DE-95A0-97F1DBED5C00}" srcOrd="0" destOrd="0" presId="urn:microsoft.com/office/officeart/2009/3/layout/HorizontalOrganizationChart"/>
    <dgm:cxn modelId="{086F9925-8CD8-4118-BB94-ABDF4940A263}" type="presParOf" srcId="{6AD47386-4252-4EE0-980D-63A768B04126}" destId="{F1DBBF87-1D94-4737-ADC7-88C758CBE26E}" srcOrd="1" destOrd="0" presId="urn:microsoft.com/office/officeart/2009/3/layout/HorizontalOrganizationChart"/>
    <dgm:cxn modelId="{69DD1DD3-D573-4B4B-BBB8-2487A2C12033}" type="presParOf" srcId="{E324116C-729E-404A-B7F2-EDF0813FB684}" destId="{9CD1DC21-12FB-4E7A-AA27-68D55A788B6C}" srcOrd="1" destOrd="0" presId="urn:microsoft.com/office/officeart/2009/3/layout/HorizontalOrganizationChart"/>
    <dgm:cxn modelId="{E1DDEC74-1671-40E0-A459-882BCA5706D0}" type="presParOf" srcId="{9CD1DC21-12FB-4E7A-AA27-68D55A788B6C}" destId="{74FBDE70-0B68-4C64-9DF1-A3EAF248AF1E}" srcOrd="0" destOrd="0" presId="urn:microsoft.com/office/officeart/2009/3/layout/HorizontalOrganizationChart"/>
    <dgm:cxn modelId="{785906E1-7D36-423B-8E7B-4F288A944BFD}" type="presParOf" srcId="{9CD1DC21-12FB-4E7A-AA27-68D55A788B6C}" destId="{545D4D80-5BA1-484F-9946-F4118CDD1EBE}" srcOrd="1" destOrd="0" presId="urn:microsoft.com/office/officeart/2009/3/layout/HorizontalOrganizationChart"/>
    <dgm:cxn modelId="{49AA1A44-5C99-4FC9-9553-6522C0A03F74}" type="presParOf" srcId="{545D4D80-5BA1-484F-9946-F4118CDD1EBE}" destId="{E40DA5FB-CD94-4C7B-BEC1-BCD749E1837C}" srcOrd="0" destOrd="0" presId="urn:microsoft.com/office/officeart/2009/3/layout/HorizontalOrganizationChart"/>
    <dgm:cxn modelId="{A9339F67-24FE-4CFB-8797-F3E84BC1F2F9}" type="presParOf" srcId="{E40DA5FB-CD94-4C7B-BEC1-BCD749E1837C}" destId="{A3FFAE06-DCED-4A55-8FA5-C24D514806ED}" srcOrd="0" destOrd="0" presId="urn:microsoft.com/office/officeart/2009/3/layout/HorizontalOrganizationChart"/>
    <dgm:cxn modelId="{6BB7D4BC-5EF5-43E1-A04E-4F250D9ED257}" type="presParOf" srcId="{E40DA5FB-CD94-4C7B-BEC1-BCD749E1837C}" destId="{7B006746-DA9D-44FE-AB91-074A47434B09}" srcOrd="1" destOrd="0" presId="urn:microsoft.com/office/officeart/2009/3/layout/HorizontalOrganizationChart"/>
    <dgm:cxn modelId="{2F1CAD72-1AD6-4FE3-A34F-4CF6B66435FE}" type="presParOf" srcId="{545D4D80-5BA1-484F-9946-F4118CDD1EBE}" destId="{D5E446D4-2FBD-4AC1-A114-FE87BCBBA6D4}" srcOrd="1" destOrd="0" presId="urn:microsoft.com/office/officeart/2009/3/layout/HorizontalOrganizationChart"/>
    <dgm:cxn modelId="{714BC769-BC21-4C5F-9063-71BDCE057127}" type="presParOf" srcId="{D5E446D4-2FBD-4AC1-A114-FE87BCBBA6D4}" destId="{50F62E13-3E46-438C-B3C6-B1673BFF7F39}" srcOrd="0" destOrd="0" presId="urn:microsoft.com/office/officeart/2009/3/layout/HorizontalOrganizationChart"/>
    <dgm:cxn modelId="{5515D9E1-6C27-4E7C-BA51-95FE000C7098}" type="presParOf" srcId="{D5E446D4-2FBD-4AC1-A114-FE87BCBBA6D4}" destId="{A9D6A013-123F-4DD1-AE16-0137AC64CE9C}" srcOrd="1" destOrd="0" presId="urn:microsoft.com/office/officeart/2009/3/layout/HorizontalOrganizationChart"/>
    <dgm:cxn modelId="{2C8B8D75-DAAE-449A-88B7-D6F915A5E39A}" type="presParOf" srcId="{A9D6A013-123F-4DD1-AE16-0137AC64CE9C}" destId="{13B8F189-F900-40E0-BCBA-28F6CFA0BC78}" srcOrd="0" destOrd="0" presId="urn:microsoft.com/office/officeart/2009/3/layout/HorizontalOrganizationChart"/>
    <dgm:cxn modelId="{FF193D7E-12D6-4C8E-B86B-8CAAC221D2E1}" type="presParOf" srcId="{13B8F189-F900-40E0-BCBA-28F6CFA0BC78}" destId="{0F539C1E-19FF-4202-AC9D-406DF42142B5}" srcOrd="0" destOrd="0" presId="urn:microsoft.com/office/officeart/2009/3/layout/HorizontalOrganizationChart"/>
    <dgm:cxn modelId="{1F9A4A6D-1CFD-41D9-910C-7FA20A0D52F0}" type="presParOf" srcId="{13B8F189-F900-40E0-BCBA-28F6CFA0BC78}" destId="{31C7913D-9C96-4A38-9F91-D6CB7F290211}" srcOrd="1" destOrd="0" presId="urn:microsoft.com/office/officeart/2009/3/layout/HorizontalOrganizationChart"/>
    <dgm:cxn modelId="{6F7973B6-99A8-4A54-AD0B-FF76F3986C70}" type="presParOf" srcId="{A9D6A013-123F-4DD1-AE16-0137AC64CE9C}" destId="{EBAF7ECB-C177-4D0C-A870-072ED228906B}" srcOrd="1" destOrd="0" presId="urn:microsoft.com/office/officeart/2009/3/layout/HorizontalOrganizationChart"/>
    <dgm:cxn modelId="{D5B27405-1F91-4510-9F0B-C1D6CA7DF371}" type="presParOf" srcId="{A9D6A013-123F-4DD1-AE16-0137AC64CE9C}" destId="{6EBEDD6C-F46B-48CA-993D-900BB5D10619}" srcOrd="2" destOrd="0" presId="urn:microsoft.com/office/officeart/2009/3/layout/HorizontalOrganizationChart"/>
    <dgm:cxn modelId="{8380A08B-1614-4D53-9BCC-CE89D0455DD5}" type="presParOf" srcId="{545D4D80-5BA1-484F-9946-F4118CDD1EBE}" destId="{5B9273EB-D483-4B50-8694-CFB1ABC905F3}" srcOrd="2" destOrd="0" presId="urn:microsoft.com/office/officeart/2009/3/layout/HorizontalOrganizationChart"/>
    <dgm:cxn modelId="{7F53839D-FAE8-4C29-B7FD-79E731132D27}" type="presParOf" srcId="{E324116C-729E-404A-B7F2-EDF0813FB684}" destId="{3A54E6D5-7239-460A-8446-302365706F93}" srcOrd="2" destOrd="0" presId="urn:microsoft.com/office/officeart/2009/3/layout/HorizontalOrganizationChart"/>
    <dgm:cxn modelId="{0D1BC0E9-3F07-425A-9E1B-C92BAD91E990}" type="presParOf" srcId="{FE9BC5D1-14D2-453F-A773-D7F32021D658}" destId="{2ABCDB6A-2624-4FCC-AE02-5D6D57D5B434}" srcOrd="1" destOrd="0" presId="urn:microsoft.com/office/officeart/2009/3/layout/HorizontalOrganizationChart"/>
    <dgm:cxn modelId="{F89AE996-2B3E-4439-9F3A-9FD672075F3D}" type="presParOf" srcId="{2ABCDB6A-2624-4FCC-AE02-5D6D57D5B434}" destId="{26BD0F85-6CC8-490C-A128-6F15074D80E9}" srcOrd="0" destOrd="0" presId="urn:microsoft.com/office/officeart/2009/3/layout/HorizontalOrganizationChart"/>
    <dgm:cxn modelId="{B0DAB6EB-82C5-48FB-B312-3DCF67F7240D}" type="presParOf" srcId="{26BD0F85-6CC8-490C-A128-6F15074D80E9}" destId="{0E2A86C8-2509-4339-B387-2BB858A0AF18}" srcOrd="0" destOrd="0" presId="urn:microsoft.com/office/officeart/2009/3/layout/HorizontalOrganizationChart"/>
    <dgm:cxn modelId="{E2130033-6CCC-4D14-B3F0-1740E6851171}" type="presParOf" srcId="{26BD0F85-6CC8-490C-A128-6F15074D80E9}" destId="{827A3973-925B-4200-9AD7-09B08A4D6EF1}" srcOrd="1" destOrd="0" presId="urn:microsoft.com/office/officeart/2009/3/layout/HorizontalOrganizationChart"/>
    <dgm:cxn modelId="{98BD48C1-8075-4231-8A57-138A571F9433}" type="presParOf" srcId="{2ABCDB6A-2624-4FCC-AE02-5D6D57D5B434}" destId="{7CCEC85C-6E36-419A-B736-D22828F7F85E}" srcOrd="1" destOrd="0" presId="urn:microsoft.com/office/officeart/2009/3/layout/HorizontalOrganizationChart"/>
    <dgm:cxn modelId="{5982524C-FCAB-4E07-985B-B7E2D55F6901}" type="presParOf" srcId="{7CCEC85C-6E36-419A-B736-D22828F7F85E}" destId="{E35E7395-DFA5-4494-A16E-120274D47A8E}" srcOrd="0" destOrd="0" presId="urn:microsoft.com/office/officeart/2009/3/layout/HorizontalOrganizationChart"/>
    <dgm:cxn modelId="{DAECD71E-6A80-4498-82C8-93B44113153A}" type="presParOf" srcId="{7CCEC85C-6E36-419A-B736-D22828F7F85E}" destId="{C8DA2D9E-50C5-4B22-B731-C135D8CA8BE6}" srcOrd="1" destOrd="0" presId="urn:microsoft.com/office/officeart/2009/3/layout/HorizontalOrganizationChart"/>
    <dgm:cxn modelId="{0E13B528-DBD2-4EB6-8DB9-478E462FB5F8}" type="presParOf" srcId="{C8DA2D9E-50C5-4B22-B731-C135D8CA8BE6}" destId="{BE8482A6-2CCE-447C-89E5-436BB8FC5950}" srcOrd="0" destOrd="0" presId="urn:microsoft.com/office/officeart/2009/3/layout/HorizontalOrganizationChart"/>
    <dgm:cxn modelId="{87E195C8-1AAC-4560-80B2-2B034AAD5F5B}" type="presParOf" srcId="{BE8482A6-2CCE-447C-89E5-436BB8FC5950}" destId="{13A19E5D-2DFE-4C11-8D05-6B126DD32784}" srcOrd="0" destOrd="0" presId="urn:microsoft.com/office/officeart/2009/3/layout/HorizontalOrganizationChart"/>
    <dgm:cxn modelId="{24261722-ED0B-4FC4-90B8-DBBEB2F31786}" type="presParOf" srcId="{BE8482A6-2CCE-447C-89E5-436BB8FC5950}" destId="{6385CC93-152C-4F87-8EE2-5D6AE7616B11}" srcOrd="1" destOrd="0" presId="urn:microsoft.com/office/officeart/2009/3/layout/HorizontalOrganizationChart"/>
    <dgm:cxn modelId="{F26A7AFE-C690-42CE-A202-C05996AC4B1D}" type="presParOf" srcId="{C8DA2D9E-50C5-4B22-B731-C135D8CA8BE6}" destId="{0F5A4D1C-E38C-4976-874A-B325616D97CB}" srcOrd="1" destOrd="0" presId="urn:microsoft.com/office/officeart/2009/3/layout/HorizontalOrganizationChart"/>
    <dgm:cxn modelId="{17124729-3E17-4834-83CB-3160CDF53C2C}" type="presParOf" srcId="{0F5A4D1C-E38C-4976-874A-B325616D97CB}" destId="{04023CFD-3D63-4DC3-BADA-830A88200F19}" srcOrd="0" destOrd="0" presId="urn:microsoft.com/office/officeart/2009/3/layout/HorizontalOrganizationChart"/>
    <dgm:cxn modelId="{13CC3E89-D2FD-4C0B-A2D1-ACB3C8732DFA}" type="presParOf" srcId="{0F5A4D1C-E38C-4976-874A-B325616D97CB}" destId="{E61DBFFA-5DEE-4A80-94AC-0C923EFFFF38}" srcOrd="1" destOrd="0" presId="urn:microsoft.com/office/officeart/2009/3/layout/HorizontalOrganizationChart"/>
    <dgm:cxn modelId="{2D0E9806-6324-4615-B131-7035B8310CCE}" type="presParOf" srcId="{E61DBFFA-5DEE-4A80-94AC-0C923EFFFF38}" destId="{A4B7D372-463B-40E7-9DE7-E7A3B1D7B52F}" srcOrd="0" destOrd="0" presId="urn:microsoft.com/office/officeart/2009/3/layout/HorizontalOrganizationChart"/>
    <dgm:cxn modelId="{DE33C71E-2E5D-4EE1-B2C7-0AD9CC2FC4C0}" type="presParOf" srcId="{A4B7D372-463B-40E7-9DE7-E7A3B1D7B52F}" destId="{E51CEC51-4E36-44A0-A24E-442CD0E13005}" srcOrd="0" destOrd="0" presId="urn:microsoft.com/office/officeart/2009/3/layout/HorizontalOrganizationChart"/>
    <dgm:cxn modelId="{1CAEC786-FF36-4E49-B60E-4ABA4BD0BD70}" type="presParOf" srcId="{A4B7D372-463B-40E7-9DE7-E7A3B1D7B52F}" destId="{B0FA6B5C-12A9-4082-9464-636721E12200}" srcOrd="1" destOrd="0" presId="urn:microsoft.com/office/officeart/2009/3/layout/HorizontalOrganizationChart"/>
    <dgm:cxn modelId="{83B63448-2554-445B-A92A-78C4A0C79629}" type="presParOf" srcId="{E61DBFFA-5DEE-4A80-94AC-0C923EFFFF38}" destId="{B25628D5-E470-4977-A76F-478D964FCF0F}" srcOrd="1" destOrd="0" presId="urn:microsoft.com/office/officeart/2009/3/layout/HorizontalOrganizationChart"/>
    <dgm:cxn modelId="{E08340E3-02B5-4F5A-AA3A-A9EABDD3DB07}" type="presParOf" srcId="{E61DBFFA-5DEE-4A80-94AC-0C923EFFFF38}" destId="{76B28772-F72C-483B-BBCE-779EBEF1E2BC}" srcOrd="2" destOrd="0" presId="urn:microsoft.com/office/officeart/2009/3/layout/HorizontalOrganizationChart"/>
    <dgm:cxn modelId="{1FCF427A-FAA9-4A6F-A00B-426B063B81FA}" type="presParOf" srcId="{0F5A4D1C-E38C-4976-874A-B325616D97CB}" destId="{FFECBD93-8989-49AE-8B66-01BE6F340BAA}" srcOrd="2" destOrd="0" presId="urn:microsoft.com/office/officeart/2009/3/layout/HorizontalOrganizationChart"/>
    <dgm:cxn modelId="{CB545CC9-1E42-4B34-B2B2-36A77309F6FB}" type="presParOf" srcId="{0F5A4D1C-E38C-4976-874A-B325616D97CB}" destId="{ECAC1B36-3091-4273-9030-6A47BE285562}" srcOrd="3" destOrd="0" presId="urn:microsoft.com/office/officeart/2009/3/layout/HorizontalOrganizationChart"/>
    <dgm:cxn modelId="{6AFC5E5F-A9B8-4766-B115-E4B7B4BD0C3A}" type="presParOf" srcId="{ECAC1B36-3091-4273-9030-6A47BE285562}" destId="{D0E17088-4725-4F71-B9D9-D01AFB4FCC71}" srcOrd="0" destOrd="0" presId="urn:microsoft.com/office/officeart/2009/3/layout/HorizontalOrganizationChart"/>
    <dgm:cxn modelId="{FA04C4B3-719E-4B31-9A0F-754F295C8C75}" type="presParOf" srcId="{D0E17088-4725-4F71-B9D9-D01AFB4FCC71}" destId="{4686C1FB-6147-476A-9AFF-68F8409A5AF9}" srcOrd="0" destOrd="0" presId="urn:microsoft.com/office/officeart/2009/3/layout/HorizontalOrganizationChart"/>
    <dgm:cxn modelId="{D3F719D1-A38F-43F2-BB38-280D05F8A6B1}" type="presParOf" srcId="{D0E17088-4725-4F71-B9D9-D01AFB4FCC71}" destId="{7A5685DB-B893-4532-BFC3-6513F3CC9728}" srcOrd="1" destOrd="0" presId="urn:microsoft.com/office/officeart/2009/3/layout/HorizontalOrganizationChart"/>
    <dgm:cxn modelId="{E6249484-A8B5-4202-BB29-C84EE4D9C05C}" type="presParOf" srcId="{ECAC1B36-3091-4273-9030-6A47BE285562}" destId="{5B68ADAD-2498-4154-BCEB-494378BB93A3}" srcOrd="1" destOrd="0" presId="urn:microsoft.com/office/officeart/2009/3/layout/HorizontalOrganizationChart"/>
    <dgm:cxn modelId="{CF4AEA26-A627-45BF-8230-9BEB34D7F972}" type="presParOf" srcId="{ECAC1B36-3091-4273-9030-6A47BE285562}" destId="{305BD38B-D5C8-4920-A033-6C0DA84E31AA}" srcOrd="2" destOrd="0" presId="urn:microsoft.com/office/officeart/2009/3/layout/HorizontalOrganizationChart"/>
    <dgm:cxn modelId="{A3F2FAB1-5EC9-4858-9DE5-A8812413A0E6}" type="presParOf" srcId="{C8DA2D9E-50C5-4B22-B731-C135D8CA8BE6}" destId="{9E91B5D7-C8DF-402D-80A9-01F1D9F93C55}" srcOrd="2" destOrd="0" presId="urn:microsoft.com/office/officeart/2009/3/layout/HorizontalOrganizationChart"/>
    <dgm:cxn modelId="{688E8E81-0E1B-4E53-9C22-EEA06BFE4F5D}" type="presParOf" srcId="{7CCEC85C-6E36-419A-B736-D22828F7F85E}" destId="{09C0FCAA-5C93-4D4A-8896-438BC7776DC4}" srcOrd="2" destOrd="0" presId="urn:microsoft.com/office/officeart/2009/3/layout/HorizontalOrganizationChart"/>
    <dgm:cxn modelId="{45139DC1-E5D7-449E-B62F-BD55E5426282}" type="presParOf" srcId="{7CCEC85C-6E36-419A-B736-D22828F7F85E}" destId="{72EBE818-0CB0-41FB-A93B-9F5C90E405DD}" srcOrd="3" destOrd="0" presId="urn:microsoft.com/office/officeart/2009/3/layout/HorizontalOrganizationChart"/>
    <dgm:cxn modelId="{1C0229D4-E4C1-4FCB-931E-2E658FCC9352}" type="presParOf" srcId="{72EBE818-0CB0-41FB-A93B-9F5C90E405DD}" destId="{3D51D54D-7498-4BA8-A567-9267875A0DC0}" srcOrd="0" destOrd="0" presId="urn:microsoft.com/office/officeart/2009/3/layout/HorizontalOrganizationChart"/>
    <dgm:cxn modelId="{0FC2F44F-0F17-4557-BAF8-179E683F32CF}" type="presParOf" srcId="{3D51D54D-7498-4BA8-A567-9267875A0DC0}" destId="{35E1025D-C78C-4E07-A66E-824096D642E9}" srcOrd="0" destOrd="0" presId="urn:microsoft.com/office/officeart/2009/3/layout/HorizontalOrganizationChart"/>
    <dgm:cxn modelId="{85230CCC-4A64-4A11-AB11-FAF7D945903A}" type="presParOf" srcId="{3D51D54D-7498-4BA8-A567-9267875A0DC0}" destId="{1830FC92-EDCD-4613-8126-0EFE6026ABC1}" srcOrd="1" destOrd="0" presId="urn:microsoft.com/office/officeart/2009/3/layout/HorizontalOrganizationChart"/>
    <dgm:cxn modelId="{937C4DFA-9F19-4140-8CEC-AAEA77050CEA}" type="presParOf" srcId="{72EBE818-0CB0-41FB-A93B-9F5C90E405DD}" destId="{5FDB7BE3-6097-44D1-80FB-DE9B5E2567EC}" srcOrd="1" destOrd="0" presId="urn:microsoft.com/office/officeart/2009/3/layout/HorizontalOrganizationChart"/>
    <dgm:cxn modelId="{EE02483B-993D-4167-B4B1-734DFFEE1DFF}" type="presParOf" srcId="{5FDB7BE3-6097-44D1-80FB-DE9B5E2567EC}" destId="{0443690D-75E9-4411-B4FC-CC00BF030019}" srcOrd="0" destOrd="0" presId="urn:microsoft.com/office/officeart/2009/3/layout/HorizontalOrganizationChart"/>
    <dgm:cxn modelId="{B247067F-4CB1-4CDB-8422-978D7CF453AC}" type="presParOf" srcId="{5FDB7BE3-6097-44D1-80FB-DE9B5E2567EC}" destId="{BFC630BE-CA8A-490A-8D3A-BE55307DC799}" srcOrd="1" destOrd="0" presId="urn:microsoft.com/office/officeart/2009/3/layout/HorizontalOrganizationChart"/>
    <dgm:cxn modelId="{AEA65814-4EC6-4CC1-8CF0-9C21D29DA584}" type="presParOf" srcId="{BFC630BE-CA8A-490A-8D3A-BE55307DC799}" destId="{DFD68E6A-2626-4537-B502-250F1400C8E0}" srcOrd="0" destOrd="0" presId="urn:microsoft.com/office/officeart/2009/3/layout/HorizontalOrganizationChart"/>
    <dgm:cxn modelId="{E16C36EE-3E76-482E-97E6-F1D5A2D9FDB0}" type="presParOf" srcId="{DFD68E6A-2626-4537-B502-250F1400C8E0}" destId="{E8DDB141-26DB-48FD-919E-3DC05D2CA61E}" srcOrd="0" destOrd="0" presId="urn:microsoft.com/office/officeart/2009/3/layout/HorizontalOrganizationChart"/>
    <dgm:cxn modelId="{5C7C612C-63BE-4E4A-A7BD-4EBF5BE2A85E}" type="presParOf" srcId="{DFD68E6A-2626-4537-B502-250F1400C8E0}" destId="{9D90195A-5ADC-4A67-AD6C-473602C62E30}" srcOrd="1" destOrd="0" presId="urn:microsoft.com/office/officeart/2009/3/layout/HorizontalOrganizationChart"/>
    <dgm:cxn modelId="{EB8EDE89-733F-4D18-BA60-DEA2A114E152}" type="presParOf" srcId="{BFC630BE-CA8A-490A-8D3A-BE55307DC799}" destId="{FA97A089-4472-47AC-AE52-D8241F50EDB2}" srcOrd="1" destOrd="0" presId="urn:microsoft.com/office/officeart/2009/3/layout/HorizontalOrganizationChart"/>
    <dgm:cxn modelId="{7BA3F3E4-BED7-45C0-8522-C9295FF980D9}" type="presParOf" srcId="{BFC630BE-CA8A-490A-8D3A-BE55307DC799}" destId="{7B6F6C87-6EDB-4721-8A0D-F1F90F430390}" srcOrd="2" destOrd="0" presId="urn:microsoft.com/office/officeart/2009/3/layout/HorizontalOrganizationChart"/>
    <dgm:cxn modelId="{DAAFC8DD-BA37-4AA6-8390-361CE15BCC04}" type="presParOf" srcId="{5FDB7BE3-6097-44D1-80FB-DE9B5E2567EC}" destId="{29383D2E-4E21-4245-B986-F62CC252842A}" srcOrd="2" destOrd="0" presId="urn:microsoft.com/office/officeart/2009/3/layout/HorizontalOrganizationChart"/>
    <dgm:cxn modelId="{EE009047-07C0-47C9-8F90-B9431E56D579}" type="presParOf" srcId="{5FDB7BE3-6097-44D1-80FB-DE9B5E2567EC}" destId="{F28369B8-58BE-41F1-9D21-3F786AAA361D}" srcOrd="3" destOrd="0" presId="urn:microsoft.com/office/officeart/2009/3/layout/HorizontalOrganizationChart"/>
    <dgm:cxn modelId="{6D37601B-0686-4AB1-812D-ACEAA1724842}" type="presParOf" srcId="{F28369B8-58BE-41F1-9D21-3F786AAA361D}" destId="{49D62E70-892D-4FC8-8818-ED67DA2E23D0}" srcOrd="0" destOrd="0" presId="urn:microsoft.com/office/officeart/2009/3/layout/HorizontalOrganizationChart"/>
    <dgm:cxn modelId="{EBF3E402-9E66-4AA9-AFE6-4ACE98731CA1}" type="presParOf" srcId="{49D62E70-892D-4FC8-8818-ED67DA2E23D0}" destId="{0E0FC8A4-8131-4B16-A21D-9EBFDED2F590}" srcOrd="0" destOrd="0" presId="urn:microsoft.com/office/officeart/2009/3/layout/HorizontalOrganizationChart"/>
    <dgm:cxn modelId="{EE36099C-8B71-4FD4-A77E-A84A201C6C8D}" type="presParOf" srcId="{49D62E70-892D-4FC8-8818-ED67DA2E23D0}" destId="{AA262C65-1858-4E1F-90A3-68F219B9E17D}" srcOrd="1" destOrd="0" presId="urn:microsoft.com/office/officeart/2009/3/layout/HorizontalOrganizationChart"/>
    <dgm:cxn modelId="{CE8C1B76-7DE9-4447-BD97-4055706B986A}" type="presParOf" srcId="{F28369B8-58BE-41F1-9D21-3F786AAA361D}" destId="{B5F19E36-F116-42D8-9F85-897BCB4C962C}" srcOrd="1" destOrd="0" presId="urn:microsoft.com/office/officeart/2009/3/layout/HorizontalOrganizationChart"/>
    <dgm:cxn modelId="{EEE7DF4A-14B0-413B-B7FF-40CE96E5694E}" type="presParOf" srcId="{F28369B8-58BE-41F1-9D21-3F786AAA361D}" destId="{98B80DC1-CF2A-49F8-AE57-67D4F6EF3684}" srcOrd="2" destOrd="0" presId="urn:microsoft.com/office/officeart/2009/3/layout/HorizontalOrganizationChart"/>
    <dgm:cxn modelId="{A6CA76DF-73F8-4D30-A350-3339C957AEA5}" type="presParOf" srcId="{72EBE818-0CB0-41FB-A93B-9F5C90E405DD}" destId="{75031BC9-C82C-446B-BCB9-CAA9845BA771}" srcOrd="2" destOrd="0" presId="urn:microsoft.com/office/officeart/2009/3/layout/HorizontalOrganizationChart"/>
    <dgm:cxn modelId="{EDE23D9C-C89D-4D93-8249-210504CA2005}" type="presParOf" srcId="{7CCEC85C-6E36-419A-B736-D22828F7F85E}" destId="{F424C9C7-00BE-4801-B3EF-B7678DF48B0B}" srcOrd="4" destOrd="0" presId="urn:microsoft.com/office/officeart/2009/3/layout/HorizontalOrganizationChart"/>
    <dgm:cxn modelId="{8E915CAF-E70A-4BA1-BD0E-3598655C64CA}" type="presParOf" srcId="{7CCEC85C-6E36-419A-B736-D22828F7F85E}" destId="{30CBEA81-FD1B-4D9D-A7BE-408600F3359C}" srcOrd="5" destOrd="0" presId="urn:microsoft.com/office/officeart/2009/3/layout/HorizontalOrganizationChart"/>
    <dgm:cxn modelId="{503AFC96-6293-4517-BC18-BC4F271A284A}" type="presParOf" srcId="{30CBEA81-FD1B-4D9D-A7BE-408600F3359C}" destId="{4C39D97C-677C-417F-B68D-5DD83EFB1D66}" srcOrd="0" destOrd="0" presId="urn:microsoft.com/office/officeart/2009/3/layout/HorizontalOrganizationChart"/>
    <dgm:cxn modelId="{8ABFF286-7A16-47CF-9B4A-DF4CE29E69CC}" type="presParOf" srcId="{4C39D97C-677C-417F-B68D-5DD83EFB1D66}" destId="{735C9F31-24D3-40BE-ABA8-391AEBEDE893}" srcOrd="0" destOrd="0" presId="urn:microsoft.com/office/officeart/2009/3/layout/HorizontalOrganizationChart"/>
    <dgm:cxn modelId="{26A9925D-12D2-4AC1-B9BE-AC269598CDEA}" type="presParOf" srcId="{4C39D97C-677C-417F-B68D-5DD83EFB1D66}" destId="{A75D6BB1-78A2-45F0-B905-E50384192B79}" srcOrd="1" destOrd="0" presId="urn:microsoft.com/office/officeart/2009/3/layout/HorizontalOrganizationChart"/>
    <dgm:cxn modelId="{AE72D82F-DA1E-4887-A036-8432D336F56E}" type="presParOf" srcId="{30CBEA81-FD1B-4D9D-A7BE-408600F3359C}" destId="{EFCE1F03-A1AC-41E4-BF65-ADE5C13AF676}" srcOrd="1" destOrd="0" presId="urn:microsoft.com/office/officeart/2009/3/layout/HorizontalOrganizationChart"/>
    <dgm:cxn modelId="{6B08DB95-61BB-4E37-B275-BAFA6252661E}" type="presParOf" srcId="{EFCE1F03-A1AC-41E4-BF65-ADE5C13AF676}" destId="{C2CE9FFE-E655-4E6B-AECF-519B48A5FF61}" srcOrd="0" destOrd="0" presId="urn:microsoft.com/office/officeart/2009/3/layout/HorizontalOrganizationChart"/>
    <dgm:cxn modelId="{0700E8EC-D151-45E1-95A8-D1E6AE04425F}" type="presParOf" srcId="{EFCE1F03-A1AC-41E4-BF65-ADE5C13AF676}" destId="{F5E941DA-E35D-4A3B-8B7E-285732AB0470}" srcOrd="1" destOrd="0" presId="urn:microsoft.com/office/officeart/2009/3/layout/HorizontalOrganizationChart"/>
    <dgm:cxn modelId="{47D7B7F8-224B-427E-A5B3-81EEF4A7F6E2}" type="presParOf" srcId="{F5E941DA-E35D-4A3B-8B7E-285732AB0470}" destId="{6896EC64-2C57-4DE7-89BB-40A0EF963B98}" srcOrd="0" destOrd="0" presId="urn:microsoft.com/office/officeart/2009/3/layout/HorizontalOrganizationChart"/>
    <dgm:cxn modelId="{543DC4C7-D301-4DEE-887F-BBFB7FCB34BA}" type="presParOf" srcId="{6896EC64-2C57-4DE7-89BB-40A0EF963B98}" destId="{3F25D5D5-0C21-484E-AABA-3C5CFBC0F377}" srcOrd="0" destOrd="0" presId="urn:microsoft.com/office/officeart/2009/3/layout/HorizontalOrganizationChart"/>
    <dgm:cxn modelId="{3E18C00E-E89C-4A92-B658-B56A8DF64C06}" type="presParOf" srcId="{6896EC64-2C57-4DE7-89BB-40A0EF963B98}" destId="{CA073501-716C-45C4-8883-EAA90C5AAB13}" srcOrd="1" destOrd="0" presId="urn:microsoft.com/office/officeart/2009/3/layout/HorizontalOrganizationChart"/>
    <dgm:cxn modelId="{50575875-5C41-42F4-BEA8-D034B2167EF0}" type="presParOf" srcId="{F5E941DA-E35D-4A3B-8B7E-285732AB0470}" destId="{B9F2729B-D7BB-415B-BF84-1D383548E10B}" srcOrd="1" destOrd="0" presId="urn:microsoft.com/office/officeart/2009/3/layout/HorizontalOrganizationChart"/>
    <dgm:cxn modelId="{7EC12BFB-3136-408C-8713-6ED3D4B01FAF}" type="presParOf" srcId="{F5E941DA-E35D-4A3B-8B7E-285732AB0470}" destId="{261F57DB-C49B-4EF8-8D81-D8D9CAD70335}" srcOrd="2" destOrd="0" presId="urn:microsoft.com/office/officeart/2009/3/layout/HorizontalOrganizationChart"/>
    <dgm:cxn modelId="{05320BCD-592C-4731-8F2F-4785D266BF32}" type="presParOf" srcId="{EFCE1F03-A1AC-41E4-BF65-ADE5C13AF676}" destId="{90DEA40D-822F-4FE2-B1CC-CD574FA55544}" srcOrd="2" destOrd="0" presId="urn:microsoft.com/office/officeart/2009/3/layout/HorizontalOrganizationChart"/>
    <dgm:cxn modelId="{E6C4E78B-8A07-4B72-901C-F4676360ACD4}" type="presParOf" srcId="{EFCE1F03-A1AC-41E4-BF65-ADE5C13AF676}" destId="{03EBFDEA-E7E9-49F3-B20A-BC0249E42F08}" srcOrd="3" destOrd="0" presId="urn:microsoft.com/office/officeart/2009/3/layout/HorizontalOrganizationChart"/>
    <dgm:cxn modelId="{193E9828-6238-4C98-B975-3A5FDC7F4122}" type="presParOf" srcId="{03EBFDEA-E7E9-49F3-B20A-BC0249E42F08}" destId="{B65D6ED7-09AF-4EB6-941C-AD1B3B274DDD}" srcOrd="0" destOrd="0" presId="urn:microsoft.com/office/officeart/2009/3/layout/HorizontalOrganizationChart"/>
    <dgm:cxn modelId="{539F180C-8E8F-41D2-98FF-DF8268336FE4}" type="presParOf" srcId="{B65D6ED7-09AF-4EB6-941C-AD1B3B274DDD}" destId="{8B246BF6-703C-4033-907D-6E44FE87F482}" srcOrd="0" destOrd="0" presId="urn:microsoft.com/office/officeart/2009/3/layout/HorizontalOrganizationChart"/>
    <dgm:cxn modelId="{33BEFFEE-A390-4D74-A721-739BF7B1062A}" type="presParOf" srcId="{B65D6ED7-09AF-4EB6-941C-AD1B3B274DDD}" destId="{FEE708F2-1CE3-4C28-8933-5436A1ECED1A}" srcOrd="1" destOrd="0" presId="urn:microsoft.com/office/officeart/2009/3/layout/HorizontalOrganizationChart"/>
    <dgm:cxn modelId="{0E0BAFAC-24D0-4281-B91B-18FD76640C07}" type="presParOf" srcId="{03EBFDEA-E7E9-49F3-B20A-BC0249E42F08}" destId="{611478C2-E77D-4E03-A3BC-9334ECD6481B}" srcOrd="1" destOrd="0" presId="urn:microsoft.com/office/officeart/2009/3/layout/HorizontalOrganizationChart"/>
    <dgm:cxn modelId="{0E2D2AD4-1E75-41AD-A7A2-285A4EABBE68}" type="presParOf" srcId="{03EBFDEA-E7E9-49F3-B20A-BC0249E42F08}" destId="{27231DC5-B20D-4DD3-91F1-C6647AAA72CD}" srcOrd="2" destOrd="0" presId="urn:microsoft.com/office/officeart/2009/3/layout/HorizontalOrganizationChart"/>
    <dgm:cxn modelId="{C947C390-78E3-42A7-A59B-61D31DAAB9D2}" type="presParOf" srcId="{30CBEA81-FD1B-4D9D-A7BE-408600F3359C}" destId="{1A6633A3-D496-4875-B798-CC40BC177CF4}" srcOrd="2" destOrd="0" presId="urn:microsoft.com/office/officeart/2009/3/layout/HorizontalOrganizationChart"/>
    <dgm:cxn modelId="{6C755945-A841-499A-A591-CE75D7FD24A0}" type="presParOf" srcId="{7CCEC85C-6E36-419A-B736-D22828F7F85E}" destId="{D6F006B4-5D29-465A-803C-5C8A643986C9}" srcOrd="6" destOrd="0" presId="urn:microsoft.com/office/officeart/2009/3/layout/HorizontalOrganizationChart"/>
    <dgm:cxn modelId="{657DC08E-5211-447F-989C-EE8FF0A18EA2}" type="presParOf" srcId="{7CCEC85C-6E36-419A-B736-D22828F7F85E}" destId="{F319D2B8-ACC1-4046-8834-A357D1758FDD}" srcOrd="7" destOrd="0" presId="urn:microsoft.com/office/officeart/2009/3/layout/HorizontalOrganizationChart"/>
    <dgm:cxn modelId="{07E71E03-A241-4D82-B4AB-D85263686FD8}" type="presParOf" srcId="{F319D2B8-ACC1-4046-8834-A357D1758FDD}" destId="{3E759F09-44CC-461E-ADF0-A815E3E260B4}" srcOrd="0" destOrd="0" presId="urn:microsoft.com/office/officeart/2009/3/layout/HorizontalOrganizationChart"/>
    <dgm:cxn modelId="{AEE8E591-1786-42AB-9AA5-D16DF8AD3314}" type="presParOf" srcId="{3E759F09-44CC-461E-ADF0-A815E3E260B4}" destId="{B8B82426-BE0D-4A23-BACE-DA7F2293B464}" srcOrd="0" destOrd="0" presId="urn:microsoft.com/office/officeart/2009/3/layout/HorizontalOrganizationChart"/>
    <dgm:cxn modelId="{ED3C38B9-6DA9-49BF-A844-626AD60B1BE8}" type="presParOf" srcId="{3E759F09-44CC-461E-ADF0-A815E3E260B4}" destId="{7680C896-211C-4182-A434-4B204AFC13E5}" srcOrd="1" destOrd="0" presId="urn:microsoft.com/office/officeart/2009/3/layout/HorizontalOrganizationChart"/>
    <dgm:cxn modelId="{B387EBC4-2BA8-4279-9446-9A5F34A14161}" type="presParOf" srcId="{F319D2B8-ACC1-4046-8834-A357D1758FDD}" destId="{BFD03896-F2AA-4FF7-AAD6-27647B58F4C2}" srcOrd="1" destOrd="0" presId="urn:microsoft.com/office/officeart/2009/3/layout/HorizontalOrganizationChart"/>
    <dgm:cxn modelId="{C8EB0F77-C99B-415E-A8BC-79C0BF3201E0}" type="presParOf" srcId="{BFD03896-F2AA-4FF7-AAD6-27647B58F4C2}" destId="{790B0637-0069-45F9-9BFE-F182B82CF204}" srcOrd="0" destOrd="0" presId="urn:microsoft.com/office/officeart/2009/3/layout/HorizontalOrganizationChart"/>
    <dgm:cxn modelId="{980511C0-CF17-40A1-88C4-CDCADF5E58F6}" type="presParOf" srcId="{BFD03896-F2AA-4FF7-AAD6-27647B58F4C2}" destId="{32E29C22-6DEC-455E-A9BF-01D8F15435F2}" srcOrd="1" destOrd="0" presId="urn:microsoft.com/office/officeart/2009/3/layout/HorizontalOrganizationChart"/>
    <dgm:cxn modelId="{16B586A5-8CD4-4D7A-8D0B-60793EE6231D}" type="presParOf" srcId="{32E29C22-6DEC-455E-A9BF-01D8F15435F2}" destId="{FD03603B-CAD9-4230-9727-E201B4041E20}" srcOrd="0" destOrd="0" presId="urn:microsoft.com/office/officeart/2009/3/layout/HorizontalOrganizationChart"/>
    <dgm:cxn modelId="{5A070A94-8949-4568-989D-0E9C6C94F1BD}" type="presParOf" srcId="{FD03603B-CAD9-4230-9727-E201B4041E20}" destId="{3ED3B914-CF8F-492B-9CC8-9A03670DAA05}" srcOrd="0" destOrd="0" presId="urn:microsoft.com/office/officeart/2009/3/layout/HorizontalOrganizationChart"/>
    <dgm:cxn modelId="{3C6A5144-ACE3-41D7-B20E-F90E7ED8658A}" type="presParOf" srcId="{FD03603B-CAD9-4230-9727-E201B4041E20}" destId="{E764BD0D-6FCF-4FA1-BF5B-B3CD8E7F1E6B}" srcOrd="1" destOrd="0" presId="urn:microsoft.com/office/officeart/2009/3/layout/HorizontalOrganizationChart"/>
    <dgm:cxn modelId="{1079F265-A1FB-453D-94B6-D67C89B6B238}" type="presParOf" srcId="{32E29C22-6DEC-455E-A9BF-01D8F15435F2}" destId="{7C9F37FD-1EE3-4938-82E8-04B7A6DB65EE}" srcOrd="1" destOrd="0" presId="urn:microsoft.com/office/officeart/2009/3/layout/HorizontalOrganizationChart"/>
    <dgm:cxn modelId="{C784CE4B-5BA3-4DAF-9848-6139176827DF}" type="presParOf" srcId="{32E29C22-6DEC-455E-A9BF-01D8F15435F2}" destId="{3D5A4819-51C1-49CB-9A79-D4323DDDA9B0}" srcOrd="2" destOrd="0" presId="urn:microsoft.com/office/officeart/2009/3/layout/HorizontalOrganizationChart"/>
    <dgm:cxn modelId="{AB0D7EF3-C503-4CF6-8BDD-120B0C5E3837}" type="presParOf" srcId="{BFD03896-F2AA-4FF7-AAD6-27647B58F4C2}" destId="{05D11AF0-BBD2-4CC7-996D-D62269EE6BDB}" srcOrd="2" destOrd="0" presId="urn:microsoft.com/office/officeart/2009/3/layout/HorizontalOrganizationChart"/>
    <dgm:cxn modelId="{8754F9A7-DA1E-4C5B-8181-DE58D5BDA384}" type="presParOf" srcId="{BFD03896-F2AA-4FF7-AAD6-27647B58F4C2}" destId="{F85627D1-7831-4BAB-ACA0-C56ED92A5A10}" srcOrd="3" destOrd="0" presId="urn:microsoft.com/office/officeart/2009/3/layout/HorizontalOrganizationChart"/>
    <dgm:cxn modelId="{775F2EF7-2548-4A3A-B2A9-D077F1ACB0B8}" type="presParOf" srcId="{F85627D1-7831-4BAB-ACA0-C56ED92A5A10}" destId="{2FED6592-320E-40D8-860C-B97B5D3B9942}" srcOrd="0" destOrd="0" presId="urn:microsoft.com/office/officeart/2009/3/layout/HorizontalOrganizationChart"/>
    <dgm:cxn modelId="{7F676639-4BA6-4F5D-B959-43831F864374}" type="presParOf" srcId="{2FED6592-320E-40D8-860C-B97B5D3B9942}" destId="{4ACB1F4B-2380-4508-907A-5EE09CA7EE4B}" srcOrd="0" destOrd="0" presId="urn:microsoft.com/office/officeart/2009/3/layout/HorizontalOrganizationChart"/>
    <dgm:cxn modelId="{F3CFA82A-D8EA-423A-92D0-96683E639F73}" type="presParOf" srcId="{2FED6592-320E-40D8-860C-B97B5D3B9942}" destId="{1AF40123-F137-43FA-AC06-B8FE59307A10}" srcOrd="1" destOrd="0" presId="urn:microsoft.com/office/officeart/2009/3/layout/HorizontalOrganizationChart"/>
    <dgm:cxn modelId="{0142DBDB-8BC5-4B14-8004-BD8A255837AC}" type="presParOf" srcId="{F85627D1-7831-4BAB-ACA0-C56ED92A5A10}" destId="{01DAEA02-594C-4CBC-8749-0EF7BA467765}" srcOrd="1" destOrd="0" presId="urn:microsoft.com/office/officeart/2009/3/layout/HorizontalOrganizationChart"/>
    <dgm:cxn modelId="{58A49173-1B93-4577-BB09-3C4374BBD1F8}" type="presParOf" srcId="{F85627D1-7831-4BAB-ACA0-C56ED92A5A10}" destId="{36A30572-394D-4FA7-8B78-7FA1C9085B90}" srcOrd="2" destOrd="0" presId="urn:microsoft.com/office/officeart/2009/3/layout/HorizontalOrganizationChart"/>
    <dgm:cxn modelId="{D1A0537D-CCD6-4352-91AC-450E04F0FC28}" type="presParOf" srcId="{F319D2B8-ACC1-4046-8834-A357D1758FDD}" destId="{56F886AD-9FE3-46B6-AE02-DBE7C736397F}" srcOrd="2" destOrd="0" presId="urn:microsoft.com/office/officeart/2009/3/layout/HorizontalOrganizationChart"/>
    <dgm:cxn modelId="{C4CFF7C3-7949-472D-B0A7-507D13837CC3}" type="presParOf" srcId="{2ABCDB6A-2624-4FCC-AE02-5D6D57D5B434}" destId="{8B1594C5-4432-4F9B-8FAA-46FB16057ECA}"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2C2B66-2907-4FB1-A496-FED5FD359451}">
      <dsp:nvSpPr>
        <dsp:cNvPr id="0" name=""/>
        <dsp:cNvSpPr/>
      </dsp:nvSpPr>
      <dsp:spPr>
        <a:xfrm>
          <a:off x="1619999" y="1260000"/>
          <a:ext cx="1080000" cy="108000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5880" tIns="55880" rIns="55880" bIns="55880" numCol="1" spcCol="1270" anchor="ctr" anchorCtr="0">
          <a:noAutofit/>
        </a:bodyPr>
        <a:lstStyle/>
        <a:p>
          <a:pPr marL="0" lvl="0" indent="0" algn="ctr" defTabSz="977900">
            <a:lnSpc>
              <a:spcPct val="90000"/>
            </a:lnSpc>
            <a:spcBef>
              <a:spcPct val="0"/>
            </a:spcBef>
            <a:spcAft>
              <a:spcPct val="35000"/>
            </a:spcAft>
            <a:buNone/>
          </a:pPr>
          <a:r>
            <a:rPr lang="es-CO" sz="2200" kern="1200">
              <a:latin typeface="Arial" panose="020B0604020202020204" pitchFamily="34" charset="0"/>
              <a:cs typeface="Arial" panose="020B0604020202020204" pitchFamily="34" charset="0"/>
            </a:rPr>
            <a:t>Ventas</a:t>
          </a:r>
        </a:p>
      </dsp:txBody>
      <dsp:txXfrm>
        <a:off x="1672720" y="1312721"/>
        <a:ext cx="974558" cy="974558"/>
      </dsp:txXfrm>
    </dsp:sp>
    <dsp:sp modelId="{F3408E1D-2DE4-4F1C-B595-5454AF25D001}">
      <dsp:nvSpPr>
        <dsp:cNvPr id="0" name=""/>
        <dsp:cNvSpPr/>
      </dsp:nvSpPr>
      <dsp:spPr>
        <a:xfrm rot="16200000">
          <a:off x="1891954" y="991954"/>
          <a:ext cx="536090" cy="0"/>
        </a:xfrm>
        <a:custGeom>
          <a:avLst/>
          <a:gdLst/>
          <a:ahLst/>
          <a:cxnLst/>
          <a:rect l="0" t="0" r="0" b="0"/>
          <a:pathLst>
            <a:path>
              <a:moveTo>
                <a:pt x="0" y="0"/>
              </a:moveTo>
              <a:lnTo>
                <a:pt x="53609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1ACD3-5BA0-4C9F-ABC7-CA92E8227E3E}">
      <dsp:nvSpPr>
        <dsp:cNvPr id="0" name=""/>
        <dsp:cNvSpPr/>
      </dsp:nvSpPr>
      <dsp:spPr>
        <a:xfrm>
          <a:off x="1798199" y="309"/>
          <a:ext cx="723600" cy="72360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Tiempo</a:t>
          </a:r>
        </a:p>
      </dsp:txBody>
      <dsp:txXfrm>
        <a:off x="1833522" y="35632"/>
        <a:ext cx="652954" cy="652954"/>
      </dsp:txXfrm>
    </dsp:sp>
    <dsp:sp modelId="{1A9D3BB2-9172-448A-9C1D-8EC91D8DE3DD}">
      <dsp:nvSpPr>
        <dsp:cNvPr id="0" name=""/>
        <dsp:cNvSpPr/>
      </dsp:nvSpPr>
      <dsp:spPr>
        <a:xfrm>
          <a:off x="2700000" y="1800000"/>
          <a:ext cx="536090" cy="0"/>
        </a:xfrm>
        <a:custGeom>
          <a:avLst/>
          <a:gdLst/>
          <a:ahLst/>
          <a:cxnLst/>
          <a:rect l="0" t="0" r="0" b="0"/>
          <a:pathLst>
            <a:path>
              <a:moveTo>
                <a:pt x="0" y="0"/>
              </a:moveTo>
              <a:lnTo>
                <a:pt x="53609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F806B8-65E7-4655-959B-2785517644B3}">
      <dsp:nvSpPr>
        <dsp:cNvPr id="0" name=""/>
        <dsp:cNvSpPr/>
      </dsp:nvSpPr>
      <dsp:spPr>
        <a:xfrm>
          <a:off x="3236090" y="1438199"/>
          <a:ext cx="723600" cy="72360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s-CO" sz="1400" kern="1200">
              <a:latin typeface="Arial" panose="020B0604020202020204" pitchFamily="34" charset="0"/>
              <a:cs typeface="Arial" panose="020B0604020202020204" pitchFamily="34" charset="0"/>
            </a:rPr>
            <a:t>Cliente</a:t>
          </a:r>
        </a:p>
      </dsp:txBody>
      <dsp:txXfrm>
        <a:off x="3271413" y="1473522"/>
        <a:ext cx="652954" cy="652954"/>
      </dsp:txXfrm>
    </dsp:sp>
    <dsp:sp modelId="{713BB446-1634-41B6-B3E3-D36B701F4258}">
      <dsp:nvSpPr>
        <dsp:cNvPr id="0" name=""/>
        <dsp:cNvSpPr/>
      </dsp:nvSpPr>
      <dsp:spPr>
        <a:xfrm rot="5400000">
          <a:off x="1891954" y="2608045"/>
          <a:ext cx="536090" cy="0"/>
        </a:xfrm>
        <a:custGeom>
          <a:avLst/>
          <a:gdLst/>
          <a:ahLst/>
          <a:cxnLst/>
          <a:rect l="0" t="0" r="0" b="0"/>
          <a:pathLst>
            <a:path>
              <a:moveTo>
                <a:pt x="0" y="0"/>
              </a:moveTo>
              <a:lnTo>
                <a:pt x="53609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EF1D16-C63D-448C-B3DB-3A83AA50928B}">
      <dsp:nvSpPr>
        <dsp:cNvPr id="0" name=""/>
        <dsp:cNvSpPr/>
      </dsp:nvSpPr>
      <dsp:spPr>
        <a:xfrm>
          <a:off x="1798200" y="2876090"/>
          <a:ext cx="723600" cy="72360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Producto</a:t>
          </a:r>
        </a:p>
      </dsp:txBody>
      <dsp:txXfrm>
        <a:off x="1833523" y="2911413"/>
        <a:ext cx="652954" cy="652954"/>
      </dsp:txXfrm>
    </dsp:sp>
    <dsp:sp modelId="{9B98CCD9-ACC0-43F0-92A8-DEA21B4B3CF8}">
      <dsp:nvSpPr>
        <dsp:cNvPr id="0" name=""/>
        <dsp:cNvSpPr/>
      </dsp:nvSpPr>
      <dsp:spPr>
        <a:xfrm rot="10800000">
          <a:off x="1083909" y="1800000"/>
          <a:ext cx="536090" cy="0"/>
        </a:xfrm>
        <a:custGeom>
          <a:avLst/>
          <a:gdLst/>
          <a:ahLst/>
          <a:cxnLst/>
          <a:rect l="0" t="0" r="0" b="0"/>
          <a:pathLst>
            <a:path>
              <a:moveTo>
                <a:pt x="0" y="0"/>
              </a:moveTo>
              <a:lnTo>
                <a:pt x="53609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248D1B-E3E8-4A9C-A642-699C3CE0A063}">
      <dsp:nvSpPr>
        <dsp:cNvPr id="0" name=""/>
        <dsp:cNvSpPr/>
      </dsp:nvSpPr>
      <dsp:spPr>
        <a:xfrm>
          <a:off x="360309" y="1438200"/>
          <a:ext cx="723600" cy="72360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es-CO" sz="1500" kern="1200">
              <a:latin typeface="Arial" panose="020B0604020202020204" pitchFamily="34" charset="0"/>
              <a:cs typeface="Arial" panose="020B0604020202020204" pitchFamily="34" charset="0"/>
            </a:rPr>
            <a:t>Tienda</a:t>
          </a:r>
        </a:p>
      </dsp:txBody>
      <dsp:txXfrm>
        <a:off x="395632" y="1473523"/>
        <a:ext cx="652954" cy="6529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02E9FA-8D46-46C6-B1C0-530A4BD0C842}">
      <dsp:nvSpPr>
        <dsp:cNvPr id="0" name=""/>
        <dsp:cNvSpPr/>
      </dsp:nvSpPr>
      <dsp:spPr>
        <a:xfrm rot="10800000">
          <a:off x="1722859" y="2340770"/>
          <a:ext cx="329140" cy="0"/>
        </a:xfrm>
        <a:custGeom>
          <a:avLst/>
          <a:gdLst/>
          <a:ahLst/>
          <a:cxnLst/>
          <a:rect l="0" t="0" r="0" b="0"/>
          <a:pathLst>
            <a:path>
              <a:moveTo>
                <a:pt x="0" y="0"/>
              </a:moveTo>
              <a:lnTo>
                <a:pt x="32914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8190AF-530D-4104-A5EC-E711F8D15A23}">
      <dsp:nvSpPr>
        <dsp:cNvPr id="0" name=""/>
        <dsp:cNvSpPr/>
      </dsp:nvSpPr>
      <dsp:spPr>
        <a:xfrm rot="5400000">
          <a:off x="2355429" y="2973340"/>
          <a:ext cx="329140" cy="0"/>
        </a:xfrm>
        <a:custGeom>
          <a:avLst/>
          <a:gdLst/>
          <a:ahLst/>
          <a:cxnLst/>
          <a:rect l="0" t="0" r="0" b="0"/>
          <a:pathLst>
            <a:path>
              <a:moveTo>
                <a:pt x="0" y="0"/>
              </a:moveTo>
              <a:lnTo>
                <a:pt x="32914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B2EB95-9D6F-450E-A242-C9F2C132E1FC}">
      <dsp:nvSpPr>
        <dsp:cNvPr id="0" name=""/>
        <dsp:cNvSpPr/>
      </dsp:nvSpPr>
      <dsp:spPr>
        <a:xfrm>
          <a:off x="2988000" y="2340770"/>
          <a:ext cx="786239" cy="0"/>
        </a:xfrm>
        <a:custGeom>
          <a:avLst/>
          <a:gdLst/>
          <a:ahLst/>
          <a:cxnLst/>
          <a:rect l="0" t="0" r="0" b="0"/>
          <a:pathLst>
            <a:path>
              <a:moveTo>
                <a:pt x="0" y="0"/>
              </a:moveTo>
              <a:lnTo>
                <a:pt x="786239"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62A5F-A8DE-46C9-8679-73709F505DF6}">
      <dsp:nvSpPr>
        <dsp:cNvPr id="0" name=""/>
        <dsp:cNvSpPr/>
      </dsp:nvSpPr>
      <dsp:spPr>
        <a:xfrm rot="16200000">
          <a:off x="2126880" y="1479650"/>
          <a:ext cx="786239" cy="0"/>
        </a:xfrm>
        <a:custGeom>
          <a:avLst/>
          <a:gdLst/>
          <a:ahLst/>
          <a:cxnLst/>
          <a:rect l="0" t="0" r="0" b="0"/>
          <a:pathLst>
            <a:path>
              <a:moveTo>
                <a:pt x="0" y="0"/>
              </a:moveTo>
              <a:lnTo>
                <a:pt x="786239"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464264-FF05-4EC8-97C9-C6E94709A294}">
      <dsp:nvSpPr>
        <dsp:cNvPr id="0" name=""/>
        <dsp:cNvSpPr/>
      </dsp:nvSpPr>
      <dsp:spPr>
        <a:xfrm>
          <a:off x="2052000" y="1872770"/>
          <a:ext cx="936000" cy="93600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lang="es-CO" sz="1900" kern="1200">
              <a:latin typeface="Arial" panose="020B0604020202020204" pitchFamily="34" charset="0"/>
              <a:cs typeface="Arial" panose="020B0604020202020204" pitchFamily="34" charset="0"/>
            </a:rPr>
            <a:t>Ventas</a:t>
          </a:r>
        </a:p>
      </dsp:txBody>
      <dsp:txXfrm>
        <a:off x="2097692" y="1918462"/>
        <a:ext cx="844616" cy="844616"/>
      </dsp:txXfrm>
    </dsp:sp>
    <dsp:sp modelId="{F42B1A51-4E0C-44C9-8F14-FEB41AD17A50}">
      <dsp:nvSpPr>
        <dsp:cNvPr id="0" name=""/>
        <dsp:cNvSpPr/>
      </dsp:nvSpPr>
      <dsp:spPr>
        <a:xfrm>
          <a:off x="2206440" y="459410"/>
          <a:ext cx="627120" cy="62712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Tiempo</a:t>
          </a:r>
        </a:p>
      </dsp:txBody>
      <dsp:txXfrm>
        <a:off x="2237053" y="490023"/>
        <a:ext cx="565894" cy="565894"/>
      </dsp:txXfrm>
    </dsp:sp>
    <dsp:sp modelId="{F55ED96C-5799-4AB8-A129-AEBEE44E646B}">
      <dsp:nvSpPr>
        <dsp:cNvPr id="0" name=""/>
        <dsp:cNvSpPr/>
      </dsp:nvSpPr>
      <dsp:spPr>
        <a:xfrm>
          <a:off x="3774239" y="2027210"/>
          <a:ext cx="627120" cy="62712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Cliente</a:t>
          </a:r>
        </a:p>
      </dsp:txBody>
      <dsp:txXfrm>
        <a:off x="3804852" y="2057823"/>
        <a:ext cx="565894" cy="565894"/>
      </dsp:txXfrm>
    </dsp:sp>
    <dsp:sp modelId="{26F46AB5-BCFE-4375-BFD9-95CFA9B35039}">
      <dsp:nvSpPr>
        <dsp:cNvPr id="0" name=""/>
        <dsp:cNvSpPr/>
      </dsp:nvSpPr>
      <dsp:spPr>
        <a:xfrm>
          <a:off x="2206440" y="3137910"/>
          <a:ext cx="627120" cy="62712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Producto</a:t>
          </a:r>
        </a:p>
      </dsp:txBody>
      <dsp:txXfrm>
        <a:off x="2237053" y="3168523"/>
        <a:ext cx="565894" cy="565894"/>
      </dsp:txXfrm>
    </dsp:sp>
    <dsp:sp modelId="{AAA3DA72-05DC-452E-9D4F-62119664265C}">
      <dsp:nvSpPr>
        <dsp:cNvPr id="0" name=""/>
        <dsp:cNvSpPr/>
      </dsp:nvSpPr>
      <dsp:spPr>
        <a:xfrm rot="5400000">
          <a:off x="2376460" y="3908570"/>
          <a:ext cx="287079" cy="0"/>
        </a:xfrm>
        <a:custGeom>
          <a:avLst/>
          <a:gdLst/>
          <a:ahLst/>
          <a:cxnLst/>
          <a:rect l="0" t="0" r="0" b="0"/>
          <a:pathLst>
            <a:path>
              <a:moveTo>
                <a:pt x="0" y="0"/>
              </a:moveTo>
              <a:lnTo>
                <a:pt x="287079"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86114-5126-4CC4-BED7-54E203E17C94}">
      <dsp:nvSpPr>
        <dsp:cNvPr id="0" name=""/>
        <dsp:cNvSpPr/>
      </dsp:nvSpPr>
      <dsp:spPr>
        <a:xfrm>
          <a:off x="2206440" y="4052109"/>
          <a:ext cx="627120" cy="62712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Categoría</a:t>
          </a:r>
        </a:p>
      </dsp:txBody>
      <dsp:txXfrm>
        <a:off x="2237053" y="4082722"/>
        <a:ext cx="565894" cy="565894"/>
      </dsp:txXfrm>
    </dsp:sp>
    <dsp:sp modelId="{8F5AED99-11A9-4821-B5EC-1493EA213647}">
      <dsp:nvSpPr>
        <dsp:cNvPr id="0" name=""/>
        <dsp:cNvSpPr/>
      </dsp:nvSpPr>
      <dsp:spPr>
        <a:xfrm>
          <a:off x="1095739" y="2027210"/>
          <a:ext cx="627120" cy="62712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Ciudad</a:t>
          </a:r>
        </a:p>
      </dsp:txBody>
      <dsp:txXfrm>
        <a:off x="1126352" y="2057823"/>
        <a:ext cx="565894" cy="565894"/>
      </dsp:txXfrm>
    </dsp:sp>
    <dsp:sp modelId="{81BCF1AA-0810-4369-A664-43973D469298}">
      <dsp:nvSpPr>
        <dsp:cNvPr id="0" name=""/>
        <dsp:cNvSpPr/>
      </dsp:nvSpPr>
      <dsp:spPr>
        <a:xfrm rot="10800000">
          <a:off x="808660" y="2340770"/>
          <a:ext cx="287079" cy="0"/>
        </a:xfrm>
        <a:custGeom>
          <a:avLst/>
          <a:gdLst/>
          <a:ahLst/>
          <a:cxnLst/>
          <a:rect l="0" t="0" r="0" b="0"/>
          <a:pathLst>
            <a:path>
              <a:moveTo>
                <a:pt x="0" y="0"/>
              </a:moveTo>
              <a:lnTo>
                <a:pt x="287079"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5D2582-F305-412A-856A-BBDCECB267A5}">
      <dsp:nvSpPr>
        <dsp:cNvPr id="0" name=""/>
        <dsp:cNvSpPr/>
      </dsp:nvSpPr>
      <dsp:spPr>
        <a:xfrm>
          <a:off x="181540" y="2027210"/>
          <a:ext cx="627120" cy="62712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País</a:t>
          </a:r>
        </a:p>
      </dsp:txBody>
      <dsp:txXfrm>
        <a:off x="212153" y="2057823"/>
        <a:ext cx="565894" cy="565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768CAF-A650-481D-87CC-003A7FF4B169}">
      <dsp:nvSpPr>
        <dsp:cNvPr id="0" name=""/>
        <dsp:cNvSpPr/>
      </dsp:nvSpPr>
      <dsp:spPr>
        <a:xfrm>
          <a:off x="2419841" y="839769"/>
          <a:ext cx="526116" cy="91440"/>
        </a:xfrm>
        <a:custGeom>
          <a:avLst/>
          <a:gdLst/>
          <a:ahLst/>
          <a:cxnLst/>
          <a:rect l="0" t="0" r="0" b="0"/>
          <a:pathLst>
            <a:path>
              <a:moveTo>
                <a:pt x="0" y="45720"/>
              </a:moveTo>
              <a:lnTo>
                <a:pt x="5261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latin typeface="Arial" panose="020B0604020202020204" pitchFamily="34" charset="0"/>
            <a:cs typeface="Arial" panose="020B0604020202020204" pitchFamily="34" charset="0"/>
          </a:endParaRPr>
        </a:p>
      </dsp:txBody>
      <dsp:txXfrm>
        <a:off x="2668982" y="882705"/>
        <a:ext cx="27835" cy="5567"/>
      </dsp:txXfrm>
    </dsp:sp>
    <dsp:sp modelId="{B4530D47-EB76-449A-8B49-AFE40A1AC21C}">
      <dsp:nvSpPr>
        <dsp:cNvPr id="0" name=""/>
        <dsp:cNvSpPr/>
      </dsp:nvSpPr>
      <dsp:spPr>
        <a:xfrm>
          <a:off x="1133" y="159336"/>
          <a:ext cx="2420507" cy="145230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13792" tIns="113792" rIns="113792" bIns="113792" numCol="1" spcCol="1270" anchor="t" anchorCtr="0">
          <a:noAutofit/>
        </a:bodyPr>
        <a:lstStyle/>
        <a:p>
          <a:pPr marL="0" lvl="0" indent="0" algn="l" defTabSz="711200">
            <a:lnSpc>
              <a:spcPct val="90000"/>
            </a:lnSpc>
            <a:spcBef>
              <a:spcPct val="0"/>
            </a:spcBef>
            <a:spcAft>
              <a:spcPct val="35000"/>
            </a:spcAft>
            <a:buNone/>
          </a:pPr>
          <a:r>
            <a:rPr lang="es-CO" sz="1600" kern="1200">
              <a:latin typeface="Arial" panose="020B0604020202020204" pitchFamily="34" charset="0"/>
              <a:cs typeface="Arial" panose="020B0604020202020204" pitchFamily="34" charset="0"/>
            </a:rPr>
            <a:t>Fase 1: análisis inicial</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Estadísticas básicas</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Correlaciones</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Valores atípicos</a:t>
          </a:r>
        </a:p>
      </dsp:txBody>
      <dsp:txXfrm>
        <a:off x="1133" y="159336"/>
        <a:ext cx="2420507" cy="1452304"/>
      </dsp:txXfrm>
    </dsp:sp>
    <dsp:sp modelId="{7E8CB87C-ED27-456D-89C5-82BE1C49D6DF}">
      <dsp:nvSpPr>
        <dsp:cNvPr id="0" name=""/>
        <dsp:cNvSpPr/>
      </dsp:nvSpPr>
      <dsp:spPr>
        <a:xfrm>
          <a:off x="1211387" y="1609841"/>
          <a:ext cx="2977224" cy="526116"/>
        </a:xfrm>
        <a:custGeom>
          <a:avLst/>
          <a:gdLst/>
          <a:ahLst/>
          <a:cxnLst/>
          <a:rect l="0" t="0" r="0" b="0"/>
          <a:pathLst>
            <a:path>
              <a:moveTo>
                <a:pt x="2977224" y="0"/>
              </a:moveTo>
              <a:lnTo>
                <a:pt x="2977224" y="280158"/>
              </a:lnTo>
              <a:lnTo>
                <a:pt x="0" y="280158"/>
              </a:lnTo>
              <a:lnTo>
                <a:pt x="0" y="526116"/>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latin typeface="Arial" panose="020B0604020202020204" pitchFamily="34" charset="0"/>
            <a:cs typeface="Arial" panose="020B0604020202020204" pitchFamily="34" charset="0"/>
          </a:endParaRPr>
        </a:p>
      </dsp:txBody>
      <dsp:txXfrm>
        <a:off x="2624279" y="1870116"/>
        <a:ext cx="151441" cy="5567"/>
      </dsp:txXfrm>
    </dsp:sp>
    <dsp:sp modelId="{6C15F9A6-73ED-4048-B610-A3CE441E87DA}">
      <dsp:nvSpPr>
        <dsp:cNvPr id="0" name=""/>
        <dsp:cNvSpPr/>
      </dsp:nvSpPr>
      <dsp:spPr>
        <a:xfrm>
          <a:off x="2978358" y="159336"/>
          <a:ext cx="2420507" cy="145230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13792" tIns="113792" rIns="113792" bIns="113792" numCol="1" spcCol="1270" anchor="t" anchorCtr="0">
          <a:noAutofit/>
        </a:bodyPr>
        <a:lstStyle/>
        <a:p>
          <a:pPr marL="0" lvl="0" indent="0" algn="l" defTabSz="711200">
            <a:lnSpc>
              <a:spcPct val="90000"/>
            </a:lnSpc>
            <a:spcBef>
              <a:spcPct val="0"/>
            </a:spcBef>
            <a:spcAft>
              <a:spcPct val="35000"/>
            </a:spcAft>
            <a:buNone/>
          </a:pPr>
          <a:r>
            <a:rPr lang="es-CO" sz="1600" kern="1200">
              <a:latin typeface="Arial" panose="020B0604020202020204" pitchFamily="34" charset="0"/>
              <a:cs typeface="Arial" panose="020B0604020202020204" pitchFamily="34" charset="0"/>
            </a:rPr>
            <a:t>Fase 2: selección técnica</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Importancia de características</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Regularización</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Análisis de componentes principales</a:t>
          </a:r>
        </a:p>
      </dsp:txBody>
      <dsp:txXfrm>
        <a:off x="2978358" y="159336"/>
        <a:ext cx="2420507" cy="1452304"/>
      </dsp:txXfrm>
    </dsp:sp>
    <dsp:sp modelId="{A40E5C51-267F-4E67-B837-CC77A0750DD1}">
      <dsp:nvSpPr>
        <dsp:cNvPr id="0" name=""/>
        <dsp:cNvSpPr/>
      </dsp:nvSpPr>
      <dsp:spPr>
        <a:xfrm>
          <a:off x="2419841" y="2848790"/>
          <a:ext cx="526116" cy="91440"/>
        </a:xfrm>
        <a:custGeom>
          <a:avLst/>
          <a:gdLst/>
          <a:ahLst/>
          <a:cxnLst/>
          <a:rect l="0" t="0" r="0" b="0"/>
          <a:pathLst>
            <a:path>
              <a:moveTo>
                <a:pt x="0" y="45720"/>
              </a:moveTo>
              <a:lnTo>
                <a:pt x="526116" y="45720"/>
              </a:lnTo>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CO" sz="500" kern="1200">
            <a:latin typeface="Arial" panose="020B0604020202020204" pitchFamily="34" charset="0"/>
            <a:cs typeface="Arial" panose="020B0604020202020204" pitchFamily="34" charset="0"/>
          </a:endParaRPr>
        </a:p>
      </dsp:txBody>
      <dsp:txXfrm>
        <a:off x="2668982" y="2891727"/>
        <a:ext cx="27835" cy="5567"/>
      </dsp:txXfrm>
    </dsp:sp>
    <dsp:sp modelId="{CC5B09F1-4ED6-459B-AFCB-E332E82BAB21}">
      <dsp:nvSpPr>
        <dsp:cNvPr id="0" name=""/>
        <dsp:cNvSpPr/>
      </dsp:nvSpPr>
      <dsp:spPr>
        <a:xfrm>
          <a:off x="1133" y="2168358"/>
          <a:ext cx="2420507" cy="145230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13792" tIns="113792" rIns="113792" bIns="113792" numCol="1" spcCol="1270" anchor="t" anchorCtr="0">
          <a:noAutofit/>
        </a:bodyPr>
        <a:lstStyle/>
        <a:p>
          <a:pPr marL="0" lvl="0" indent="0" algn="l" defTabSz="711200">
            <a:lnSpc>
              <a:spcPct val="90000"/>
            </a:lnSpc>
            <a:spcBef>
              <a:spcPct val="0"/>
            </a:spcBef>
            <a:spcAft>
              <a:spcPct val="35000"/>
            </a:spcAft>
            <a:buNone/>
          </a:pPr>
          <a:r>
            <a:rPr lang="es-CO" sz="1600" kern="1200">
              <a:latin typeface="Arial" panose="020B0604020202020204" pitchFamily="34" charset="0"/>
              <a:cs typeface="Arial" panose="020B0604020202020204" pitchFamily="34" charset="0"/>
            </a:rPr>
            <a:t>Fase 3: evaluación de impacto</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Validación cruzada</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Métricas de modelo</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Estabilidad</a:t>
          </a:r>
        </a:p>
      </dsp:txBody>
      <dsp:txXfrm>
        <a:off x="1133" y="2168358"/>
        <a:ext cx="2420507" cy="1452304"/>
      </dsp:txXfrm>
    </dsp:sp>
    <dsp:sp modelId="{C53875F9-63BB-4D38-8072-2D6B72162DA4}">
      <dsp:nvSpPr>
        <dsp:cNvPr id="0" name=""/>
        <dsp:cNvSpPr/>
      </dsp:nvSpPr>
      <dsp:spPr>
        <a:xfrm>
          <a:off x="2978358" y="2168358"/>
          <a:ext cx="2420507" cy="145230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13792" tIns="113792" rIns="113792" bIns="113792" numCol="1" spcCol="1270" anchor="t" anchorCtr="0">
          <a:noAutofit/>
        </a:bodyPr>
        <a:lstStyle/>
        <a:p>
          <a:pPr marL="0" lvl="0" indent="0" algn="l" defTabSz="711200">
            <a:lnSpc>
              <a:spcPct val="90000"/>
            </a:lnSpc>
            <a:spcBef>
              <a:spcPct val="0"/>
            </a:spcBef>
            <a:spcAft>
              <a:spcPct val="35000"/>
            </a:spcAft>
            <a:buNone/>
          </a:pPr>
          <a:r>
            <a:rPr lang="es-CO" sz="1600" kern="1200">
              <a:latin typeface="Arial" panose="020B0604020202020204" pitchFamily="34" charset="0"/>
              <a:cs typeface="Arial" panose="020B0604020202020204" pitchFamily="34" charset="0"/>
            </a:rPr>
            <a:t>Fase 4: validación final</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Reglas de negocio</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Experiencia del dominio</a:t>
          </a:r>
        </a:p>
        <a:p>
          <a:pPr marL="114300" lvl="1" indent="-114300" algn="l" defTabSz="533400">
            <a:lnSpc>
              <a:spcPct val="90000"/>
            </a:lnSpc>
            <a:spcBef>
              <a:spcPct val="0"/>
            </a:spcBef>
            <a:spcAft>
              <a:spcPct val="15000"/>
            </a:spcAft>
            <a:buChar char="•"/>
          </a:pPr>
          <a:r>
            <a:rPr lang="es-CO" sz="1200" kern="1200">
              <a:latin typeface="Arial" panose="020B0604020202020204" pitchFamily="34" charset="0"/>
              <a:cs typeface="Arial" panose="020B0604020202020204" pitchFamily="34" charset="0"/>
            </a:rPr>
            <a:t>Pruebas finales</a:t>
          </a:r>
        </a:p>
      </dsp:txBody>
      <dsp:txXfrm>
        <a:off x="2978358" y="2168358"/>
        <a:ext cx="2420507" cy="145230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D11AF0-BBD2-4CC7-996D-D62269EE6BDB}">
      <dsp:nvSpPr>
        <dsp:cNvPr id="0" name=""/>
        <dsp:cNvSpPr/>
      </dsp:nvSpPr>
      <dsp:spPr>
        <a:xfrm>
          <a:off x="3493102" y="5628134"/>
          <a:ext cx="317360" cy="341162"/>
        </a:xfrm>
        <a:custGeom>
          <a:avLst/>
          <a:gdLst/>
          <a:ahLst/>
          <a:cxnLst/>
          <a:rect l="0" t="0" r="0" b="0"/>
          <a:pathLst>
            <a:path>
              <a:moveTo>
                <a:pt x="0" y="0"/>
              </a:moveTo>
              <a:lnTo>
                <a:pt x="158680" y="0"/>
              </a:lnTo>
              <a:lnTo>
                <a:pt x="158680" y="341162"/>
              </a:lnTo>
              <a:lnTo>
                <a:pt x="317360" y="3411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0B0637-0069-45F9-9BFE-F182B82CF204}">
      <dsp:nvSpPr>
        <dsp:cNvPr id="0" name=""/>
        <dsp:cNvSpPr/>
      </dsp:nvSpPr>
      <dsp:spPr>
        <a:xfrm>
          <a:off x="3493102" y="5286972"/>
          <a:ext cx="317360" cy="341162"/>
        </a:xfrm>
        <a:custGeom>
          <a:avLst/>
          <a:gdLst/>
          <a:ahLst/>
          <a:cxnLst/>
          <a:rect l="0" t="0" r="0" b="0"/>
          <a:pathLst>
            <a:path>
              <a:moveTo>
                <a:pt x="0" y="341162"/>
              </a:moveTo>
              <a:lnTo>
                <a:pt x="158680" y="341162"/>
              </a:lnTo>
              <a:lnTo>
                <a:pt x="158680" y="0"/>
              </a:lnTo>
              <a:lnTo>
                <a:pt x="31736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F006B4-5D29-465A-803C-5C8A643986C9}">
      <dsp:nvSpPr>
        <dsp:cNvPr id="0" name=""/>
        <dsp:cNvSpPr/>
      </dsp:nvSpPr>
      <dsp:spPr>
        <a:xfrm>
          <a:off x="1588942" y="3581162"/>
          <a:ext cx="317360" cy="2046972"/>
        </a:xfrm>
        <a:custGeom>
          <a:avLst/>
          <a:gdLst/>
          <a:ahLst/>
          <a:cxnLst/>
          <a:rect l="0" t="0" r="0" b="0"/>
          <a:pathLst>
            <a:path>
              <a:moveTo>
                <a:pt x="0" y="0"/>
              </a:moveTo>
              <a:lnTo>
                <a:pt x="158680" y="0"/>
              </a:lnTo>
              <a:lnTo>
                <a:pt x="158680" y="2046972"/>
              </a:lnTo>
              <a:lnTo>
                <a:pt x="317360" y="20469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EA40D-822F-4FE2-B1CC-CD574FA55544}">
      <dsp:nvSpPr>
        <dsp:cNvPr id="0" name=""/>
        <dsp:cNvSpPr/>
      </dsp:nvSpPr>
      <dsp:spPr>
        <a:xfrm>
          <a:off x="3493102" y="4263486"/>
          <a:ext cx="317360" cy="341162"/>
        </a:xfrm>
        <a:custGeom>
          <a:avLst/>
          <a:gdLst/>
          <a:ahLst/>
          <a:cxnLst/>
          <a:rect l="0" t="0" r="0" b="0"/>
          <a:pathLst>
            <a:path>
              <a:moveTo>
                <a:pt x="0" y="0"/>
              </a:moveTo>
              <a:lnTo>
                <a:pt x="158680" y="0"/>
              </a:lnTo>
              <a:lnTo>
                <a:pt x="158680" y="341162"/>
              </a:lnTo>
              <a:lnTo>
                <a:pt x="317360" y="3411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CE9FFE-E655-4E6B-AECF-519B48A5FF61}">
      <dsp:nvSpPr>
        <dsp:cNvPr id="0" name=""/>
        <dsp:cNvSpPr/>
      </dsp:nvSpPr>
      <dsp:spPr>
        <a:xfrm>
          <a:off x="3493102" y="3922324"/>
          <a:ext cx="317360" cy="341162"/>
        </a:xfrm>
        <a:custGeom>
          <a:avLst/>
          <a:gdLst/>
          <a:ahLst/>
          <a:cxnLst/>
          <a:rect l="0" t="0" r="0" b="0"/>
          <a:pathLst>
            <a:path>
              <a:moveTo>
                <a:pt x="0" y="341162"/>
              </a:moveTo>
              <a:lnTo>
                <a:pt x="158680" y="341162"/>
              </a:lnTo>
              <a:lnTo>
                <a:pt x="158680" y="0"/>
              </a:lnTo>
              <a:lnTo>
                <a:pt x="31736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24C9C7-00BE-4801-B3EF-B7678DF48B0B}">
      <dsp:nvSpPr>
        <dsp:cNvPr id="0" name=""/>
        <dsp:cNvSpPr/>
      </dsp:nvSpPr>
      <dsp:spPr>
        <a:xfrm>
          <a:off x="1588942" y="3581162"/>
          <a:ext cx="317360" cy="682324"/>
        </a:xfrm>
        <a:custGeom>
          <a:avLst/>
          <a:gdLst/>
          <a:ahLst/>
          <a:cxnLst/>
          <a:rect l="0" t="0" r="0" b="0"/>
          <a:pathLst>
            <a:path>
              <a:moveTo>
                <a:pt x="0" y="0"/>
              </a:moveTo>
              <a:lnTo>
                <a:pt x="158680" y="0"/>
              </a:lnTo>
              <a:lnTo>
                <a:pt x="158680" y="682324"/>
              </a:lnTo>
              <a:lnTo>
                <a:pt x="317360" y="68232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83D2E-4E21-4245-B986-F62CC252842A}">
      <dsp:nvSpPr>
        <dsp:cNvPr id="0" name=""/>
        <dsp:cNvSpPr/>
      </dsp:nvSpPr>
      <dsp:spPr>
        <a:xfrm>
          <a:off x="3493102" y="2898837"/>
          <a:ext cx="317360" cy="341162"/>
        </a:xfrm>
        <a:custGeom>
          <a:avLst/>
          <a:gdLst/>
          <a:ahLst/>
          <a:cxnLst/>
          <a:rect l="0" t="0" r="0" b="0"/>
          <a:pathLst>
            <a:path>
              <a:moveTo>
                <a:pt x="0" y="0"/>
              </a:moveTo>
              <a:lnTo>
                <a:pt x="158680" y="0"/>
              </a:lnTo>
              <a:lnTo>
                <a:pt x="158680" y="341162"/>
              </a:lnTo>
              <a:lnTo>
                <a:pt x="317360" y="3411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3690D-75E9-4411-B4FC-CC00BF030019}">
      <dsp:nvSpPr>
        <dsp:cNvPr id="0" name=""/>
        <dsp:cNvSpPr/>
      </dsp:nvSpPr>
      <dsp:spPr>
        <a:xfrm>
          <a:off x="3493102" y="2557675"/>
          <a:ext cx="317360" cy="341162"/>
        </a:xfrm>
        <a:custGeom>
          <a:avLst/>
          <a:gdLst/>
          <a:ahLst/>
          <a:cxnLst/>
          <a:rect l="0" t="0" r="0" b="0"/>
          <a:pathLst>
            <a:path>
              <a:moveTo>
                <a:pt x="0" y="341162"/>
              </a:moveTo>
              <a:lnTo>
                <a:pt x="158680" y="341162"/>
              </a:lnTo>
              <a:lnTo>
                <a:pt x="158680" y="0"/>
              </a:lnTo>
              <a:lnTo>
                <a:pt x="31736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0FCAA-5C93-4D4A-8896-438BC7776DC4}">
      <dsp:nvSpPr>
        <dsp:cNvPr id="0" name=""/>
        <dsp:cNvSpPr/>
      </dsp:nvSpPr>
      <dsp:spPr>
        <a:xfrm>
          <a:off x="1588942" y="2898837"/>
          <a:ext cx="317360" cy="682324"/>
        </a:xfrm>
        <a:custGeom>
          <a:avLst/>
          <a:gdLst/>
          <a:ahLst/>
          <a:cxnLst/>
          <a:rect l="0" t="0" r="0" b="0"/>
          <a:pathLst>
            <a:path>
              <a:moveTo>
                <a:pt x="0" y="682324"/>
              </a:moveTo>
              <a:lnTo>
                <a:pt x="158680" y="682324"/>
              </a:lnTo>
              <a:lnTo>
                <a:pt x="158680" y="0"/>
              </a:lnTo>
              <a:lnTo>
                <a:pt x="317360"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CBD93-8989-49AE-8B66-01BE6F340BAA}">
      <dsp:nvSpPr>
        <dsp:cNvPr id="0" name=""/>
        <dsp:cNvSpPr/>
      </dsp:nvSpPr>
      <dsp:spPr>
        <a:xfrm>
          <a:off x="3493102" y="1534189"/>
          <a:ext cx="317360" cy="341162"/>
        </a:xfrm>
        <a:custGeom>
          <a:avLst/>
          <a:gdLst/>
          <a:ahLst/>
          <a:cxnLst/>
          <a:rect l="0" t="0" r="0" b="0"/>
          <a:pathLst>
            <a:path>
              <a:moveTo>
                <a:pt x="0" y="0"/>
              </a:moveTo>
              <a:lnTo>
                <a:pt x="158680" y="0"/>
              </a:lnTo>
              <a:lnTo>
                <a:pt x="158680" y="341162"/>
              </a:lnTo>
              <a:lnTo>
                <a:pt x="317360" y="3411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23CFD-3D63-4DC3-BADA-830A88200F19}">
      <dsp:nvSpPr>
        <dsp:cNvPr id="0" name=""/>
        <dsp:cNvSpPr/>
      </dsp:nvSpPr>
      <dsp:spPr>
        <a:xfrm>
          <a:off x="3493102" y="1193027"/>
          <a:ext cx="317360" cy="341162"/>
        </a:xfrm>
        <a:custGeom>
          <a:avLst/>
          <a:gdLst/>
          <a:ahLst/>
          <a:cxnLst/>
          <a:rect l="0" t="0" r="0" b="0"/>
          <a:pathLst>
            <a:path>
              <a:moveTo>
                <a:pt x="0" y="341162"/>
              </a:moveTo>
              <a:lnTo>
                <a:pt x="158680" y="341162"/>
              </a:lnTo>
              <a:lnTo>
                <a:pt x="158680" y="0"/>
              </a:lnTo>
              <a:lnTo>
                <a:pt x="31736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E7395-DFA5-4494-A16E-120274D47A8E}">
      <dsp:nvSpPr>
        <dsp:cNvPr id="0" name=""/>
        <dsp:cNvSpPr/>
      </dsp:nvSpPr>
      <dsp:spPr>
        <a:xfrm>
          <a:off x="1588942" y="1534189"/>
          <a:ext cx="317360" cy="2046972"/>
        </a:xfrm>
        <a:custGeom>
          <a:avLst/>
          <a:gdLst/>
          <a:ahLst/>
          <a:cxnLst/>
          <a:rect l="0" t="0" r="0" b="0"/>
          <a:pathLst>
            <a:path>
              <a:moveTo>
                <a:pt x="0" y="2046972"/>
              </a:moveTo>
              <a:lnTo>
                <a:pt x="158680" y="2046972"/>
              </a:lnTo>
              <a:lnTo>
                <a:pt x="158680" y="0"/>
              </a:lnTo>
              <a:lnTo>
                <a:pt x="317360"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F62E13-3E46-438C-B3C6-B1673BFF7F39}">
      <dsp:nvSpPr>
        <dsp:cNvPr id="0" name=""/>
        <dsp:cNvSpPr/>
      </dsp:nvSpPr>
      <dsp:spPr>
        <a:xfrm>
          <a:off x="3493102" y="464983"/>
          <a:ext cx="317360" cy="91440"/>
        </a:xfrm>
        <a:custGeom>
          <a:avLst/>
          <a:gdLst/>
          <a:ahLst/>
          <a:cxnLst/>
          <a:rect l="0" t="0" r="0" b="0"/>
          <a:pathLst>
            <a:path>
              <a:moveTo>
                <a:pt x="0" y="45720"/>
              </a:moveTo>
              <a:lnTo>
                <a:pt x="317360"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FBDE70-0B68-4C64-9DF1-A3EAF248AF1E}">
      <dsp:nvSpPr>
        <dsp:cNvPr id="0" name=""/>
        <dsp:cNvSpPr/>
      </dsp:nvSpPr>
      <dsp:spPr>
        <a:xfrm>
          <a:off x="1588942" y="464983"/>
          <a:ext cx="317360" cy="91440"/>
        </a:xfrm>
        <a:custGeom>
          <a:avLst/>
          <a:gdLst/>
          <a:ahLst/>
          <a:cxnLst/>
          <a:rect l="0" t="0" r="0" b="0"/>
          <a:pathLst>
            <a:path>
              <a:moveTo>
                <a:pt x="0" y="45720"/>
              </a:moveTo>
              <a:lnTo>
                <a:pt x="317360"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D9C4B-22F3-45DE-95A0-97F1DBED5C00}">
      <dsp:nvSpPr>
        <dsp:cNvPr id="0" name=""/>
        <dsp:cNvSpPr/>
      </dsp:nvSpPr>
      <dsp:spPr>
        <a:xfrm>
          <a:off x="2142" y="268716"/>
          <a:ext cx="1586800" cy="483974"/>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El proceso de...</a:t>
          </a:r>
        </a:p>
      </dsp:txBody>
      <dsp:txXfrm>
        <a:off x="2142" y="268716"/>
        <a:ext cx="1586800" cy="483974"/>
      </dsp:txXfrm>
    </dsp:sp>
    <dsp:sp modelId="{A3FFAE06-DCED-4A55-8FA5-C24D514806ED}">
      <dsp:nvSpPr>
        <dsp:cNvPr id="0" name=""/>
        <dsp:cNvSpPr/>
      </dsp:nvSpPr>
      <dsp:spPr>
        <a:xfrm>
          <a:off x="1906302" y="268716"/>
          <a:ext cx="1586800" cy="48397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aborda...</a:t>
          </a:r>
        </a:p>
      </dsp:txBody>
      <dsp:txXfrm>
        <a:off x="1906302" y="268716"/>
        <a:ext cx="1586800" cy="483974"/>
      </dsp:txXfrm>
    </dsp:sp>
    <dsp:sp modelId="{0F539C1E-19FF-4202-AC9D-406DF42142B5}">
      <dsp:nvSpPr>
        <dsp:cNvPr id="0" name=""/>
        <dsp:cNvSpPr/>
      </dsp:nvSpPr>
      <dsp:spPr>
        <a:xfrm>
          <a:off x="3810462" y="268716"/>
          <a:ext cx="1586800" cy="4839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que a su vez comprenden...</a:t>
          </a:r>
        </a:p>
      </dsp:txBody>
      <dsp:txXfrm>
        <a:off x="3810462" y="268716"/>
        <a:ext cx="1586800" cy="483974"/>
      </dsp:txXfrm>
    </dsp:sp>
    <dsp:sp modelId="{0E2A86C8-2509-4339-B387-2BB858A0AF18}">
      <dsp:nvSpPr>
        <dsp:cNvPr id="0" name=""/>
        <dsp:cNvSpPr/>
      </dsp:nvSpPr>
      <dsp:spPr>
        <a:xfrm>
          <a:off x="2142" y="3339175"/>
          <a:ext cx="1586800" cy="483974"/>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Integración y gestión avanzada de datos para inteligencia artificial</a:t>
          </a:r>
          <a:endParaRPr lang="es-CO" sz="1000" kern="1200">
            <a:latin typeface="Arial" panose="020B0604020202020204" pitchFamily="34" charset="0"/>
            <a:cs typeface="Arial" panose="020B0604020202020204" pitchFamily="34" charset="0"/>
          </a:endParaRPr>
        </a:p>
      </dsp:txBody>
      <dsp:txXfrm>
        <a:off x="2142" y="3339175"/>
        <a:ext cx="1586800" cy="483974"/>
      </dsp:txXfrm>
    </dsp:sp>
    <dsp:sp modelId="{13A19E5D-2DFE-4C11-8D05-6B126DD32784}">
      <dsp:nvSpPr>
        <dsp:cNvPr id="0" name=""/>
        <dsp:cNvSpPr/>
      </dsp:nvSpPr>
      <dsp:spPr>
        <a:xfrm>
          <a:off x="1906302" y="1292202"/>
          <a:ext cx="1586800" cy="48397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Modelamiento avanzado</a:t>
          </a:r>
        </a:p>
      </dsp:txBody>
      <dsp:txXfrm>
        <a:off x="1906302" y="1292202"/>
        <a:ext cx="1586800" cy="483974"/>
      </dsp:txXfrm>
    </dsp:sp>
    <dsp:sp modelId="{E51CEC51-4E36-44A0-A24E-442CD0E13005}">
      <dsp:nvSpPr>
        <dsp:cNvPr id="0" name=""/>
        <dsp:cNvSpPr/>
      </dsp:nvSpPr>
      <dsp:spPr>
        <a:xfrm>
          <a:off x="3810462" y="951040"/>
          <a:ext cx="1586800" cy="4839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Reglas de negocio</a:t>
          </a:r>
        </a:p>
      </dsp:txBody>
      <dsp:txXfrm>
        <a:off x="3810462" y="951040"/>
        <a:ext cx="1586800" cy="483974"/>
      </dsp:txXfrm>
    </dsp:sp>
    <dsp:sp modelId="{4686C1FB-6147-476A-9AFF-68F8409A5AF9}">
      <dsp:nvSpPr>
        <dsp:cNvPr id="0" name=""/>
        <dsp:cNvSpPr/>
      </dsp:nvSpPr>
      <dsp:spPr>
        <a:xfrm>
          <a:off x="3810462" y="1633364"/>
          <a:ext cx="1586800" cy="4839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Normalización</a:t>
          </a:r>
        </a:p>
      </dsp:txBody>
      <dsp:txXfrm>
        <a:off x="3810462" y="1633364"/>
        <a:ext cx="1586800" cy="483974"/>
      </dsp:txXfrm>
    </dsp:sp>
    <dsp:sp modelId="{35E1025D-C78C-4E07-A66E-824096D642E9}">
      <dsp:nvSpPr>
        <dsp:cNvPr id="0" name=""/>
        <dsp:cNvSpPr/>
      </dsp:nvSpPr>
      <dsp:spPr>
        <a:xfrm>
          <a:off x="1906302" y="2656850"/>
          <a:ext cx="1586800" cy="48397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Inteligencia de negocios</a:t>
          </a:r>
        </a:p>
      </dsp:txBody>
      <dsp:txXfrm>
        <a:off x="1906302" y="2656850"/>
        <a:ext cx="1586800" cy="483974"/>
      </dsp:txXfrm>
    </dsp:sp>
    <dsp:sp modelId="{E8DDB141-26DB-48FD-919E-3DC05D2CA61E}">
      <dsp:nvSpPr>
        <dsp:cNvPr id="0" name=""/>
        <dsp:cNvSpPr/>
      </dsp:nvSpPr>
      <dsp:spPr>
        <a:xfrm>
          <a:off x="3810462" y="2315688"/>
          <a:ext cx="1586800" cy="4839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Bodegas de datos</a:t>
          </a:r>
        </a:p>
      </dsp:txBody>
      <dsp:txXfrm>
        <a:off x="3810462" y="2315688"/>
        <a:ext cx="1586800" cy="483974"/>
      </dsp:txXfrm>
    </dsp:sp>
    <dsp:sp modelId="{0E0FC8A4-8131-4B16-A21D-9EBFDED2F590}">
      <dsp:nvSpPr>
        <dsp:cNvPr id="0" name=""/>
        <dsp:cNvSpPr/>
      </dsp:nvSpPr>
      <dsp:spPr>
        <a:xfrm>
          <a:off x="3810462" y="2998012"/>
          <a:ext cx="1586800" cy="4839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Arquitecturas</a:t>
          </a:r>
        </a:p>
      </dsp:txBody>
      <dsp:txXfrm>
        <a:off x="3810462" y="2998012"/>
        <a:ext cx="1586800" cy="483974"/>
      </dsp:txXfrm>
    </dsp:sp>
    <dsp:sp modelId="{735C9F31-24D3-40BE-ABA8-391AEBEDE893}">
      <dsp:nvSpPr>
        <dsp:cNvPr id="0" name=""/>
        <dsp:cNvSpPr/>
      </dsp:nvSpPr>
      <dsp:spPr>
        <a:xfrm>
          <a:off x="1906302" y="4021499"/>
          <a:ext cx="1586800" cy="48397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Análisis exploratorio</a:t>
          </a:r>
        </a:p>
      </dsp:txBody>
      <dsp:txXfrm>
        <a:off x="1906302" y="4021499"/>
        <a:ext cx="1586800" cy="483974"/>
      </dsp:txXfrm>
    </dsp:sp>
    <dsp:sp modelId="{3F25D5D5-0C21-484E-AABA-3C5CFBC0F377}">
      <dsp:nvSpPr>
        <dsp:cNvPr id="0" name=""/>
        <dsp:cNvSpPr/>
      </dsp:nvSpPr>
      <dsp:spPr>
        <a:xfrm>
          <a:off x="3810462" y="3680337"/>
          <a:ext cx="1586800" cy="4839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Estadísticas</a:t>
          </a:r>
        </a:p>
      </dsp:txBody>
      <dsp:txXfrm>
        <a:off x="3810462" y="3680337"/>
        <a:ext cx="1586800" cy="483974"/>
      </dsp:txXfrm>
    </dsp:sp>
    <dsp:sp modelId="{8B246BF6-703C-4033-907D-6E44FE87F482}">
      <dsp:nvSpPr>
        <dsp:cNvPr id="0" name=""/>
        <dsp:cNvSpPr/>
      </dsp:nvSpPr>
      <dsp:spPr>
        <a:xfrm>
          <a:off x="3810462" y="4362661"/>
          <a:ext cx="1586800" cy="4839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Visualización</a:t>
          </a:r>
        </a:p>
      </dsp:txBody>
      <dsp:txXfrm>
        <a:off x="3810462" y="4362661"/>
        <a:ext cx="1586800" cy="483974"/>
      </dsp:txXfrm>
    </dsp:sp>
    <dsp:sp modelId="{B8B82426-BE0D-4A23-BACE-DA7F2293B464}">
      <dsp:nvSpPr>
        <dsp:cNvPr id="0" name=""/>
        <dsp:cNvSpPr/>
      </dsp:nvSpPr>
      <dsp:spPr>
        <a:xfrm>
          <a:off x="1906302" y="5386147"/>
          <a:ext cx="1586800" cy="48397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Preparación avanzada</a:t>
          </a:r>
        </a:p>
      </dsp:txBody>
      <dsp:txXfrm>
        <a:off x="1906302" y="5386147"/>
        <a:ext cx="1586800" cy="483974"/>
      </dsp:txXfrm>
    </dsp:sp>
    <dsp:sp modelId="{3ED3B914-CF8F-492B-9CC8-9A03670DAA05}">
      <dsp:nvSpPr>
        <dsp:cNvPr id="0" name=""/>
        <dsp:cNvSpPr/>
      </dsp:nvSpPr>
      <dsp:spPr>
        <a:xfrm>
          <a:off x="3810462" y="5044985"/>
          <a:ext cx="1586800" cy="4839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Tratamiento</a:t>
          </a:r>
        </a:p>
      </dsp:txBody>
      <dsp:txXfrm>
        <a:off x="3810462" y="5044985"/>
        <a:ext cx="1586800" cy="483974"/>
      </dsp:txXfrm>
    </dsp:sp>
    <dsp:sp modelId="{4ACB1F4B-2380-4508-907A-5EE09CA7EE4B}">
      <dsp:nvSpPr>
        <dsp:cNvPr id="0" name=""/>
        <dsp:cNvSpPr/>
      </dsp:nvSpPr>
      <dsp:spPr>
        <a:xfrm>
          <a:off x="3810462" y="5727309"/>
          <a:ext cx="1586800" cy="4839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Validación</a:t>
          </a:r>
        </a:p>
      </dsp:txBody>
      <dsp:txXfrm>
        <a:off x="3810462" y="5727309"/>
        <a:ext cx="1586800" cy="48397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684D6-10AC-41F9-B6E7-E49CCCCB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Pages>
  <Words>5872</Words>
  <Characters>32301</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Leandro Pardo Osorio</dc:creator>
  <cp:keywords/>
  <dc:description/>
  <cp:lastModifiedBy>Wilson Leandro Pardo Osorio</cp:lastModifiedBy>
  <cp:revision>62</cp:revision>
  <cp:lastPrinted>2024-10-21T04:49:00Z</cp:lastPrinted>
  <dcterms:created xsi:type="dcterms:W3CDTF">2024-10-25T01:31:00Z</dcterms:created>
  <dcterms:modified xsi:type="dcterms:W3CDTF">2024-11-04T01:47:00Z</dcterms:modified>
</cp:coreProperties>
</file>