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5EAB" w:rsidRDefault="0046094A">
      <w:pPr>
        <w:pStyle w:val="Heading1"/>
      </w:pPr>
      <w:r>
        <w:t xml:space="preserve">                                          </w:t>
      </w:r>
      <w:r>
        <w:rPr>
          <w:noProof/>
        </w:rPr>
        <w:drawing>
          <wp:inline distT="0" distB="0" distL="0" distR="0" wp14:anchorId="350A2864" wp14:editId="61BC552D">
            <wp:extent cx="2163029" cy="2005833"/>
            <wp:effectExtent l="0" t="0" r="8890" b="0"/>
            <wp:docPr id="6" name="Picture 6" descr="C:\Users\Hp\Desktop\GEO\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Hp\Desktop\GEO\logo 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69573" cy="2011901"/>
                    </a:xfrm>
                    <a:prstGeom prst="rect">
                      <a:avLst/>
                    </a:prstGeom>
                    <a:noFill/>
                    <a:ln>
                      <a:noFill/>
                    </a:ln>
                  </pic:spPr>
                </pic:pic>
              </a:graphicData>
            </a:graphic>
          </wp:inline>
        </w:drawing>
      </w:r>
    </w:p>
    <w:p w:rsidR="00F37DE1" w:rsidRPr="00F37DE1" w:rsidRDefault="00F37DE1" w:rsidP="00F37DE1">
      <w:pPr>
        <w:rPr>
          <w:sz w:val="28"/>
          <w:szCs w:val="28"/>
        </w:rPr>
      </w:pPr>
      <w:r w:rsidRPr="00F37DE1">
        <w:rPr>
          <w:rFonts w:ascii="Times New Roman" w:eastAsia="Times New Roman" w:hAnsi="Times New Roman" w:cs="Times New Roman"/>
          <w:sz w:val="36"/>
          <w:szCs w:val="36"/>
        </w:rPr>
        <w:t xml:space="preserve">    </w:t>
      </w:r>
      <w:proofErr w:type="gramStart"/>
      <w:r w:rsidR="0046094A" w:rsidRPr="00F37DE1">
        <w:rPr>
          <w:rFonts w:ascii="Times New Roman" w:eastAsia="Times New Roman" w:hAnsi="Times New Roman" w:cs="Times New Roman"/>
          <w:b/>
          <w:sz w:val="36"/>
          <w:szCs w:val="36"/>
        </w:rPr>
        <w:t>Geography Group Assignment</w:t>
      </w:r>
      <w:r>
        <w:rPr>
          <w:sz w:val="36"/>
          <w:szCs w:val="36"/>
        </w:rPr>
        <w:t>.</w:t>
      </w:r>
      <w:proofErr w:type="gramEnd"/>
      <w:r>
        <w:rPr>
          <w:sz w:val="36"/>
          <w:szCs w:val="36"/>
        </w:rPr>
        <w:t xml:space="preserve"> </w:t>
      </w:r>
      <w:r w:rsidRPr="00F37DE1">
        <w:rPr>
          <w:sz w:val="28"/>
          <w:szCs w:val="28"/>
        </w:rPr>
        <w:t>Section-CELS-</w:t>
      </w:r>
      <w:proofErr w:type="gramStart"/>
      <w:r w:rsidRPr="00F37DE1">
        <w:rPr>
          <w:sz w:val="28"/>
          <w:szCs w:val="28"/>
        </w:rPr>
        <w:t>4  Group</w:t>
      </w:r>
      <w:proofErr w:type="gramEnd"/>
      <w:r w:rsidRPr="00F37DE1">
        <w:rPr>
          <w:sz w:val="28"/>
          <w:szCs w:val="28"/>
        </w:rPr>
        <w:t>-1</w:t>
      </w:r>
    </w:p>
    <w:p w:rsidR="00F37DE1" w:rsidRDefault="00F37DE1" w:rsidP="00F37DE1">
      <w:pPr>
        <w:rPr>
          <w:rFonts w:ascii="Times New Roman" w:eastAsia="Times New Roman" w:hAnsi="Times New Roman" w:cs="Times New Roman"/>
          <w:sz w:val="24"/>
          <w:szCs w:val="24"/>
        </w:rPr>
      </w:pPr>
      <w:proofErr w:type="spellStart"/>
      <w:r w:rsidRPr="00F37DE1">
        <w:rPr>
          <w:rFonts w:ascii="Times New Roman" w:eastAsia="Times New Roman" w:hAnsi="Times New Roman" w:cs="Times New Roman"/>
          <w:sz w:val="24"/>
          <w:szCs w:val="24"/>
        </w:rPr>
        <w:t>Eyoel</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Mulugeta</w:t>
      </w:r>
      <w:proofErr w:type="spellEnd"/>
      <w:r w:rsidRPr="00F37DE1">
        <w:rPr>
          <w:rFonts w:ascii="Times New Roman" w:eastAsia="Times New Roman" w:hAnsi="Times New Roman" w:cs="Times New Roman"/>
          <w:sz w:val="24"/>
          <w:szCs w:val="24"/>
        </w:rPr>
        <w:t xml:space="preserve"> -------------------------------------------------------------UGR/4897/18</w:t>
      </w:r>
    </w:p>
    <w:p w:rsidR="00F37DE1" w:rsidRDefault="0046094A" w:rsidP="00F37DE1">
      <w:pPr>
        <w:rPr>
          <w:rFonts w:ascii="Times New Roman" w:eastAsia="Times New Roman" w:hAnsi="Times New Roman" w:cs="Times New Roman"/>
          <w:sz w:val="24"/>
          <w:szCs w:val="24"/>
        </w:rPr>
      </w:pPr>
      <w:proofErr w:type="spellStart"/>
      <w:r w:rsidRPr="00F37DE1">
        <w:rPr>
          <w:rFonts w:ascii="Times New Roman" w:eastAsia="Times New Roman" w:hAnsi="Times New Roman" w:cs="Times New Roman"/>
          <w:sz w:val="24"/>
          <w:szCs w:val="24"/>
        </w:rPr>
        <w:t>Yeabsira</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Melese</w:t>
      </w:r>
      <w:proofErr w:type="spellEnd"/>
      <w:r w:rsidRPr="00F37DE1">
        <w:rPr>
          <w:rFonts w:ascii="Times New Roman" w:eastAsia="Times New Roman" w:hAnsi="Times New Roman" w:cs="Times New Roman"/>
          <w:sz w:val="24"/>
          <w:szCs w:val="24"/>
        </w:rPr>
        <w:t xml:space="preserve"> </w:t>
      </w:r>
      <w:r w:rsidRPr="00F37DE1">
        <w:rPr>
          <w:rFonts w:ascii="Times New Roman" w:eastAsia="Times New Roman" w:hAnsi="Times New Roman" w:cs="Times New Roman"/>
          <w:sz w:val="24"/>
          <w:szCs w:val="24"/>
        </w:rPr>
        <w:t>-------------------------------------------------------------UGR/3043/18</w:t>
      </w:r>
      <w:r w:rsidRPr="00F37DE1">
        <w:rPr>
          <w:rFonts w:ascii="Times New Roman" w:eastAsia="Times New Roman" w:hAnsi="Times New Roman" w:cs="Times New Roman"/>
          <w:sz w:val="24"/>
          <w:szCs w:val="24"/>
        </w:rPr>
        <w:br/>
        <w:t xml:space="preserve">Edna </w:t>
      </w:r>
      <w:proofErr w:type="spellStart"/>
      <w:r w:rsidRPr="00F37DE1">
        <w:rPr>
          <w:rFonts w:ascii="Times New Roman" w:eastAsia="Times New Roman" w:hAnsi="Times New Roman" w:cs="Times New Roman"/>
          <w:sz w:val="24"/>
          <w:szCs w:val="24"/>
        </w:rPr>
        <w:t>Yohannes</w:t>
      </w:r>
      <w:proofErr w:type="spellEnd"/>
      <w:r w:rsidRPr="00F37DE1">
        <w:rPr>
          <w:rFonts w:ascii="Times New Roman" w:eastAsia="Times New Roman" w:hAnsi="Times New Roman" w:cs="Times New Roman"/>
          <w:sz w:val="24"/>
          <w:szCs w:val="24"/>
        </w:rPr>
        <w:t xml:space="preserve"> -------------------------------------------------------------UGR/5270/18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Edlawit</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Amsalu</w:t>
      </w:r>
      <w:proofErr w:type="spellEnd"/>
      <w:r w:rsidRPr="00F37DE1">
        <w:rPr>
          <w:rFonts w:ascii="Times New Roman" w:eastAsia="Times New Roman" w:hAnsi="Times New Roman" w:cs="Times New Roman"/>
          <w:sz w:val="24"/>
          <w:szCs w:val="24"/>
        </w:rPr>
        <w:t xml:space="preserve"> ------------------------------------------------------------- UGR/5513/18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Yididya</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Fikru</w:t>
      </w:r>
      <w:proofErr w:type="spellEnd"/>
      <w:r w:rsidRPr="00F37DE1">
        <w:rPr>
          <w:rFonts w:ascii="Times New Roman" w:eastAsia="Times New Roman" w:hAnsi="Times New Roman" w:cs="Times New Roman"/>
          <w:sz w:val="24"/>
          <w:szCs w:val="24"/>
        </w:rPr>
        <w:t xml:space="preserve"> -------------------------------------------------------------UGR/1844/18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Yohannes</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Bogale</w:t>
      </w:r>
      <w:proofErr w:type="spellEnd"/>
      <w:r w:rsidRPr="00F37DE1">
        <w:rPr>
          <w:rFonts w:ascii="Times New Roman" w:eastAsia="Times New Roman" w:hAnsi="Times New Roman" w:cs="Times New Roman"/>
          <w:sz w:val="24"/>
          <w:szCs w:val="24"/>
        </w:rPr>
        <w:t xml:space="preserve"> -------------------------------------------------------------UGR/7893/18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Yishak</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Waktola</w:t>
      </w:r>
      <w:proofErr w:type="spellEnd"/>
      <w:r w:rsidRPr="00F37DE1">
        <w:rPr>
          <w:rFonts w:ascii="Times New Roman" w:eastAsia="Times New Roman" w:hAnsi="Times New Roman" w:cs="Times New Roman"/>
          <w:sz w:val="24"/>
          <w:szCs w:val="24"/>
        </w:rPr>
        <w:t xml:space="preserve"> -------------------------------------------------------------UGR/3640/18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Yedideya</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Tamrat</w:t>
      </w:r>
      <w:proofErr w:type="spellEnd"/>
      <w:r w:rsidRPr="00F37DE1">
        <w:rPr>
          <w:rFonts w:ascii="Times New Roman" w:eastAsia="Times New Roman" w:hAnsi="Times New Roman" w:cs="Times New Roman"/>
          <w:sz w:val="24"/>
          <w:szCs w:val="24"/>
        </w:rPr>
        <w:t xml:space="preserve"> ------------------------------------------------------------- UGR/4362/18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Betselot</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Aklilu</w:t>
      </w:r>
      <w:proofErr w:type="spellEnd"/>
      <w:r w:rsidRPr="00F37DE1">
        <w:rPr>
          <w:rFonts w:ascii="Times New Roman" w:eastAsia="Times New Roman" w:hAnsi="Times New Roman" w:cs="Times New Roman"/>
          <w:sz w:val="24"/>
          <w:szCs w:val="24"/>
        </w:rPr>
        <w:t xml:space="preserve"> ------------------------------------------------------------- UGR/2537/18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Tizita</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Moges</w:t>
      </w:r>
      <w:proofErr w:type="spellEnd"/>
      <w:r w:rsidRPr="00F37DE1">
        <w:rPr>
          <w:rFonts w:ascii="Times New Roman" w:eastAsia="Times New Roman" w:hAnsi="Times New Roman" w:cs="Times New Roman"/>
          <w:sz w:val="24"/>
          <w:szCs w:val="24"/>
        </w:rPr>
        <w:t xml:space="preserve"> -------------------------------------------------------------U</w:t>
      </w:r>
      <w:r w:rsidRPr="00F37DE1">
        <w:rPr>
          <w:rFonts w:ascii="Times New Roman" w:eastAsia="Times New Roman" w:hAnsi="Times New Roman" w:cs="Times New Roman"/>
          <w:sz w:val="24"/>
          <w:szCs w:val="24"/>
        </w:rPr>
        <w:t>GR/3424/18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Dagmawit</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Fitsum</w:t>
      </w:r>
      <w:proofErr w:type="spellEnd"/>
      <w:r w:rsidRPr="00F37DE1">
        <w:rPr>
          <w:rFonts w:ascii="Times New Roman" w:eastAsia="Times New Roman" w:hAnsi="Times New Roman" w:cs="Times New Roman"/>
          <w:sz w:val="24"/>
          <w:szCs w:val="24"/>
        </w:rPr>
        <w:t xml:space="preserve"> ------------------------------------------------------------- UGR/4942/18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Soliana</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Gebeyehu</w:t>
      </w:r>
      <w:proofErr w:type="spellEnd"/>
      <w:r w:rsidRPr="00F37DE1">
        <w:rPr>
          <w:rFonts w:ascii="Times New Roman" w:eastAsia="Times New Roman" w:hAnsi="Times New Roman" w:cs="Times New Roman"/>
          <w:sz w:val="24"/>
          <w:szCs w:val="24"/>
        </w:rPr>
        <w:t xml:space="preserve"> ------------------------------------------------------------- UGR/1946/18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Soliyana</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Tadesse</w:t>
      </w:r>
      <w:proofErr w:type="spellEnd"/>
      <w:r w:rsidRPr="00F37DE1">
        <w:rPr>
          <w:rFonts w:ascii="Times New Roman" w:eastAsia="Times New Roman" w:hAnsi="Times New Roman" w:cs="Times New Roman"/>
          <w:sz w:val="24"/>
          <w:szCs w:val="24"/>
        </w:rPr>
        <w:t xml:space="preserve"> -----------------------------------------------</w:t>
      </w:r>
      <w:r w:rsidRPr="00F37DE1">
        <w:rPr>
          <w:rFonts w:ascii="Times New Roman" w:eastAsia="Times New Roman" w:hAnsi="Times New Roman" w:cs="Times New Roman"/>
          <w:sz w:val="24"/>
          <w:szCs w:val="24"/>
        </w:rPr>
        <w:t>-------------- UGR/2369/18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Nahom</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Tewodros</w:t>
      </w:r>
      <w:proofErr w:type="spellEnd"/>
      <w:r w:rsidRPr="00F37DE1">
        <w:rPr>
          <w:rFonts w:ascii="Times New Roman" w:eastAsia="Times New Roman" w:hAnsi="Times New Roman" w:cs="Times New Roman"/>
          <w:sz w:val="24"/>
          <w:szCs w:val="24"/>
        </w:rPr>
        <w:t xml:space="preserve"> ------------------------------------------------------------- UGR/2857/18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Pia</w:t>
      </w:r>
      <w:proofErr w:type="spellEnd"/>
      <w:r w:rsidRPr="00F37DE1">
        <w:rPr>
          <w:rFonts w:ascii="Times New Roman" w:eastAsia="Times New Roman" w:hAnsi="Times New Roman" w:cs="Times New Roman"/>
          <w:sz w:val="24"/>
          <w:szCs w:val="24"/>
        </w:rPr>
        <w:t xml:space="preserve"> Pierre -------------------------------------------------------------UGR/9597/18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Yitbarek</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Teklu</w:t>
      </w:r>
      <w:proofErr w:type="spellEnd"/>
      <w:r w:rsidRPr="00F37DE1">
        <w:rPr>
          <w:rFonts w:ascii="Times New Roman" w:eastAsia="Times New Roman" w:hAnsi="Times New Roman" w:cs="Times New Roman"/>
          <w:sz w:val="24"/>
          <w:szCs w:val="24"/>
        </w:rPr>
        <w:t xml:space="preserve"> -----------------------------------------</w:t>
      </w:r>
      <w:r w:rsidRPr="00F37DE1">
        <w:rPr>
          <w:rFonts w:ascii="Times New Roman" w:eastAsia="Times New Roman" w:hAnsi="Times New Roman" w:cs="Times New Roman"/>
          <w:sz w:val="24"/>
          <w:szCs w:val="24"/>
        </w:rPr>
        <w:t>-------------------- UGR/3869/18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Yididiya</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Dereje</w:t>
      </w:r>
      <w:proofErr w:type="spellEnd"/>
      <w:r w:rsidRPr="00F37DE1">
        <w:rPr>
          <w:rFonts w:ascii="Times New Roman" w:eastAsia="Times New Roman" w:hAnsi="Times New Roman" w:cs="Times New Roman"/>
          <w:sz w:val="24"/>
          <w:szCs w:val="24"/>
        </w:rPr>
        <w:t xml:space="preserve"> ------------------------------------------------------------- UGR/6609/18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Ytbarek</w:t>
      </w:r>
      <w:proofErr w:type="spellEnd"/>
      <w:r w:rsidRPr="00F37DE1">
        <w:rPr>
          <w:rFonts w:ascii="Times New Roman" w:eastAsia="Times New Roman" w:hAnsi="Times New Roman" w:cs="Times New Roman"/>
          <w:sz w:val="24"/>
          <w:szCs w:val="24"/>
        </w:rPr>
        <w:t xml:space="preserve"> Solomon ------------------------------------------------------------- UGR/0686/18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Yosef</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Nigusu</w:t>
      </w:r>
      <w:proofErr w:type="spellEnd"/>
      <w:r w:rsidRPr="00F37DE1">
        <w:rPr>
          <w:rFonts w:ascii="Times New Roman" w:eastAsia="Times New Roman" w:hAnsi="Times New Roman" w:cs="Times New Roman"/>
          <w:sz w:val="24"/>
          <w:szCs w:val="24"/>
        </w:rPr>
        <w:t xml:space="preserve"> ------------------------------</w:t>
      </w:r>
      <w:r w:rsidRPr="00F37DE1">
        <w:rPr>
          <w:rFonts w:ascii="Times New Roman" w:eastAsia="Times New Roman" w:hAnsi="Times New Roman" w:cs="Times New Roman"/>
          <w:sz w:val="24"/>
          <w:szCs w:val="24"/>
        </w:rPr>
        <w:t>------------------------------- UGR/1767/18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Dagmawi</w:t>
      </w:r>
      <w:proofErr w:type="spellEnd"/>
      <w:r w:rsidRPr="00F37DE1">
        <w:rPr>
          <w:rFonts w:ascii="Times New Roman" w:eastAsia="Times New Roman" w:hAnsi="Times New Roman" w:cs="Times New Roman"/>
          <w:sz w:val="24"/>
          <w:szCs w:val="24"/>
        </w:rPr>
        <w:t xml:space="preserve"> Haile ------------------------------------------------------------- UGR/0020/18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Soud</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Jemal</w:t>
      </w:r>
      <w:proofErr w:type="spellEnd"/>
      <w:r w:rsidRPr="00F37DE1">
        <w:rPr>
          <w:rFonts w:ascii="Times New Roman" w:eastAsia="Times New Roman" w:hAnsi="Times New Roman" w:cs="Times New Roman"/>
          <w:sz w:val="24"/>
          <w:szCs w:val="24"/>
        </w:rPr>
        <w:t xml:space="preserve"> ------------------------------------------------------------- UGR/6337/18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Nahom</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Yaregal</w:t>
      </w:r>
      <w:proofErr w:type="spellEnd"/>
      <w:r w:rsidRPr="00F37DE1">
        <w:rPr>
          <w:rFonts w:ascii="Times New Roman" w:eastAsia="Times New Roman" w:hAnsi="Times New Roman" w:cs="Times New Roman"/>
          <w:sz w:val="24"/>
          <w:szCs w:val="24"/>
        </w:rPr>
        <w:t xml:space="preserve"> -------------------------</w:t>
      </w:r>
      <w:r w:rsidRPr="00F37DE1">
        <w:rPr>
          <w:rFonts w:ascii="Times New Roman" w:eastAsia="Times New Roman" w:hAnsi="Times New Roman" w:cs="Times New Roman"/>
          <w:sz w:val="24"/>
          <w:szCs w:val="24"/>
        </w:rPr>
        <w:t>------------------------------------ UGR/8981/18</w:t>
      </w:r>
      <w:r w:rsidRPr="00F37DE1">
        <w:rPr>
          <w:rFonts w:ascii="Times New Roman" w:eastAsia="Times New Roman" w:hAnsi="Times New Roman" w:cs="Times New Roman"/>
          <w:sz w:val="24"/>
          <w:szCs w:val="24"/>
        </w:rPr>
        <w:br/>
      </w:r>
      <w:proofErr w:type="spellStart"/>
      <w:r w:rsidRPr="00F37DE1">
        <w:rPr>
          <w:rFonts w:ascii="Times New Roman" w:eastAsia="Times New Roman" w:hAnsi="Times New Roman" w:cs="Times New Roman"/>
          <w:sz w:val="24"/>
          <w:szCs w:val="24"/>
        </w:rPr>
        <w:t>Elroe</w:t>
      </w:r>
      <w:proofErr w:type="spellEnd"/>
      <w:r w:rsidRPr="00F37DE1">
        <w:rPr>
          <w:rFonts w:ascii="Times New Roman" w:eastAsia="Times New Roman" w:hAnsi="Times New Roman" w:cs="Times New Roman"/>
          <w:sz w:val="24"/>
          <w:szCs w:val="24"/>
        </w:rPr>
        <w:t xml:space="preserve"> </w:t>
      </w:r>
      <w:proofErr w:type="spellStart"/>
      <w:r w:rsidRPr="00F37DE1">
        <w:rPr>
          <w:rFonts w:ascii="Times New Roman" w:eastAsia="Times New Roman" w:hAnsi="Times New Roman" w:cs="Times New Roman"/>
          <w:sz w:val="24"/>
          <w:szCs w:val="24"/>
        </w:rPr>
        <w:t>Dereje</w:t>
      </w:r>
      <w:proofErr w:type="spellEnd"/>
      <w:r w:rsidRPr="00F37DE1">
        <w:rPr>
          <w:rFonts w:ascii="Times New Roman" w:eastAsia="Times New Roman" w:hAnsi="Times New Roman" w:cs="Times New Roman"/>
          <w:sz w:val="24"/>
          <w:szCs w:val="24"/>
        </w:rPr>
        <w:t xml:space="preserve"> ------------------------------------------------------------- UGR/7185/18</w:t>
      </w:r>
    </w:p>
    <w:p w:rsidR="00F37DE1" w:rsidRPr="00F37DE1" w:rsidRDefault="00F37DE1" w:rsidP="00F37DE1">
      <w:pPr>
        <w:spacing w:after="0" w:line="240" w:lineRule="auto"/>
        <w:rPr>
          <w:rFonts w:ascii="Times New Roman" w:eastAsia="Times New Roman" w:hAnsi="Times New Roman" w:cs="Times New Roman"/>
          <w:sz w:val="24"/>
          <w:szCs w:val="24"/>
        </w:rPr>
      </w:pPr>
      <w:proofErr w:type="spellStart"/>
      <w:r w:rsidRPr="00F37DE1">
        <w:rPr>
          <w:rFonts w:ascii="Times New Roman" w:eastAsia="Times New Roman" w:hAnsi="Times New Roman" w:cs="Times New Roman"/>
          <w:sz w:val="24"/>
          <w:szCs w:val="24"/>
        </w:rPr>
        <w:t>Hanan</w:t>
      </w:r>
      <w:proofErr w:type="spellEnd"/>
      <w:r w:rsidRPr="00F37DE1">
        <w:rPr>
          <w:rFonts w:ascii="Times New Roman" w:eastAsia="Times New Roman" w:hAnsi="Times New Roman" w:cs="Times New Roman"/>
          <w:sz w:val="24"/>
          <w:szCs w:val="24"/>
        </w:rPr>
        <w:t xml:space="preserve"> Isa</w:t>
      </w:r>
      <w:r>
        <w:rPr>
          <w:rFonts w:ascii="Times New Roman" w:eastAsia="Times New Roman" w:hAnsi="Times New Roman" w:cs="Times New Roman"/>
          <w:sz w:val="24"/>
          <w:szCs w:val="24"/>
        </w:rPr>
        <w:t>------------------------------------------------------------------------</w:t>
      </w:r>
      <w:r w:rsidRPr="00F37DE1">
        <w:rPr>
          <w:rFonts w:ascii="Times New Roman" w:eastAsia="Times New Roman" w:hAnsi="Times New Roman" w:cs="Times New Roman"/>
          <w:sz w:val="24"/>
          <w:szCs w:val="24"/>
        </w:rPr>
        <w:t xml:space="preserve"> </w:t>
      </w:r>
      <w:r w:rsidRPr="00F37DE1">
        <w:rPr>
          <w:rFonts w:ascii="Times New Roman" w:eastAsia="Times New Roman" w:hAnsi="Times New Roman" w:cs="Times New Roman"/>
          <w:sz w:val="24"/>
          <w:szCs w:val="24"/>
        </w:rPr>
        <w:t>UGR/2435/18</w:t>
      </w:r>
    </w:p>
    <w:p w:rsidR="00F37DE1" w:rsidRDefault="00F37DE1" w:rsidP="00F37DE1">
      <w:pPr>
        <w:spacing w:after="0" w:line="240" w:lineRule="auto"/>
        <w:rPr>
          <w:rFonts w:ascii="Times New Roman" w:eastAsia="Times New Roman" w:hAnsi="Times New Roman" w:cs="Times New Roman"/>
          <w:sz w:val="24"/>
          <w:szCs w:val="24"/>
        </w:rPr>
      </w:pPr>
      <w:r w:rsidRPr="00F37DE1">
        <w:rPr>
          <w:rFonts w:ascii="Times New Roman" w:eastAsia="Times New Roman" w:hAnsi="Times New Roman" w:cs="Times New Roman"/>
          <w:sz w:val="24"/>
          <w:szCs w:val="24"/>
        </w:rPr>
        <w:br/>
      </w:r>
    </w:p>
    <w:p w:rsidR="001D5EAB" w:rsidRPr="00464DD6" w:rsidRDefault="0046094A" w:rsidP="00464DD6">
      <w:pPr>
        <w:spacing w:after="0" w:line="360" w:lineRule="auto"/>
        <w:rPr>
          <w:rFonts w:ascii="Times New Roman" w:eastAsia="Times New Roman" w:hAnsi="Times New Roman" w:cs="Times New Roman"/>
          <w:sz w:val="24"/>
          <w:szCs w:val="24"/>
        </w:rPr>
      </w:pPr>
      <w:proofErr w:type="gramStart"/>
      <w:r w:rsidRPr="00464DD6">
        <w:rPr>
          <w:rFonts w:ascii="Times New Roman" w:eastAsiaTheme="majorEastAsia" w:hAnsi="Times New Roman" w:cs="Times New Roman"/>
          <w:b/>
          <w:bCs/>
          <w:color w:val="365F91" w:themeColor="accent1" w:themeShade="BF"/>
          <w:sz w:val="24"/>
          <w:szCs w:val="24"/>
        </w:rPr>
        <w:lastRenderedPageBreak/>
        <w:t>1.</w:t>
      </w:r>
      <w:r w:rsidRPr="00464DD6">
        <w:rPr>
          <w:rFonts w:ascii="Times New Roman" w:eastAsia="等线" w:hAnsi="Times New Roman" w:cs="Times New Roman"/>
          <w:sz w:val="24"/>
          <w:szCs w:val="24"/>
        </w:rPr>
        <w:t>Discuss</w:t>
      </w:r>
      <w:proofErr w:type="gramEnd"/>
      <w:r w:rsidRPr="00464DD6">
        <w:rPr>
          <w:rFonts w:ascii="Times New Roman" w:eastAsia="等线" w:hAnsi="Times New Roman" w:cs="Times New Roman"/>
          <w:sz w:val="24"/>
          <w:szCs w:val="24"/>
        </w:rPr>
        <w:t xml:space="preserve"> the current population dynamics (fertility, mortality &amp; migration) situation in Ethiopia.</w:t>
      </w:r>
    </w:p>
    <w:p w:rsidR="001D5EAB" w:rsidRPr="00464DD6" w:rsidRDefault="0046094A" w:rsidP="00464DD6">
      <w:pPr>
        <w:pStyle w:val="NormalWeb"/>
        <w:spacing w:line="360" w:lineRule="auto"/>
      </w:pPr>
      <w:r w:rsidRPr="00464DD6">
        <w:t>Ethiopia is situated</w:t>
      </w:r>
      <w:r w:rsidRPr="00464DD6">
        <w:t xml:space="preserve"> in the Horn of Africa and is the second most populous country in the African </w:t>
      </w:r>
      <w:proofErr w:type="spellStart"/>
      <w:r w:rsidRPr="00464DD6">
        <w:t>continent.The</w:t>
      </w:r>
      <w:proofErr w:type="spellEnd"/>
      <w:r w:rsidRPr="00464DD6">
        <w:t xml:space="preserve"> country is navigating a pivotal phase in its demographic history which is characterized by an ongoing shift within the Demographic Transition Model(DTM).Structurall</w:t>
      </w:r>
      <w:r w:rsidRPr="00464DD6">
        <w:t>y advancing from a high-fluctuation stage(Stage 1) well into the late expansion phase(Stage 2 moving toward Stage 3),Ethiopia exhibits a distinct lag between rapidly declining mortality rates and more gradually falling fertility levels.</w:t>
      </w:r>
    </w:p>
    <w:p w:rsidR="001D5EAB" w:rsidRPr="00464DD6" w:rsidRDefault="0046094A" w:rsidP="00464DD6">
      <w:pPr>
        <w:pStyle w:val="NormalWeb"/>
        <w:spacing w:line="360" w:lineRule="auto"/>
      </w:pPr>
      <w:r w:rsidRPr="00464DD6">
        <w:t>We will evaluate an</w:t>
      </w:r>
      <w:r w:rsidRPr="00464DD6">
        <w:t xml:space="preserve">d show </w:t>
      </w:r>
      <w:proofErr w:type="spellStart"/>
      <w:r w:rsidRPr="00464DD6">
        <w:t>ethiopia’s</w:t>
      </w:r>
      <w:proofErr w:type="spellEnd"/>
      <w:r w:rsidRPr="00464DD6">
        <w:t xml:space="preserve"> contemporary population </w:t>
      </w:r>
      <w:proofErr w:type="spellStart"/>
      <w:r w:rsidRPr="00464DD6">
        <w:t>dynamics,dissecting</w:t>
      </w:r>
      <w:proofErr w:type="spellEnd"/>
      <w:r w:rsidRPr="00464DD6">
        <w:t xml:space="preserve"> the tripartite engines of demographic alteration fertility, mortality and </w:t>
      </w:r>
      <w:proofErr w:type="spellStart"/>
      <w:r w:rsidRPr="00464DD6">
        <w:t>migration.We</w:t>
      </w:r>
      <w:proofErr w:type="spellEnd"/>
      <w:r w:rsidRPr="00464DD6">
        <w:t xml:space="preserve"> will address internal variations specifically regional fertility differences and also analyze how socio-eco</w:t>
      </w:r>
      <w:r w:rsidRPr="00464DD6">
        <w:t xml:space="preserve">nomic </w:t>
      </w:r>
      <w:proofErr w:type="spellStart"/>
      <w:r w:rsidRPr="00464DD6">
        <w:t>policies,climate</w:t>
      </w:r>
      <w:proofErr w:type="spellEnd"/>
      <w:r w:rsidRPr="00464DD6">
        <w:t xml:space="preserve"> </w:t>
      </w:r>
      <w:proofErr w:type="spellStart"/>
      <w:r w:rsidRPr="00464DD6">
        <w:t>change,environmental</w:t>
      </w:r>
      <w:proofErr w:type="spellEnd"/>
      <w:r w:rsidRPr="00464DD6">
        <w:t xml:space="preserve"> pressures and geopolitical factors shape the country’s demographic </w:t>
      </w:r>
      <w:proofErr w:type="spellStart"/>
      <w:r w:rsidRPr="00464DD6">
        <w:t>profile.Finally,we</w:t>
      </w:r>
      <w:proofErr w:type="spellEnd"/>
      <w:r w:rsidRPr="00464DD6">
        <w:t xml:space="preserve"> will highlight the methodological limitations and structural uncertainties coming from the prolonged absence of a national cen</w:t>
      </w:r>
      <w:r w:rsidRPr="00464DD6">
        <w:t>sus concluding with an analysis of the socio-economic implications of these dynamics on the potential fulfillment of a demographic dividend.</w:t>
      </w:r>
    </w:p>
    <w:p w:rsidR="001D5EAB" w:rsidRPr="00464DD6" w:rsidRDefault="0046094A" w:rsidP="00464DD6">
      <w:pPr>
        <w:pStyle w:val="Heading2"/>
        <w:spacing w:line="360" w:lineRule="auto"/>
        <w:rPr>
          <w:rFonts w:ascii="Times New Roman" w:hAnsi="Times New Roman" w:cs="Times New Roman"/>
          <w:sz w:val="24"/>
          <w:szCs w:val="24"/>
        </w:rPr>
      </w:pPr>
      <w:r w:rsidRPr="00464DD6">
        <w:rPr>
          <w:rFonts w:ascii="Times New Roman" w:hAnsi="Times New Roman" w:cs="Times New Roman"/>
          <w:sz w:val="24"/>
          <w:szCs w:val="24"/>
        </w:rPr>
        <w:t xml:space="preserve">1. </w:t>
      </w:r>
      <w:proofErr w:type="spellStart"/>
      <w:r w:rsidRPr="00464DD6">
        <w:rPr>
          <w:rFonts w:ascii="Times New Roman" w:hAnsi="Times New Roman" w:cs="Times New Roman"/>
          <w:sz w:val="24"/>
          <w:szCs w:val="24"/>
        </w:rPr>
        <w:t>Introduction</w:t>
      </w:r>
      <w:proofErr w:type="gramStart"/>
      <w:r w:rsidRPr="00464DD6">
        <w:rPr>
          <w:rFonts w:ascii="Times New Roman" w:hAnsi="Times New Roman" w:cs="Times New Roman"/>
          <w:sz w:val="24"/>
          <w:szCs w:val="24"/>
        </w:rPr>
        <w:t>,Data</w:t>
      </w:r>
      <w:proofErr w:type="spellEnd"/>
      <w:proofErr w:type="gramEnd"/>
      <w:r w:rsidRPr="00464DD6">
        <w:rPr>
          <w:rFonts w:ascii="Times New Roman" w:hAnsi="Times New Roman" w:cs="Times New Roman"/>
          <w:sz w:val="24"/>
          <w:szCs w:val="24"/>
        </w:rPr>
        <w:t xml:space="preserve"> Limitations and Macro-Demographic Profile</w:t>
      </w:r>
    </w:p>
    <w:p w:rsidR="001D5EAB" w:rsidRPr="00464DD6" w:rsidRDefault="0046094A" w:rsidP="00464DD6">
      <w:pPr>
        <w:pStyle w:val="Heading3"/>
        <w:spacing w:line="360" w:lineRule="auto"/>
        <w:rPr>
          <w:sz w:val="24"/>
          <w:szCs w:val="24"/>
        </w:rPr>
      </w:pPr>
      <w:r w:rsidRPr="00464DD6">
        <w:rPr>
          <w:sz w:val="24"/>
          <w:szCs w:val="24"/>
        </w:rPr>
        <w:t>1.1 Census Absence and Statistical Uncertainty</w:t>
      </w:r>
    </w:p>
    <w:p w:rsidR="001D5EAB" w:rsidRPr="00464DD6" w:rsidRDefault="0046094A" w:rsidP="00464DD6">
      <w:pPr>
        <w:pStyle w:val="NormalWeb"/>
        <w:spacing w:line="360" w:lineRule="auto"/>
      </w:pPr>
      <w:r w:rsidRPr="00464DD6">
        <w:t>Any k</w:t>
      </w:r>
      <w:r w:rsidRPr="00464DD6">
        <w:t xml:space="preserve">ind of rigorous analysis of Ethiopia’s contemporary demographic profile must first acknowledge a fundamental methodological limitation which is the high level of uncertainty underlying all current population </w:t>
      </w:r>
      <w:proofErr w:type="spellStart"/>
      <w:r w:rsidRPr="00464DD6">
        <w:t>estimates.Ethiopia’s</w:t>
      </w:r>
      <w:proofErr w:type="spellEnd"/>
      <w:r w:rsidRPr="00464DD6">
        <w:t xml:space="preserve"> last comprehensive National</w:t>
      </w:r>
      <w:r w:rsidRPr="00464DD6">
        <w:t xml:space="preserve"> Population and Housing Census was conducted in 2007.The fourth national census originally scheduled for 2017,has been repeatedly postponed due to logistical </w:t>
      </w:r>
      <w:proofErr w:type="spellStart"/>
      <w:r w:rsidRPr="00464DD6">
        <w:t>constraints,regional</w:t>
      </w:r>
      <w:proofErr w:type="spellEnd"/>
      <w:r w:rsidRPr="00464DD6">
        <w:t xml:space="preserve"> security challenges, political transitions and public health disruptions.</w:t>
      </w:r>
    </w:p>
    <w:p w:rsidR="001D5EAB" w:rsidRPr="00464DD6" w:rsidRDefault="0046094A" w:rsidP="00464DD6">
      <w:pPr>
        <w:pStyle w:val="NormalWeb"/>
        <w:spacing w:line="360" w:lineRule="auto"/>
      </w:pPr>
      <w:r w:rsidRPr="00464DD6">
        <w:t>Con</w:t>
      </w:r>
      <w:r w:rsidRPr="00464DD6">
        <w:t>sequently, contemporary figures including the widely cited national population estimate of over 135 million are derived from statistical projections, mathematical modeling and localized sample surveys such as the Ethiopia Demographic and Health Surveys (ED</w:t>
      </w:r>
      <w:r w:rsidRPr="00464DD6">
        <w:t xml:space="preserve">HS) and UN </w:t>
      </w:r>
      <w:proofErr w:type="spellStart"/>
      <w:r w:rsidRPr="00464DD6">
        <w:t>projections.Because</w:t>
      </w:r>
      <w:proofErr w:type="spellEnd"/>
      <w:r w:rsidRPr="00464DD6">
        <w:t xml:space="preserve"> baseline indicators are nearly two decades </w:t>
      </w:r>
      <w:proofErr w:type="spellStart"/>
      <w:r w:rsidRPr="00464DD6">
        <w:t>old</w:t>
      </w:r>
      <w:proofErr w:type="gramStart"/>
      <w:r w:rsidRPr="00464DD6">
        <w:t>,sub</w:t>
      </w:r>
      <w:proofErr w:type="spellEnd"/>
      <w:proofErr w:type="gramEnd"/>
      <w:r w:rsidRPr="00464DD6">
        <w:t xml:space="preserve">-national growth rates, </w:t>
      </w:r>
      <w:r w:rsidRPr="00464DD6">
        <w:lastRenderedPageBreak/>
        <w:t xml:space="preserve">precise migration tallies and regional urban-rural ratios are subject to varying margins of error. This data deficit introduces a layer of statistical </w:t>
      </w:r>
      <w:r w:rsidRPr="00464DD6">
        <w:t xml:space="preserve">uncertainty that complicates long term developmental </w:t>
      </w:r>
      <w:proofErr w:type="spellStart"/>
      <w:r w:rsidRPr="00464DD6">
        <w:t>planning</w:t>
      </w:r>
      <w:proofErr w:type="gramStart"/>
      <w:r w:rsidRPr="00464DD6">
        <w:t>,macroeconomic</w:t>
      </w:r>
      <w:proofErr w:type="spellEnd"/>
      <w:proofErr w:type="gramEnd"/>
      <w:r w:rsidRPr="00464DD6">
        <w:t xml:space="preserve"> modeling and the precise allocation of state resources.</w:t>
      </w:r>
    </w:p>
    <w:p w:rsidR="001D5EAB" w:rsidRPr="00464DD6" w:rsidRDefault="0046094A" w:rsidP="00464DD6">
      <w:pPr>
        <w:pStyle w:val="Heading3"/>
        <w:spacing w:line="360" w:lineRule="auto"/>
        <w:rPr>
          <w:sz w:val="24"/>
          <w:szCs w:val="24"/>
        </w:rPr>
      </w:pPr>
      <w:r w:rsidRPr="00464DD6">
        <w:rPr>
          <w:sz w:val="24"/>
          <w:szCs w:val="24"/>
        </w:rPr>
        <w:t>1.2 Demographic Momentum and Age Structure</w:t>
      </w:r>
    </w:p>
    <w:p w:rsidR="001D5EAB" w:rsidRPr="00464DD6" w:rsidRDefault="0046094A" w:rsidP="00464DD6">
      <w:pPr>
        <w:pStyle w:val="NormalWeb"/>
        <w:spacing w:line="360" w:lineRule="auto"/>
      </w:pPr>
      <w:r w:rsidRPr="00464DD6">
        <w:t xml:space="preserve">Despite these measurement </w:t>
      </w:r>
      <w:proofErr w:type="spellStart"/>
      <w:r w:rsidRPr="00464DD6">
        <w:t>uncertainties</w:t>
      </w:r>
      <w:proofErr w:type="gramStart"/>
      <w:r w:rsidRPr="00464DD6">
        <w:t>,the</w:t>
      </w:r>
      <w:proofErr w:type="spellEnd"/>
      <w:proofErr w:type="gramEnd"/>
      <w:r w:rsidRPr="00464DD6">
        <w:t xml:space="preserve"> overarching structural trajectory of </w:t>
      </w:r>
      <w:r w:rsidRPr="00464DD6">
        <w:t xml:space="preserve">Ethiopia's population remains clear heavily driven by </w:t>
      </w:r>
      <w:r w:rsidRPr="00464DD6">
        <w:rPr>
          <w:b/>
          <w:bCs/>
        </w:rPr>
        <w:t xml:space="preserve">demographic </w:t>
      </w:r>
      <w:proofErr w:type="spellStart"/>
      <w:r w:rsidRPr="00464DD6">
        <w:rPr>
          <w:b/>
          <w:bCs/>
        </w:rPr>
        <w:t>momentum</w:t>
      </w:r>
      <w:r w:rsidRPr="00464DD6">
        <w:t>.Demographic</w:t>
      </w:r>
      <w:proofErr w:type="spellEnd"/>
      <w:r w:rsidRPr="00464DD6">
        <w:t xml:space="preserve"> momentum refers to the tendency of a population to continue growing even after fertility rates have declined to or toward replacement </w:t>
      </w:r>
      <w:proofErr w:type="spellStart"/>
      <w:r w:rsidRPr="00464DD6">
        <w:t>level.This</w:t>
      </w:r>
      <w:proofErr w:type="spellEnd"/>
      <w:r w:rsidRPr="00464DD6">
        <w:t xml:space="preserve"> occurs because previous </w:t>
      </w:r>
      <w:r w:rsidRPr="00464DD6">
        <w:t>historical cycles of high fertility create an exceptionally large cohort of children who subsequently transition into their reproductive years.</w:t>
      </w:r>
    </w:p>
    <w:p w:rsidR="001D5EAB" w:rsidRPr="00464DD6" w:rsidRDefault="0046094A" w:rsidP="00464DD6">
      <w:pPr>
        <w:pStyle w:val="NormalWeb"/>
        <w:spacing w:line="360" w:lineRule="auto"/>
      </w:pPr>
      <w:r w:rsidRPr="00464DD6">
        <w:t xml:space="preserve">Because of this built-in </w:t>
      </w:r>
      <w:proofErr w:type="spellStart"/>
      <w:r w:rsidRPr="00464DD6">
        <w:t>momentum</w:t>
      </w:r>
      <w:proofErr w:type="gramStart"/>
      <w:r w:rsidRPr="00464DD6">
        <w:t>,even</w:t>
      </w:r>
      <w:proofErr w:type="spellEnd"/>
      <w:proofErr w:type="gramEnd"/>
      <w:r w:rsidRPr="00464DD6">
        <w:t xml:space="preserve"> if Ethiopia’s fertility rate dropped instantly to the replacement level o</w:t>
      </w:r>
      <w:r w:rsidRPr="00464DD6">
        <w:t xml:space="preserve">f 2.1 children per </w:t>
      </w:r>
      <w:proofErr w:type="spellStart"/>
      <w:r w:rsidRPr="00464DD6">
        <w:t>woman,the</w:t>
      </w:r>
      <w:proofErr w:type="spellEnd"/>
      <w:r w:rsidRPr="00464DD6">
        <w:t xml:space="preserve"> absolute population would continue to expand by millions for several </w:t>
      </w:r>
      <w:proofErr w:type="spellStart"/>
      <w:r w:rsidRPr="00464DD6">
        <w:t>decades.The</w:t>
      </w:r>
      <w:proofErr w:type="spellEnd"/>
      <w:r w:rsidRPr="00464DD6">
        <w:t xml:space="preserve"> population architecture remains highly expansive and youthful:</w:t>
      </w:r>
    </w:p>
    <w:p w:rsidR="001D5EAB" w:rsidRPr="00464DD6" w:rsidRDefault="0046094A" w:rsidP="00464DD6">
      <w:pPr>
        <w:pStyle w:val="NormalWeb"/>
        <w:numPr>
          <w:ilvl w:val="0"/>
          <w:numId w:val="1"/>
        </w:numPr>
        <w:spacing w:line="360" w:lineRule="auto"/>
      </w:pPr>
      <w:r w:rsidRPr="00464DD6">
        <w:rPr>
          <w:b/>
          <w:bCs/>
        </w:rPr>
        <w:t xml:space="preserve">Age 0–14: </w:t>
      </w:r>
      <w:r w:rsidRPr="00464DD6">
        <w:t xml:space="preserve">Approximately </w:t>
      </w:r>
      <w:r w:rsidRPr="00464DD6">
        <w:rPr>
          <w:rStyle w:val="mord"/>
        </w:rPr>
        <w:t>39%</w:t>
      </w:r>
      <w:r w:rsidRPr="00464DD6">
        <w:t xml:space="preserve"> of the population.</w:t>
      </w:r>
    </w:p>
    <w:p w:rsidR="001D5EAB" w:rsidRPr="00464DD6" w:rsidRDefault="0046094A" w:rsidP="00464DD6">
      <w:pPr>
        <w:pStyle w:val="NormalWeb"/>
        <w:numPr>
          <w:ilvl w:val="0"/>
          <w:numId w:val="1"/>
        </w:numPr>
        <w:spacing w:line="360" w:lineRule="auto"/>
      </w:pPr>
      <w:r w:rsidRPr="00464DD6">
        <w:rPr>
          <w:b/>
          <w:bCs/>
        </w:rPr>
        <w:t xml:space="preserve">Aged 15–64: </w:t>
      </w:r>
      <w:r w:rsidRPr="00464DD6">
        <w:t xml:space="preserve">Approximately </w:t>
      </w:r>
      <w:r w:rsidRPr="00464DD6">
        <w:rPr>
          <w:rStyle w:val="mord"/>
        </w:rPr>
        <w:t>58%</w:t>
      </w:r>
      <w:r w:rsidRPr="00464DD6">
        <w:t xml:space="preserve"> of the population.</w:t>
      </w:r>
    </w:p>
    <w:p w:rsidR="001D5EAB" w:rsidRPr="00464DD6" w:rsidRDefault="0046094A" w:rsidP="00464DD6">
      <w:pPr>
        <w:pStyle w:val="NormalWeb"/>
        <w:numPr>
          <w:ilvl w:val="0"/>
          <w:numId w:val="1"/>
        </w:numPr>
        <w:spacing w:line="360" w:lineRule="auto"/>
      </w:pPr>
      <w:r w:rsidRPr="00464DD6">
        <w:rPr>
          <w:b/>
          <w:bCs/>
        </w:rPr>
        <w:t xml:space="preserve">Aged 65 </w:t>
      </w:r>
      <w:proofErr w:type="gramStart"/>
      <w:r w:rsidRPr="00464DD6">
        <w:rPr>
          <w:b/>
          <w:bCs/>
        </w:rPr>
        <w:t>and  above</w:t>
      </w:r>
      <w:proofErr w:type="gramEnd"/>
      <w:r w:rsidRPr="00464DD6">
        <w:rPr>
          <w:b/>
          <w:bCs/>
        </w:rPr>
        <w:t xml:space="preserve">: </w:t>
      </w:r>
      <w:r w:rsidRPr="00464DD6">
        <w:t xml:space="preserve">Approximately </w:t>
      </w:r>
      <w:r w:rsidRPr="00464DD6">
        <w:rPr>
          <w:rStyle w:val="mord"/>
        </w:rPr>
        <w:t>3%</w:t>
      </w:r>
      <w:r w:rsidRPr="00464DD6">
        <w:t xml:space="preserve"> of the population.</w:t>
      </w:r>
    </w:p>
    <w:p w:rsidR="001D5EAB" w:rsidRPr="00464DD6" w:rsidRDefault="0046094A" w:rsidP="00464DD6">
      <w:pPr>
        <w:pStyle w:val="Heading2"/>
        <w:spacing w:line="360" w:lineRule="auto"/>
        <w:rPr>
          <w:rFonts w:ascii="Times New Roman" w:hAnsi="Times New Roman" w:cs="Times New Roman"/>
          <w:sz w:val="24"/>
          <w:szCs w:val="24"/>
        </w:rPr>
      </w:pPr>
      <w:r w:rsidRPr="00464DD6">
        <w:rPr>
          <w:rFonts w:ascii="Times New Roman" w:hAnsi="Times New Roman" w:cs="Times New Roman"/>
          <w:sz w:val="24"/>
          <w:szCs w:val="24"/>
        </w:rPr>
        <w:t xml:space="preserve">2. Fertility </w:t>
      </w:r>
      <w:proofErr w:type="spellStart"/>
      <w:r w:rsidRPr="00464DD6">
        <w:rPr>
          <w:rFonts w:ascii="Times New Roman" w:hAnsi="Times New Roman" w:cs="Times New Roman"/>
          <w:sz w:val="24"/>
          <w:szCs w:val="24"/>
        </w:rPr>
        <w:t>Dynamics</w:t>
      </w:r>
      <w:proofErr w:type="gramStart"/>
      <w:r w:rsidRPr="00464DD6">
        <w:rPr>
          <w:rFonts w:ascii="Times New Roman" w:hAnsi="Times New Roman" w:cs="Times New Roman"/>
          <w:sz w:val="24"/>
          <w:szCs w:val="24"/>
        </w:rPr>
        <w:t>:Macro</w:t>
      </w:r>
      <w:proofErr w:type="spellEnd"/>
      <w:proofErr w:type="gramEnd"/>
      <w:r w:rsidRPr="00464DD6">
        <w:rPr>
          <w:rFonts w:ascii="Times New Roman" w:hAnsi="Times New Roman" w:cs="Times New Roman"/>
          <w:sz w:val="24"/>
          <w:szCs w:val="24"/>
        </w:rPr>
        <w:t xml:space="preserve"> Trends and Regional Heterogeneity</w:t>
      </w:r>
    </w:p>
    <w:p w:rsidR="001D5EAB" w:rsidRPr="00464DD6" w:rsidRDefault="0046094A" w:rsidP="00464DD6">
      <w:pPr>
        <w:pStyle w:val="Heading3"/>
        <w:spacing w:line="360" w:lineRule="auto"/>
        <w:rPr>
          <w:sz w:val="24"/>
          <w:szCs w:val="24"/>
        </w:rPr>
      </w:pPr>
      <w:r w:rsidRPr="00464DD6">
        <w:rPr>
          <w:sz w:val="24"/>
          <w:szCs w:val="24"/>
        </w:rPr>
        <w:t xml:space="preserve">2.1 Crude Birth </w:t>
      </w:r>
      <w:proofErr w:type="gramStart"/>
      <w:r w:rsidRPr="00464DD6">
        <w:rPr>
          <w:sz w:val="24"/>
          <w:szCs w:val="24"/>
        </w:rPr>
        <w:t>Rate(</w:t>
      </w:r>
      <w:proofErr w:type="gramEnd"/>
      <w:r w:rsidRPr="00464DD6">
        <w:rPr>
          <w:sz w:val="24"/>
          <w:szCs w:val="24"/>
        </w:rPr>
        <w:t>CBR) and Total Fertility Rate(TFR)</w:t>
      </w:r>
    </w:p>
    <w:p w:rsidR="001D5EAB" w:rsidRPr="00464DD6" w:rsidRDefault="0046094A" w:rsidP="00464DD6">
      <w:pPr>
        <w:pStyle w:val="NormalWeb"/>
        <w:spacing w:line="360" w:lineRule="auto"/>
      </w:pPr>
      <w:r w:rsidRPr="00464DD6">
        <w:t xml:space="preserve">The </w:t>
      </w:r>
      <w:r w:rsidRPr="00464DD6">
        <w:rPr>
          <w:b/>
          <w:bCs/>
        </w:rPr>
        <w:t xml:space="preserve">Crude Birth </w:t>
      </w:r>
      <w:proofErr w:type="gramStart"/>
      <w:r w:rsidRPr="00464DD6">
        <w:rPr>
          <w:b/>
          <w:bCs/>
        </w:rPr>
        <w:t>Rate(</w:t>
      </w:r>
      <w:proofErr w:type="gramEnd"/>
      <w:r w:rsidRPr="00464DD6">
        <w:rPr>
          <w:b/>
          <w:bCs/>
        </w:rPr>
        <w:t>CBR)</w:t>
      </w:r>
      <w:r w:rsidRPr="00464DD6">
        <w:t xml:space="preserve"> is defined as the annual number of l</w:t>
      </w:r>
      <w:r w:rsidRPr="00464DD6">
        <w:t xml:space="preserve">ive births per 1,000 members of the population and it currently stands at approximately </w:t>
      </w:r>
      <w:r w:rsidRPr="00464DD6">
        <w:rPr>
          <w:b/>
          <w:bCs/>
        </w:rPr>
        <w:t>30 to 32 births per 1,000 people</w:t>
      </w:r>
      <w:r w:rsidRPr="00464DD6">
        <w:t>. While this represents a significant contraction from historical peaks in the 1980s and 1990s (when the CBR regularly exceeded 45 per 1</w:t>
      </w:r>
      <w:r w:rsidRPr="00464DD6">
        <w:t>,000)</w:t>
      </w:r>
      <w:proofErr w:type="gramStart"/>
      <w:r w:rsidRPr="00464DD6">
        <w:t>,it</w:t>
      </w:r>
      <w:proofErr w:type="gramEnd"/>
      <w:r w:rsidRPr="00464DD6">
        <w:t xml:space="preserve"> remains high relative to global averages.</w:t>
      </w:r>
    </w:p>
    <w:p w:rsidR="001D5EAB" w:rsidRPr="00464DD6" w:rsidRDefault="0046094A" w:rsidP="00464DD6">
      <w:pPr>
        <w:pStyle w:val="NormalWeb"/>
        <w:spacing w:line="360" w:lineRule="auto"/>
      </w:pPr>
      <w:r w:rsidRPr="00464DD6">
        <w:t xml:space="preserve">This CBR is anchored by a steadily declining but high national </w:t>
      </w:r>
      <w:r w:rsidRPr="00464DD6">
        <w:rPr>
          <w:b/>
          <w:bCs/>
        </w:rPr>
        <w:t xml:space="preserve">Total Fertility </w:t>
      </w:r>
      <w:proofErr w:type="gramStart"/>
      <w:r w:rsidRPr="00464DD6">
        <w:rPr>
          <w:b/>
          <w:bCs/>
        </w:rPr>
        <w:t>Rate(</w:t>
      </w:r>
      <w:proofErr w:type="gramEnd"/>
      <w:r w:rsidRPr="00464DD6">
        <w:rPr>
          <w:b/>
          <w:bCs/>
        </w:rPr>
        <w:t>TFR)</w:t>
      </w:r>
      <w:r w:rsidRPr="00464DD6">
        <w:t xml:space="preserve">, currently estimated at roughly </w:t>
      </w:r>
      <w:r w:rsidRPr="00464DD6">
        <w:rPr>
          <w:b/>
          <w:bCs/>
        </w:rPr>
        <w:t xml:space="preserve">3.6 to 3.9 children per </w:t>
      </w:r>
      <w:proofErr w:type="spellStart"/>
      <w:r w:rsidRPr="00464DD6">
        <w:rPr>
          <w:b/>
          <w:bCs/>
        </w:rPr>
        <w:t>woman</w:t>
      </w:r>
      <w:r w:rsidRPr="00464DD6">
        <w:t>.The</w:t>
      </w:r>
      <w:proofErr w:type="spellEnd"/>
      <w:r w:rsidRPr="00464DD6">
        <w:t xml:space="preserve"> macro-level descent of fertility is historically d</w:t>
      </w:r>
      <w:r w:rsidRPr="00464DD6">
        <w:t>ocumented as follows:</w:t>
      </w:r>
    </w:p>
    <w:p w:rsidR="001D5EAB" w:rsidRPr="00464DD6" w:rsidRDefault="0046094A" w:rsidP="00464DD6">
      <w:pPr>
        <w:pStyle w:val="NormalWeb"/>
        <w:spacing w:line="360" w:lineRule="auto"/>
      </w:pPr>
      <w:r w:rsidRPr="00464DD6">
        <w:rPr>
          <w:noProof/>
        </w:rPr>
        <w:lastRenderedPageBreak/>
        <w:drawing>
          <wp:inline distT="0" distB="0" distL="0" distR="0" wp14:anchorId="53E64899" wp14:editId="447BFFAE">
            <wp:extent cx="3421380" cy="1874520"/>
            <wp:effectExtent l="0" t="0" r="7620" b="0"/>
            <wp:docPr id="1" name="Picture 1" descr="C:\Users\Hp\Desktop\GEO\TABL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Desktop\GEO\TABLE 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28241" cy="1878279"/>
                    </a:xfrm>
                    <a:prstGeom prst="rect">
                      <a:avLst/>
                    </a:prstGeom>
                    <a:noFill/>
                    <a:ln>
                      <a:noFill/>
                    </a:ln>
                  </pic:spPr>
                </pic:pic>
              </a:graphicData>
            </a:graphic>
          </wp:inline>
        </w:drawing>
      </w:r>
    </w:p>
    <w:p w:rsidR="001D5EAB" w:rsidRPr="00464DD6" w:rsidRDefault="0046094A" w:rsidP="00464DD6">
      <w:pPr>
        <w:pStyle w:val="NormalWeb"/>
        <w:spacing w:line="360" w:lineRule="auto"/>
      </w:pPr>
      <w:r w:rsidRPr="00464DD6">
        <w:t xml:space="preserve">The primary driver of the national decline has been the structural deployment of the rural </w:t>
      </w:r>
      <w:r w:rsidRPr="00464DD6">
        <w:rPr>
          <w:b/>
          <w:bCs/>
        </w:rPr>
        <w:t xml:space="preserve">Health Extension </w:t>
      </w:r>
      <w:proofErr w:type="gramStart"/>
      <w:r w:rsidRPr="00464DD6">
        <w:rPr>
          <w:b/>
          <w:bCs/>
        </w:rPr>
        <w:t>Program(</w:t>
      </w:r>
      <w:proofErr w:type="gramEnd"/>
      <w:r w:rsidRPr="00464DD6">
        <w:rPr>
          <w:b/>
          <w:bCs/>
        </w:rPr>
        <w:t>HEP)</w:t>
      </w:r>
      <w:r w:rsidRPr="00464DD6">
        <w:t xml:space="preserve">.This decentralized initiative has utilized tens of  thousands of local female health extension workers to </w:t>
      </w:r>
      <w:r w:rsidRPr="00464DD6">
        <w:t xml:space="preserve">distribute family planning resources, raise reproductive health awareness and increase the Modern </w:t>
      </w:r>
      <w:proofErr w:type="spellStart"/>
      <w:r w:rsidRPr="00464DD6">
        <w:t>Contrateptive</w:t>
      </w:r>
      <w:proofErr w:type="spellEnd"/>
      <w:r w:rsidRPr="00464DD6">
        <w:t xml:space="preserve"> Prevalence Rate (</w:t>
      </w:r>
      <w:proofErr w:type="spellStart"/>
      <w:r w:rsidRPr="00464DD6">
        <w:t>mCPR</w:t>
      </w:r>
      <w:proofErr w:type="spellEnd"/>
      <w:r w:rsidRPr="00464DD6">
        <w:t>) across rural communities.</w:t>
      </w:r>
    </w:p>
    <w:p w:rsidR="001D5EAB" w:rsidRPr="00464DD6" w:rsidRDefault="0046094A" w:rsidP="00464DD6">
      <w:pPr>
        <w:pStyle w:val="Heading3"/>
        <w:spacing w:line="360" w:lineRule="auto"/>
        <w:rPr>
          <w:sz w:val="24"/>
          <w:szCs w:val="24"/>
        </w:rPr>
      </w:pPr>
      <w:r w:rsidRPr="00464DD6">
        <w:rPr>
          <w:sz w:val="24"/>
          <w:szCs w:val="24"/>
        </w:rPr>
        <w:t>2.2 Deep Regional Fertility Variations</w:t>
      </w:r>
    </w:p>
    <w:p w:rsidR="001D5EAB" w:rsidRPr="00464DD6" w:rsidRDefault="0046094A" w:rsidP="00464DD6">
      <w:pPr>
        <w:pStyle w:val="NormalWeb"/>
        <w:spacing w:line="360" w:lineRule="auto"/>
      </w:pPr>
      <w:r w:rsidRPr="00464DD6">
        <w:t>The national TFR average is a composite that obscures pr</w:t>
      </w:r>
      <w:r w:rsidRPr="00464DD6">
        <w:t xml:space="preserve">ofound geographic and cultural polarization. Fertility behaviors in Ethiopia do not merely present an urban-rural split they display sharp regional variations determined by local socioeconomic </w:t>
      </w:r>
      <w:proofErr w:type="spellStart"/>
      <w:r w:rsidRPr="00464DD6">
        <w:t>development</w:t>
      </w:r>
      <w:proofErr w:type="gramStart"/>
      <w:r w:rsidRPr="00464DD6">
        <w:t>,religious</w:t>
      </w:r>
      <w:proofErr w:type="spellEnd"/>
      <w:proofErr w:type="gramEnd"/>
      <w:r w:rsidRPr="00464DD6">
        <w:t xml:space="preserve"> and cultural traditions and structural ur</w:t>
      </w:r>
      <w:r w:rsidRPr="00464DD6">
        <w:t>banization.</w:t>
      </w:r>
    </w:p>
    <w:p w:rsidR="001D5EAB" w:rsidRPr="00464DD6" w:rsidRDefault="0046094A" w:rsidP="00464DD6">
      <w:pPr>
        <w:pStyle w:val="NormalWeb"/>
        <w:numPr>
          <w:ilvl w:val="0"/>
          <w:numId w:val="2"/>
        </w:numPr>
        <w:spacing w:line="360" w:lineRule="auto"/>
      </w:pPr>
      <w:r w:rsidRPr="00464DD6">
        <w:rPr>
          <w:b/>
          <w:bCs/>
        </w:rPr>
        <w:t xml:space="preserve">Ultra-Low Urban </w:t>
      </w:r>
      <w:proofErr w:type="gramStart"/>
      <w:r w:rsidRPr="00464DD6">
        <w:rPr>
          <w:b/>
          <w:bCs/>
        </w:rPr>
        <w:t>Fertility(</w:t>
      </w:r>
      <w:proofErr w:type="gramEnd"/>
      <w:r w:rsidRPr="00464DD6">
        <w:rPr>
          <w:b/>
          <w:bCs/>
        </w:rPr>
        <w:t xml:space="preserve">Addis Ababa and Dire </w:t>
      </w:r>
      <w:proofErr w:type="spellStart"/>
      <w:r w:rsidRPr="00464DD6">
        <w:rPr>
          <w:b/>
          <w:bCs/>
        </w:rPr>
        <w:t>Dawa</w:t>
      </w:r>
      <w:proofErr w:type="spellEnd"/>
      <w:r w:rsidRPr="00464DD6">
        <w:rPr>
          <w:b/>
          <w:bCs/>
        </w:rPr>
        <w:t>):</w:t>
      </w:r>
      <w:r w:rsidRPr="00464DD6">
        <w:t xml:space="preserve">In major metropolitan centers fertility has collapsed to sub-replacement or near-replacement </w:t>
      </w:r>
      <w:proofErr w:type="spellStart"/>
      <w:r w:rsidRPr="00464DD6">
        <w:t>levels.Addis</w:t>
      </w:r>
      <w:proofErr w:type="spellEnd"/>
      <w:r w:rsidRPr="00464DD6">
        <w:t xml:space="preserve"> Ababa exhibits a TFR estimated between </w:t>
      </w:r>
      <w:r w:rsidRPr="00464DD6">
        <w:rPr>
          <w:b/>
          <w:bCs/>
        </w:rPr>
        <w:t>1.4 and 1.8 children per woman</w:t>
      </w:r>
      <w:r w:rsidRPr="00464DD6">
        <w:t xml:space="preserve"> a rate comparab</w:t>
      </w:r>
      <w:r w:rsidRPr="00464DD6">
        <w:t xml:space="preserve">le to many industrialized Western </w:t>
      </w:r>
      <w:proofErr w:type="spellStart"/>
      <w:r w:rsidRPr="00464DD6">
        <w:t>nations.This</w:t>
      </w:r>
      <w:proofErr w:type="spellEnd"/>
      <w:r w:rsidRPr="00464DD6">
        <w:t xml:space="preserve"> urban shift is driven by delayed ages at first </w:t>
      </w:r>
      <w:proofErr w:type="spellStart"/>
      <w:r w:rsidRPr="00464DD6">
        <w:t>marriage,high</w:t>
      </w:r>
      <w:proofErr w:type="spellEnd"/>
      <w:r w:rsidRPr="00464DD6">
        <w:t xml:space="preserve"> levels of female secondary and tertiary educational </w:t>
      </w:r>
      <w:proofErr w:type="spellStart"/>
      <w:r w:rsidRPr="00464DD6">
        <w:t>attainment,widespread</w:t>
      </w:r>
      <w:proofErr w:type="spellEnd"/>
      <w:r w:rsidRPr="00464DD6">
        <w:t xml:space="preserve"> formal workforce participation and the high cost of urban child-rearing.</w:t>
      </w:r>
    </w:p>
    <w:p w:rsidR="001D5EAB" w:rsidRPr="00464DD6" w:rsidRDefault="0046094A" w:rsidP="00464DD6">
      <w:pPr>
        <w:pStyle w:val="NormalWeb"/>
        <w:numPr>
          <w:ilvl w:val="0"/>
          <w:numId w:val="2"/>
        </w:numPr>
        <w:spacing w:line="360" w:lineRule="auto"/>
      </w:pPr>
      <w:r w:rsidRPr="00464DD6">
        <w:rPr>
          <w:b/>
          <w:bCs/>
        </w:rPr>
        <w:t>H</w:t>
      </w:r>
      <w:r w:rsidRPr="00464DD6">
        <w:rPr>
          <w:b/>
          <w:bCs/>
        </w:rPr>
        <w:t xml:space="preserve">igh Agrarian and Pastoralist Fertility(Somali, Afar, and </w:t>
      </w:r>
      <w:proofErr w:type="spellStart"/>
      <w:r w:rsidRPr="00464DD6">
        <w:rPr>
          <w:b/>
          <w:bCs/>
        </w:rPr>
        <w:t>Oromia</w:t>
      </w:r>
      <w:proofErr w:type="spellEnd"/>
      <w:r w:rsidRPr="00464DD6">
        <w:rPr>
          <w:b/>
          <w:bCs/>
        </w:rPr>
        <w:t>):</w:t>
      </w:r>
      <w:r w:rsidRPr="00464DD6">
        <w:t xml:space="preserve">In stark </w:t>
      </w:r>
      <w:proofErr w:type="spellStart"/>
      <w:r w:rsidRPr="00464DD6">
        <w:t>contrast,the</w:t>
      </w:r>
      <w:proofErr w:type="spellEnd"/>
      <w:r w:rsidRPr="00464DD6">
        <w:t xml:space="preserve"> peripheral and predominantly pastoralist or agro-pastoralist regions maintain some of the highest fertility rates on the African </w:t>
      </w:r>
      <w:proofErr w:type="spellStart"/>
      <w:r w:rsidRPr="00464DD6">
        <w:t>continent.The</w:t>
      </w:r>
      <w:proofErr w:type="spellEnd"/>
      <w:r w:rsidRPr="00464DD6">
        <w:t xml:space="preserve"> Somali and Afar regional s</w:t>
      </w:r>
      <w:r w:rsidRPr="00464DD6">
        <w:t xml:space="preserve">tates exhibit TFRs estimated between </w:t>
      </w:r>
      <w:r w:rsidRPr="00464DD6">
        <w:rPr>
          <w:b/>
          <w:bCs/>
        </w:rPr>
        <w:t xml:space="preserve">5.5 and 6.5 children per </w:t>
      </w:r>
      <w:proofErr w:type="spellStart"/>
      <w:r w:rsidRPr="00464DD6">
        <w:rPr>
          <w:b/>
          <w:bCs/>
        </w:rPr>
        <w:t>woman</w:t>
      </w:r>
      <w:r w:rsidRPr="00464DD6">
        <w:t>.In</w:t>
      </w:r>
      <w:proofErr w:type="spellEnd"/>
      <w:r w:rsidRPr="00464DD6">
        <w:t xml:space="preserve"> these regions, traditional pastoral economies rely on large family sizes for herd </w:t>
      </w:r>
      <w:proofErr w:type="spellStart"/>
      <w:r w:rsidRPr="00464DD6">
        <w:t>management,access</w:t>
      </w:r>
      <w:proofErr w:type="spellEnd"/>
      <w:r w:rsidRPr="00464DD6">
        <w:t xml:space="preserve"> to </w:t>
      </w:r>
      <w:r w:rsidRPr="00464DD6">
        <w:lastRenderedPageBreak/>
        <w:t xml:space="preserve">formal healthcare and contraceptive technologies remains structurally limited and </w:t>
      </w:r>
      <w:proofErr w:type="spellStart"/>
      <w:r w:rsidRPr="00464DD6">
        <w:t>deepseated</w:t>
      </w:r>
      <w:proofErr w:type="spellEnd"/>
      <w:r w:rsidRPr="00464DD6">
        <w:t xml:space="preserve"> cultural norms heavily value large </w:t>
      </w:r>
      <w:proofErr w:type="spellStart"/>
      <w:r w:rsidRPr="00464DD6">
        <w:t>lineages.Major</w:t>
      </w:r>
      <w:proofErr w:type="spellEnd"/>
      <w:r w:rsidRPr="00464DD6">
        <w:t xml:space="preserve"> agrarian regions such as </w:t>
      </w:r>
      <w:proofErr w:type="spellStart"/>
      <w:r w:rsidRPr="00464DD6">
        <w:t>Oromia</w:t>
      </w:r>
      <w:proofErr w:type="spellEnd"/>
      <w:r w:rsidRPr="00464DD6">
        <w:t xml:space="preserve"> and the Southern Nations Nationalities and Peoples' Region(SNNPR) blocks occupy a middle tier with TFRs generally hovering between </w:t>
      </w:r>
      <w:r w:rsidRPr="00464DD6">
        <w:rPr>
          <w:b/>
          <w:bCs/>
        </w:rPr>
        <w:t>4.0 and 4.8</w:t>
      </w:r>
      <w:r w:rsidRPr="00464DD6">
        <w:t xml:space="preserve"> where children conti</w:t>
      </w:r>
      <w:r w:rsidRPr="00464DD6">
        <w:t>nue to serve as vital agricultural labor units and informal old age security.</w:t>
      </w:r>
    </w:p>
    <w:p w:rsidR="001D5EAB" w:rsidRPr="00464DD6" w:rsidRDefault="0046094A" w:rsidP="00464DD6">
      <w:pPr>
        <w:pStyle w:val="Heading2"/>
        <w:spacing w:line="360" w:lineRule="auto"/>
        <w:rPr>
          <w:rFonts w:ascii="Times New Roman" w:hAnsi="Times New Roman" w:cs="Times New Roman"/>
          <w:sz w:val="24"/>
          <w:szCs w:val="24"/>
        </w:rPr>
      </w:pPr>
      <w:r w:rsidRPr="00464DD6">
        <w:rPr>
          <w:rFonts w:ascii="Times New Roman" w:hAnsi="Times New Roman" w:cs="Times New Roman"/>
          <w:sz w:val="24"/>
          <w:szCs w:val="24"/>
        </w:rPr>
        <w:t xml:space="preserve">3. Mortality </w:t>
      </w:r>
      <w:proofErr w:type="spellStart"/>
      <w:r w:rsidRPr="00464DD6">
        <w:rPr>
          <w:rFonts w:ascii="Times New Roman" w:hAnsi="Times New Roman" w:cs="Times New Roman"/>
          <w:sz w:val="24"/>
          <w:szCs w:val="24"/>
        </w:rPr>
        <w:t>Dynamics</w:t>
      </w:r>
      <w:proofErr w:type="gramStart"/>
      <w:r w:rsidRPr="00464DD6">
        <w:rPr>
          <w:rFonts w:ascii="Times New Roman" w:hAnsi="Times New Roman" w:cs="Times New Roman"/>
          <w:sz w:val="24"/>
          <w:szCs w:val="24"/>
        </w:rPr>
        <w:t>:Epidemiological</w:t>
      </w:r>
      <w:proofErr w:type="spellEnd"/>
      <w:proofErr w:type="gramEnd"/>
      <w:r w:rsidRPr="00464DD6">
        <w:rPr>
          <w:rFonts w:ascii="Times New Roman" w:hAnsi="Times New Roman" w:cs="Times New Roman"/>
          <w:sz w:val="24"/>
          <w:szCs w:val="24"/>
        </w:rPr>
        <w:t xml:space="preserve"> Shifts and Key Statistics</w:t>
      </w:r>
    </w:p>
    <w:p w:rsidR="001D5EAB" w:rsidRPr="00464DD6" w:rsidRDefault="0046094A" w:rsidP="00464DD6">
      <w:pPr>
        <w:pStyle w:val="Heading3"/>
        <w:spacing w:line="360" w:lineRule="auto"/>
        <w:rPr>
          <w:sz w:val="24"/>
          <w:szCs w:val="24"/>
        </w:rPr>
      </w:pPr>
      <w:r w:rsidRPr="00464DD6">
        <w:rPr>
          <w:sz w:val="24"/>
          <w:szCs w:val="24"/>
        </w:rPr>
        <w:t xml:space="preserve">3.1 Crude Death </w:t>
      </w:r>
      <w:proofErr w:type="gramStart"/>
      <w:r w:rsidRPr="00464DD6">
        <w:rPr>
          <w:sz w:val="24"/>
          <w:szCs w:val="24"/>
        </w:rPr>
        <w:t>Rate(</w:t>
      </w:r>
      <w:proofErr w:type="gramEnd"/>
      <w:r w:rsidRPr="00464DD6">
        <w:rPr>
          <w:sz w:val="24"/>
          <w:szCs w:val="24"/>
        </w:rPr>
        <w:t>CDR) and Life Expectancy</w:t>
      </w:r>
    </w:p>
    <w:p w:rsidR="001D5EAB" w:rsidRPr="00464DD6" w:rsidRDefault="0046094A" w:rsidP="00464DD6">
      <w:pPr>
        <w:pStyle w:val="NormalWeb"/>
        <w:spacing w:line="360" w:lineRule="auto"/>
      </w:pPr>
      <w:r w:rsidRPr="00464DD6">
        <w:t>The transition of Ethiopia into the later stages of the DTM is funda</w:t>
      </w:r>
      <w:r w:rsidRPr="00464DD6">
        <w:t xml:space="preserve">mentally verified by its success in suppressing </w:t>
      </w:r>
      <w:proofErr w:type="spellStart"/>
      <w:r w:rsidRPr="00464DD6">
        <w:t>mortality.The</w:t>
      </w:r>
      <w:proofErr w:type="spellEnd"/>
      <w:r w:rsidRPr="00464DD6">
        <w:t xml:space="preserve"> country's </w:t>
      </w:r>
      <w:r w:rsidRPr="00464DD6">
        <w:rPr>
          <w:b/>
          <w:bCs/>
        </w:rPr>
        <w:t xml:space="preserve">Crude Death </w:t>
      </w:r>
      <w:proofErr w:type="gramStart"/>
      <w:r w:rsidRPr="00464DD6">
        <w:rPr>
          <w:b/>
          <w:bCs/>
        </w:rPr>
        <w:t>Rate(</w:t>
      </w:r>
      <w:proofErr w:type="gramEnd"/>
      <w:r w:rsidRPr="00464DD6">
        <w:rPr>
          <w:b/>
          <w:bCs/>
        </w:rPr>
        <w:t xml:space="preserve">CDR) </w:t>
      </w:r>
      <w:r w:rsidRPr="00464DD6">
        <w:t xml:space="preserve">the annual number of deaths per 1,000 individuals has dropped to approximately </w:t>
      </w:r>
      <w:r w:rsidRPr="00464DD6">
        <w:rPr>
          <w:b/>
          <w:bCs/>
        </w:rPr>
        <w:t xml:space="preserve">5.8 to 6.0 deaths per 1,000 </w:t>
      </w:r>
      <w:proofErr w:type="spellStart"/>
      <w:r w:rsidRPr="00464DD6">
        <w:rPr>
          <w:b/>
          <w:bCs/>
        </w:rPr>
        <w:t>people</w:t>
      </w:r>
      <w:r w:rsidRPr="00464DD6">
        <w:t>.This</w:t>
      </w:r>
      <w:proofErr w:type="spellEnd"/>
      <w:r w:rsidRPr="00464DD6">
        <w:t xml:space="preserve"> represents a dramatic decline from the late</w:t>
      </w:r>
      <w:r w:rsidRPr="00464DD6">
        <w:t xml:space="preserve"> 20th century when the CDR routinely surpassed 15 deaths per 1,000 due to </w:t>
      </w:r>
      <w:proofErr w:type="spellStart"/>
      <w:r w:rsidRPr="00464DD6">
        <w:t>war,famine</w:t>
      </w:r>
      <w:proofErr w:type="spellEnd"/>
      <w:r w:rsidRPr="00464DD6">
        <w:t xml:space="preserve"> and unmitigated infectious disease outbreaks.</w:t>
      </w:r>
    </w:p>
    <w:p w:rsidR="001D5EAB" w:rsidRPr="00464DD6" w:rsidRDefault="0046094A" w:rsidP="00464DD6">
      <w:pPr>
        <w:pStyle w:val="NormalWeb"/>
        <w:spacing w:line="360" w:lineRule="auto"/>
      </w:pPr>
      <w:r w:rsidRPr="00464DD6">
        <w:t>Concurrently life expectancy at birth has experienced an upward trajectory rising from roughly 51 years in 2000 to an estimat</w:t>
      </w:r>
      <w:r w:rsidRPr="00464DD6">
        <w:t xml:space="preserve">ed </w:t>
      </w:r>
      <w:r w:rsidRPr="00464DD6">
        <w:rPr>
          <w:b/>
          <w:bCs/>
        </w:rPr>
        <w:t xml:space="preserve">65 to 67 </w:t>
      </w:r>
      <w:proofErr w:type="spellStart"/>
      <w:r w:rsidRPr="00464DD6">
        <w:rPr>
          <w:b/>
          <w:bCs/>
        </w:rPr>
        <w:t>years</w:t>
      </w:r>
      <w:r w:rsidRPr="00464DD6">
        <w:t>.This</w:t>
      </w:r>
      <w:proofErr w:type="spellEnd"/>
      <w:r w:rsidRPr="00464DD6">
        <w:t xml:space="preserve"> structural leap reflects the systematic mitigation of large scale famine related mortality spikes through improved early warning systems, agricultural safety nets and a primary healthcare architecture focused on preventative care.</w:t>
      </w:r>
    </w:p>
    <w:p w:rsidR="001D5EAB" w:rsidRPr="00464DD6" w:rsidRDefault="0046094A" w:rsidP="00464DD6">
      <w:pPr>
        <w:pStyle w:val="Heading3"/>
        <w:spacing w:line="360" w:lineRule="auto"/>
        <w:rPr>
          <w:sz w:val="24"/>
          <w:szCs w:val="24"/>
        </w:rPr>
      </w:pPr>
      <w:r w:rsidRPr="00464DD6">
        <w:rPr>
          <w:sz w:val="24"/>
          <w:szCs w:val="24"/>
        </w:rPr>
        <w:t>3.</w:t>
      </w:r>
      <w:r w:rsidRPr="00464DD6">
        <w:rPr>
          <w:sz w:val="24"/>
          <w:szCs w:val="24"/>
        </w:rPr>
        <w:t xml:space="preserve">2 </w:t>
      </w:r>
      <w:proofErr w:type="spellStart"/>
      <w:r w:rsidRPr="00464DD6">
        <w:rPr>
          <w:sz w:val="24"/>
          <w:szCs w:val="24"/>
        </w:rPr>
        <w:t>Infant</w:t>
      </w:r>
      <w:proofErr w:type="gramStart"/>
      <w:r w:rsidRPr="00464DD6">
        <w:rPr>
          <w:sz w:val="24"/>
          <w:szCs w:val="24"/>
        </w:rPr>
        <w:t>,Child</w:t>
      </w:r>
      <w:proofErr w:type="spellEnd"/>
      <w:proofErr w:type="gramEnd"/>
      <w:r w:rsidRPr="00464DD6">
        <w:rPr>
          <w:sz w:val="24"/>
          <w:szCs w:val="24"/>
        </w:rPr>
        <w:t xml:space="preserve"> and Maternal Mortality Profiles</w:t>
      </w:r>
    </w:p>
    <w:p w:rsidR="001D5EAB" w:rsidRPr="00464DD6" w:rsidRDefault="0046094A" w:rsidP="00464DD6">
      <w:pPr>
        <w:pStyle w:val="NormalWeb"/>
        <w:spacing w:line="360" w:lineRule="auto"/>
      </w:pPr>
      <w:r w:rsidRPr="00464DD6">
        <w:t xml:space="preserve">The systematic expansion of maternal and </w:t>
      </w:r>
      <w:proofErr w:type="gramStart"/>
      <w:r w:rsidRPr="00464DD6">
        <w:t>child health interventions has</w:t>
      </w:r>
      <w:proofErr w:type="gramEnd"/>
      <w:r w:rsidRPr="00464DD6">
        <w:t xml:space="preserve"> yielded tangible progress in early age and reproductive mortality indicators though severe challenges remain:</w:t>
      </w:r>
    </w:p>
    <w:p w:rsidR="001D5EAB" w:rsidRPr="00464DD6" w:rsidRDefault="0046094A" w:rsidP="00464DD6">
      <w:pPr>
        <w:pStyle w:val="NormalWeb"/>
        <w:numPr>
          <w:ilvl w:val="0"/>
          <w:numId w:val="3"/>
        </w:numPr>
        <w:spacing w:line="360" w:lineRule="auto"/>
      </w:pPr>
      <w:r w:rsidRPr="00464DD6">
        <w:rPr>
          <w:b/>
          <w:bCs/>
        </w:rPr>
        <w:t xml:space="preserve">Infant Mortality </w:t>
      </w:r>
      <w:proofErr w:type="gramStart"/>
      <w:r w:rsidRPr="00464DD6">
        <w:rPr>
          <w:b/>
          <w:bCs/>
        </w:rPr>
        <w:t>Rate(</w:t>
      </w:r>
      <w:proofErr w:type="gramEnd"/>
      <w:r w:rsidRPr="00464DD6">
        <w:rPr>
          <w:b/>
          <w:bCs/>
        </w:rPr>
        <w:t>IMR):</w:t>
      </w:r>
      <w:r w:rsidRPr="00464DD6">
        <w:t xml:space="preserve">The IMR the number of infants dying before their first birthday per1,000 live births has dropped significantly over the past two </w:t>
      </w:r>
      <w:proofErr w:type="spellStart"/>
      <w:r w:rsidRPr="00464DD6">
        <w:t>decades.According</w:t>
      </w:r>
      <w:proofErr w:type="spellEnd"/>
      <w:r w:rsidRPr="00464DD6">
        <w:t xml:space="preserve"> to UN Inter-agency Group for Child Mortality Estimation(UN IGME) and modeled data the IMR is estimated at app</w:t>
      </w:r>
      <w:r w:rsidRPr="00464DD6">
        <w:t xml:space="preserve">roximately </w:t>
      </w:r>
      <w:r w:rsidRPr="00464DD6">
        <w:rPr>
          <w:b/>
          <w:bCs/>
        </w:rPr>
        <w:t>36 deaths per 1,000 live births</w:t>
      </w:r>
      <w:r w:rsidRPr="00464DD6">
        <w:t xml:space="preserve"> representing a major decline from the year 2000 when it exceeded 70deaths per1,000.</w:t>
      </w:r>
    </w:p>
    <w:p w:rsidR="001D5EAB" w:rsidRPr="00464DD6" w:rsidRDefault="0046094A" w:rsidP="00464DD6">
      <w:pPr>
        <w:pStyle w:val="NormalWeb"/>
        <w:numPr>
          <w:ilvl w:val="0"/>
          <w:numId w:val="3"/>
        </w:numPr>
        <w:spacing w:line="360" w:lineRule="auto"/>
      </w:pPr>
      <w:r w:rsidRPr="00464DD6">
        <w:rPr>
          <w:b/>
          <w:bCs/>
        </w:rPr>
        <w:lastRenderedPageBreak/>
        <w:t xml:space="preserve">Under-Five Mortality </w:t>
      </w:r>
      <w:proofErr w:type="spellStart"/>
      <w:r w:rsidRPr="00464DD6">
        <w:rPr>
          <w:b/>
          <w:bCs/>
        </w:rPr>
        <w:t>Rate:</w:t>
      </w:r>
      <w:r w:rsidRPr="00464DD6">
        <w:rPr>
          <w:rStyle w:val="citation-108"/>
        </w:rPr>
        <w:t>The</w:t>
      </w:r>
      <w:proofErr w:type="spellEnd"/>
      <w:r w:rsidRPr="00464DD6">
        <w:rPr>
          <w:rStyle w:val="citation-108"/>
        </w:rPr>
        <w:t xml:space="preserve"> probability of a child dying before reaching age five has experienced a parallel reduction, falling</w:t>
      </w:r>
      <w:r w:rsidRPr="00464DD6">
        <w:rPr>
          <w:rStyle w:val="citation-108"/>
        </w:rPr>
        <w:t xml:space="preserve"> to approximately </w:t>
      </w:r>
      <w:r w:rsidRPr="00464DD6">
        <w:rPr>
          <w:rStyle w:val="citation-108"/>
          <w:b/>
          <w:bCs/>
        </w:rPr>
        <w:t xml:space="preserve">47death per 1,000 live </w:t>
      </w:r>
      <w:proofErr w:type="spellStart"/>
      <w:r w:rsidRPr="00464DD6">
        <w:rPr>
          <w:rStyle w:val="citation-108"/>
          <w:b/>
          <w:bCs/>
        </w:rPr>
        <w:t>births</w:t>
      </w:r>
      <w:r w:rsidRPr="00464DD6">
        <w:rPr>
          <w:rStyle w:val="citation-108"/>
        </w:rPr>
        <w:t>.</w:t>
      </w:r>
      <w:r w:rsidRPr="00464DD6">
        <w:t>This</w:t>
      </w:r>
      <w:proofErr w:type="spellEnd"/>
      <w:r w:rsidRPr="00464DD6">
        <w:t xml:space="preserve"> achievement reflects targeted immunizations better diarrhea management through oral rehydration therapy and localized malaria interventions. </w:t>
      </w:r>
    </w:p>
    <w:p w:rsidR="001D5EAB" w:rsidRPr="00464DD6" w:rsidRDefault="0046094A" w:rsidP="00464DD6">
      <w:pPr>
        <w:pStyle w:val="NormalWeb"/>
        <w:numPr>
          <w:ilvl w:val="0"/>
          <w:numId w:val="3"/>
        </w:numPr>
        <w:spacing w:line="360" w:lineRule="auto"/>
      </w:pPr>
      <w:r w:rsidRPr="00464DD6">
        <w:rPr>
          <w:b/>
          <w:bCs/>
        </w:rPr>
        <w:t>Maternal Mortality Ratio(MMR):</w:t>
      </w:r>
      <w:r w:rsidRPr="00464DD6">
        <w:rPr>
          <w:rStyle w:val="citation-107"/>
        </w:rPr>
        <w:t xml:space="preserve">While the MMR has seen </w:t>
      </w:r>
      <w:r w:rsidRPr="00464DD6">
        <w:rPr>
          <w:rStyle w:val="citation-107"/>
        </w:rPr>
        <w:t xml:space="preserve">substantial long-term reduction, the maternal mortality burden remains </w:t>
      </w:r>
      <w:proofErr w:type="spellStart"/>
      <w:r w:rsidRPr="00464DD6">
        <w:rPr>
          <w:rStyle w:val="citation-107"/>
        </w:rPr>
        <w:t>high.</w:t>
      </w:r>
      <w:r w:rsidRPr="00464DD6">
        <w:t>Modeled</w:t>
      </w:r>
      <w:proofErr w:type="spellEnd"/>
      <w:r w:rsidRPr="00464DD6">
        <w:t xml:space="preserve"> international estimates indicate the MMR stands at approximately </w:t>
      </w:r>
      <w:r w:rsidRPr="00464DD6">
        <w:rPr>
          <w:b/>
          <w:bCs/>
        </w:rPr>
        <w:t xml:space="preserve">195 to 207 maternal deaths per 100,000 live </w:t>
      </w:r>
      <w:proofErr w:type="spellStart"/>
      <w:r w:rsidRPr="00464DD6">
        <w:rPr>
          <w:b/>
          <w:bCs/>
        </w:rPr>
        <w:t>births</w:t>
      </w:r>
      <w:r w:rsidRPr="00464DD6">
        <w:t>.The</w:t>
      </w:r>
      <w:proofErr w:type="spellEnd"/>
      <w:r w:rsidRPr="00464DD6">
        <w:t xml:space="preserve"> persistence of this figure is heavily tied to deep g</w:t>
      </w:r>
      <w:r w:rsidRPr="00464DD6">
        <w:t xml:space="preserve">eographic inequities; while urban centers feature high institutional delivery rates many births in remote rural and pastoralist zones still take place without skilled birth attendants or access to emergency obstetric care. </w:t>
      </w:r>
    </w:p>
    <w:p w:rsidR="001D5EAB" w:rsidRPr="00464DD6" w:rsidRDefault="0046094A" w:rsidP="00464DD6">
      <w:pPr>
        <w:pStyle w:val="Heading2"/>
        <w:spacing w:line="360" w:lineRule="auto"/>
        <w:rPr>
          <w:rFonts w:ascii="Times New Roman" w:hAnsi="Times New Roman" w:cs="Times New Roman"/>
          <w:sz w:val="24"/>
          <w:szCs w:val="24"/>
        </w:rPr>
      </w:pPr>
      <w:r w:rsidRPr="00464DD6">
        <w:rPr>
          <w:rFonts w:ascii="Times New Roman" w:hAnsi="Times New Roman" w:cs="Times New Roman"/>
          <w:sz w:val="24"/>
          <w:szCs w:val="24"/>
        </w:rPr>
        <w:t xml:space="preserve">4. Migration </w:t>
      </w:r>
      <w:proofErr w:type="spellStart"/>
      <w:r w:rsidRPr="00464DD6">
        <w:rPr>
          <w:rFonts w:ascii="Times New Roman" w:hAnsi="Times New Roman" w:cs="Times New Roman"/>
          <w:sz w:val="24"/>
          <w:szCs w:val="24"/>
        </w:rPr>
        <w:t>Dynamics</w:t>
      </w:r>
      <w:proofErr w:type="gramStart"/>
      <w:r w:rsidRPr="00464DD6">
        <w:rPr>
          <w:rFonts w:ascii="Times New Roman" w:hAnsi="Times New Roman" w:cs="Times New Roman"/>
          <w:sz w:val="24"/>
          <w:szCs w:val="24"/>
        </w:rPr>
        <w:t>:Displaceme</w:t>
      </w:r>
      <w:r w:rsidRPr="00464DD6">
        <w:rPr>
          <w:rFonts w:ascii="Times New Roman" w:hAnsi="Times New Roman" w:cs="Times New Roman"/>
          <w:sz w:val="24"/>
          <w:szCs w:val="24"/>
        </w:rPr>
        <w:t>nt</w:t>
      </w:r>
      <w:proofErr w:type="spellEnd"/>
      <w:proofErr w:type="gramEnd"/>
      <w:r w:rsidRPr="00464DD6">
        <w:rPr>
          <w:rFonts w:ascii="Times New Roman" w:hAnsi="Times New Roman" w:cs="Times New Roman"/>
          <w:sz w:val="24"/>
          <w:szCs w:val="24"/>
        </w:rPr>
        <w:t>, Climate Shifts and Talent Flows</w:t>
      </w:r>
    </w:p>
    <w:p w:rsidR="001D5EAB" w:rsidRPr="00464DD6" w:rsidRDefault="0046094A" w:rsidP="00464DD6">
      <w:pPr>
        <w:pStyle w:val="NormalWeb"/>
        <w:spacing w:line="360" w:lineRule="auto"/>
      </w:pPr>
      <w:r w:rsidRPr="00464DD6">
        <w:t xml:space="preserve">Migration in Ethiopia has grown increasingly complex evolving from historical rural to urban shifts into a multi layered matrix driven by economic </w:t>
      </w:r>
      <w:proofErr w:type="spellStart"/>
      <w:r w:rsidRPr="00464DD6">
        <w:t>aspirations</w:t>
      </w:r>
      <w:proofErr w:type="gramStart"/>
      <w:r w:rsidRPr="00464DD6">
        <w:t>,environmental</w:t>
      </w:r>
      <w:proofErr w:type="spellEnd"/>
      <w:proofErr w:type="gramEnd"/>
      <w:r w:rsidRPr="00464DD6">
        <w:t xml:space="preserve"> </w:t>
      </w:r>
      <w:proofErr w:type="spellStart"/>
      <w:r w:rsidRPr="00464DD6">
        <w:t>shocks,political</w:t>
      </w:r>
      <w:proofErr w:type="spellEnd"/>
      <w:r w:rsidRPr="00464DD6">
        <w:t xml:space="preserve"> friction and international lab</w:t>
      </w:r>
      <w:r w:rsidRPr="00464DD6">
        <w:t>or demands.</w:t>
      </w:r>
    </w:p>
    <w:p w:rsidR="001D5EAB" w:rsidRPr="00464DD6" w:rsidRDefault="0046094A" w:rsidP="00464DD6">
      <w:pPr>
        <w:pStyle w:val="Heading3"/>
        <w:spacing w:line="360" w:lineRule="auto"/>
        <w:rPr>
          <w:sz w:val="24"/>
          <w:szCs w:val="24"/>
        </w:rPr>
      </w:pPr>
      <w:r w:rsidRPr="00464DD6">
        <w:rPr>
          <w:sz w:val="24"/>
          <w:szCs w:val="24"/>
        </w:rPr>
        <w:t>4.1 Internal Displacement and Climate-Induced Migration</w:t>
      </w:r>
    </w:p>
    <w:p w:rsidR="001D5EAB" w:rsidRPr="00464DD6" w:rsidRDefault="0046094A" w:rsidP="00464DD6">
      <w:pPr>
        <w:pStyle w:val="NormalWeb"/>
        <w:spacing w:line="360" w:lineRule="auto"/>
      </w:pPr>
      <w:r w:rsidRPr="00464DD6">
        <w:t xml:space="preserve">Internal population movements are </w:t>
      </w:r>
      <w:proofErr w:type="spellStart"/>
      <w:r w:rsidRPr="00464DD6">
        <w:t>categorizable</w:t>
      </w:r>
      <w:proofErr w:type="spellEnd"/>
      <w:r w:rsidRPr="00464DD6">
        <w:t xml:space="preserve"> into two separate structural </w:t>
      </w:r>
      <w:proofErr w:type="spellStart"/>
      <w:r w:rsidRPr="00464DD6">
        <w:t>streams</w:t>
      </w:r>
      <w:proofErr w:type="gramStart"/>
      <w:r w:rsidRPr="00464DD6">
        <w:t>:voluntary</w:t>
      </w:r>
      <w:proofErr w:type="spellEnd"/>
      <w:proofErr w:type="gramEnd"/>
      <w:r w:rsidRPr="00464DD6">
        <w:t xml:space="preserve"> economic urbanization and involuntary internal displacement.</w:t>
      </w:r>
    </w:p>
    <w:p w:rsidR="001D5EAB" w:rsidRPr="00464DD6" w:rsidRDefault="0046094A" w:rsidP="00464DD6">
      <w:pPr>
        <w:pStyle w:val="Heading4"/>
        <w:spacing w:line="360" w:lineRule="auto"/>
        <w:rPr>
          <w:rFonts w:ascii="Times New Roman" w:hAnsi="Times New Roman" w:cs="Times New Roman"/>
          <w:sz w:val="24"/>
          <w:szCs w:val="24"/>
        </w:rPr>
      </w:pPr>
      <w:r w:rsidRPr="00464DD6">
        <w:rPr>
          <w:rFonts w:ascii="Times New Roman" w:hAnsi="Times New Roman" w:cs="Times New Roman"/>
          <w:sz w:val="24"/>
          <w:szCs w:val="24"/>
        </w:rPr>
        <w:t>Climate Migration and Environmen</w:t>
      </w:r>
      <w:r w:rsidRPr="00464DD6">
        <w:rPr>
          <w:rFonts w:ascii="Times New Roman" w:hAnsi="Times New Roman" w:cs="Times New Roman"/>
          <w:sz w:val="24"/>
          <w:szCs w:val="24"/>
        </w:rPr>
        <w:t>tal Push Factors</w:t>
      </w:r>
    </w:p>
    <w:p w:rsidR="001D5EAB" w:rsidRPr="00464DD6" w:rsidRDefault="0046094A" w:rsidP="00464DD6">
      <w:pPr>
        <w:pStyle w:val="NormalWeb"/>
        <w:spacing w:line="360" w:lineRule="auto"/>
      </w:pPr>
      <w:r w:rsidRPr="00464DD6">
        <w:t xml:space="preserve">Ethiopia’s population is uniquely vulnerable to climate change given that over 70% of the population relies on climate-sensitive subsistence agriculture and </w:t>
      </w:r>
      <w:proofErr w:type="spellStart"/>
      <w:r w:rsidRPr="00464DD6">
        <w:t>pastoralism.While</w:t>
      </w:r>
      <w:proofErr w:type="spellEnd"/>
      <w:r w:rsidRPr="00464DD6">
        <w:t xml:space="preserve"> climate factors rarely act in total </w:t>
      </w:r>
      <w:proofErr w:type="spellStart"/>
      <w:r w:rsidRPr="00464DD6">
        <w:t>isolation</w:t>
      </w:r>
      <w:proofErr w:type="gramStart"/>
      <w:r w:rsidRPr="00464DD6">
        <w:t>,accelerated</w:t>
      </w:r>
      <w:proofErr w:type="spellEnd"/>
      <w:proofErr w:type="gramEnd"/>
      <w:r w:rsidRPr="00464DD6">
        <w:t xml:space="preserve"> enviro</w:t>
      </w:r>
      <w:r w:rsidRPr="00464DD6">
        <w:t xml:space="preserve">nmental </w:t>
      </w:r>
      <w:proofErr w:type="spellStart"/>
      <w:r w:rsidRPr="00464DD6">
        <w:t>degradation,severe</w:t>
      </w:r>
      <w:proofErr w:type="spellEnd"/>
      <w:r w:rsidRPr="00464DD6">
        <w:t xml:space="preserve"> soil erosion in the highlands and unprecedented sequential droughts in the southern and eastern lowlands (such as the Somali, </w:t>
      </w:r>
      <w:proofErr w:type="spellStart"/>
      <w:r w:rsidRPr="00464DD6">
        <w:t>Oromia</w:t>
      </w:r>
      <w:proofErr w:type="spellEnd"/>
      <w:r w:rsidRPr="00464DD6">
        <w:t xml:space="preserve"> and Afar regions)have triggered a noticeable surge in </w:t>
      </w:r>
      <w:r w:rsidRPr="00464DD6">
        <w:rPr>
          <w:b/>
          <w:bCs/>
        </w:rPr>
        <w:t>climate migration</w:t>
      </w:r>
      <w:r w:rsidRPr="00464DD6">
        <w:t>. As ancestral pastoral l</w:t>
      </w:r>
      <w:r w:rsidRPr="00464DD6">
        <w:t xml:space="preserve">ands and erratic rainfall patterns render traditional livelihoods increasingly </w:t>
      </w:r>
      <w:proofErr w:type="spellStart"/>
      <w:r w:rsidRPr="00464DD6">
        <w:t>precarious</w:t>
      </w:r>
      <w:proofErr w:type="gramStart"/>
      <w:r w:rsidRPr="00464DD6">
        <w:t>,affected</w:t>
      </w:r>
      <w:proofErr w:type="spellEnd"/>
      <w:proofErr w:type="gramEnd"/>
      <w:r w:rsidRPr="00464DD6">
        <w:t xml:space="preserve"> populations frequently migrate into </w:t>
      </w:r>
      <w:proofErr w:type="spellStart"/>
      <w:r w:rsidRPr="00464DD6">
        <w:t>peri</w:t>
      </w:r>
      <w:proofErr w:type="spellEnd"/>
      <w:r w:rsidRPr="00464DD6">
        <w:t xml:space="preserve">-urban settlements or secondary </w:t>
      </w:r>
      <w:proofErr w:type="spellStart"/>
      <w:r w:rsidRPr="00464DD6">
        <w:lastRenderedPageBreak/>
        <w:t>cities.Rather</w:t>
      </w:r>
      <w:proofErr w:type="spellEnd"/>
      <w:r w:rsidRPr="00464DD6">
        <w:t xml:space="preserve"> than a total abandonment of rural </w:t>
      </w:r>
      <w:proofErr w:type="spellStart"/>
      <w:r w:rsidRPr="00464DD6">
        <w:t>areas,this</w:t>
      </w:r>
      <w:proofErr w:type="spellEnd"/>
      <w:r w:rsidRPr="00464DD6">
        <w:t xml:space="preserve"> operates as an accelerant </w:t>
      </w:r>
      <w:r w:rsidRPr="00464DD6">
        <w:t xml:space="preserve">to existing economic urbanization </w:t>
      </w:r>
      <w:proofErr w:type="spellStart"/>
      <w:r w:rsidRPr="00464DD6">
        <w:t>patterns,placing</w:t>
      </w:r>
      <w:proofErr w:type="spellEnd"/>
      <w:r w:rsidRPr="00464DD6">
        <w:t xml:space="preserve"> additional strain on municipal infrastructures.</w:t>
      </w:r>
    </w:p>
    <w:p w:rsidR="001D5EAB" w:rsidRPr="00464DD6" w:rsidRDefault="0046094A" w:rsidP="00464DD6">
      <w:pPr>
        <w:pStyle w:val="Heading4"/>
        <w:spacing w:line="360" w:lineRule="auto"/>
        <w:rPr>
          <w:rFonts w:ascii="Times New Roman" w:hAnsi="Times New Roman" w:cs="Times New Roman"/>
          <w:sz w:val="24"/>
          <w:szCs w:val="24"/>
        </w:rPr>
      </w:pPr>
      <w:r w:rsidRPr="00464DD6">
        <w:rPr>
          <w:rFonts w:ascii="Times New Roman" w:hAnsi="Times New Roman" w:cs="Times New Roman"/>
          <w:sz w:val="24"/>
          <w:szCs w:val="24"/>
        </w:rPr>
        <w:t>Refugee Influxes and Internal Displacement (IDPs)</w:t>
      </w:r>
    </w:p>
    <w:p w:rsidR="001D5EAB" w:rsidRPr="00464DD6" w:rsidRDefault="0046094A" w:rsidP="00464DD6">
      <w:pPr>
        <w:pStyle w:val="NormalWeb"/>
        <w:spacing w:line="360" w:lineRule="auto"/>
      </w:pPr>
      <w:r w:rsidRPr="00464DD6">
        <w:rPr>
          <w:rStyle w:val="citation-106"/>
        </w:rPr>
        <w:t xml:space="preserve">Compounding climate-driven </w:t>
      </w:r>
      <w:proofErr w:type="spellStart"/>
      <w:r w:rsidRPr="00464DD6">
        <w:rPr>
          <w:rStyle w:val="citation-106"/>
        </w:rPr>
        <w:t>migration,localized</w:t>
      </w:r>
      <w:proofErr w:type="spellEnd"/>
      <w:r w:rsidRPr="00464DD6">
        <w:rPr>
          <w:rStyle w:val="citation-106"/>
        </w:rPr>
        <w:t xml:space="preserve"> inter-communal friction and regional boundary conflicts have</w:t>
      </w:r>
      <w:r w:rsidRPr="00464DD6">
        <w:rPr>
          <w:rStyle w:val="citation-106"/>
        </w:rPr>
        <w:t xml:space="preserve"> created a substantial population of internally displaced persons(IDPs).</w:t>
      </w:r>
      <w:r w:rsidRPr="00464DD6">
        <w:rPr>
          <w:rStyle w:val="citation-105"/>
        </w:rPr>
        <w:t>According to data from the International Organization for Migration(IOM) Displacement Tracking Matrix(DTM),Ethiopia hosts a massive internal displacement population with estimates hove</w:t>
      </w:r>
      <w:r w:rsidRPr="00464DD6">
        <w:rPr>
          <w:rStyle w:val="citation-105"/>
        </w:rPr>
        <w:t xml:space="preserve">ring between </w:t>
      </w:r>
      <w:r w:rsidRPr="00464DD6">
        <w:rPr>
          <w:rStyle w:val="citation-105"/>
          <w:b/>
          <w:bCs/>
        </w:rPr>
        <w:t>3.0 million and 4.0 million IDPs</w:t>
      </w:r>
      <w:r w:rsidRPr="00464DD6">
        <w:rPr>
          <w:rStyle w:val="citation-105"/>
        </w:rPr>
        <w:t xml:space="preserve"> due to conflict and natural disasters.</w:t>
      </w:r>
      <w:r w:rsidRPr="00464DD6">
        <w:t xml:space="preserve"> </w:t>
      </w:r>
    </w:p>
    <w:p w:rsidR="001D5EAB" w:rsidRPr="00464DD6" w:rsidRDefault="0046094A" w:rsidP="00464DD6">
      <w:pPr>
        <w:spacing w:line="360" w:lineRule="auto"/>
        <w:rPr>
          <w:rFonts w:ascii="Times New Roman" w:hAnsi="Times New Roman" w:cs="Times New Roman"/>
          <w:sz w:val="24"/>
          <w:szCs w:val="24"/>
        </w:rPr>
      </w:pPr>
      <w:r w:rsidRPr="00464DD6">
        <w:rPr>
          <w:rFonts w:ascii="Times New Roman" w:hAnsi="Times New Roman" w:cs="Times New Roman"/>
          <w:sz w:val="24"/>
          <w:szCs w:val="24"/>
        </w:rPr>
        <w:t>Global Crisis Response Platform-IOM</w:t>
      </w:r>
    </w:p>
    <w:p w:rsidR="001D5EAB" w:rsidRPr="00464DD6" w:rsidRDefault="0046094A" w:rsidP="00464DD6">
      <w:pPr>
        <w:pStyle w:val="NormalWeb"/>
        <w:spacing w:line="360" w:lineRule="auto"/>
      </w:pPr>
      <w:proofErr w:type="spellStart"/>
      <w:r w:rsidRPr="00464DD6">
        <w:t>Concurrently,Ethiopia</w:t>
      </w:r>
      <w:proofErr w:type="spellEnd"/>
      <w:r w:rsidRPr="00464DD6">
        <w:t xml:space="preserve"> serves as a major regional oasis for those fleeing international </w:t>
      </w:r>
      <w:proofErr w:type="spellStart"/>
      <w:r w:rsidRPr="00464DD6">
        <w:t>instability.</w:t>
      </w:r>
      <w:r w:rsidRPr="00464DD6">
        <w:rPr>
          <w:rStyle w:val="citation-104"/>
        </w:rPr>
        <w:t>Data</w:t>
      </w:r>
      <w:proofErr w:type="spellEnd"/>
      <w:r w:rsidRPr="00464DD6">
        <w:rPr>
          <w:rStyle w:val="citation-104"/>
        </w:rPr>
        <w:t xml:space="preserve"> from the United Nations High C</w:t>
      </w:r>
      <w:r w:rsidRPr="00464DD6">
        <w:rPr>
          <w:rStyle w:val="citation-104"/>
        </w:rPr>
        <w:t>ommissioner for Refugees(UNHCR)indicates that Ethiopia hosts over</w:t>
      </w:r>
      <w:r w:rsidRPr="00464DD6">
        <w:rPr>
          <w:rStyle w:val="citation-104"/>
          <w:b/>
          <w:bCs/>
        </w:rPr>
        <w:t xml:space="preserve">1.12 million registered refugees and asylum </w:t>
      </w:r>
      <w:proofErr w:type="spellStart"/>
      <w:r w:rsidRPr="00464DD6">
        <w:rPr>
          <w:rStyle w:val="citation-104"/>
          <w:b/>
          <w:bCs/>
        </w:rPr>
        <w:t>seekers</w:t>
      </w:r>
      <w:r w:rsidRPr="00464DD6">
        <w:rPr>
          <w:rStyle w:val="citation-104"/>
        </w:rPr>
        <w:t>,primarily</w:t>
      </w:r>
      <w:proofErr w:type="spellEnd"/>
      <w:r w:rsidRPr="00464DD6">
        <w:rPr>
          <w:rStyle w:val="citation-104"/>
        </w:rPr>
        <w:t xml:space="preserve"> originating from South Sudan(approx.</w:t>
      </w:r>
      <w:r w:rsidRPr="00464DD6">
        <w:t xml:space="preserve"> 43%),Somalia(approx. 32%),Eritrea(approx. 15%) and Sudan(approx. 9%).This massive dual burde</w:t>
      </w:r>
      <w:r w:rsidRPr="00464DD6">
        <w:t xml:space="preserve">n of IDPs and international refugees profoundly alters the local demographic balance of host regions like </w:t>
      </w:r>
      <w:proofErr w:type="spellStart"/>
      <w:r w:rsidRPr="00464DD6">
        <w:t>Gambella</w:t>
      </w:r>
      <w:proofErr w:type="spellEnd"/>
      <w:r w:rsidRPr="00464DD6">
        <w:t xml:space="preserve"> and Somali straining basic resource distribution networks. </w:t>
      </w:r>
    </w:p>
    <w:p w:rsidR="001D5EAB" w:rsidRPr="00464DD6" w:rsidRDefault="0046094A" w:rsidP="00464DD6">
      <w:pPr>
        <w:spacing w:line="360" w:lineRule="auto"/>
        <w:rPr>
          <w:rFonts w:ascii="Times New Roman" w:hAnsi="Times New Roman" w:cs="Times New Roman"/>
          <w:sz w:val="24"/>
          <w:szCs w:val="24"/>
        </w:rPr>
      </w:pPr>
      <w:r w:rsidRPr="00464DD6">
        <w:rPr>
          <w:rFonts w:ascii="Times New Roman" w:hAnsi="Times New Roman" w:cs="Times New Roman"/>
          <w:sz w:val="24"/>
          <w:szCs w:val="24"/>
        </w:rPr>
        <w:t>Operational Data Portal - UNHCR</w:t>
      </w:r>
    </w:p>
    <w:p w:rsidR="001D5EAB" w:rsidRPr="00464DD6" w:rsidRDefault="0046094A" w:rsidP="00464DD6">
      <w:pPr>
        <w:pStyle w:val="Heading3"/>
        <w:spacing w:line="360" w:lineRule="auto"/>
        <w:rPr>
          <w:sz w:val="24"/>
          <w:szCs w:val="24"/>
        </w:rPr>
      </w:pPr>
      <w:r w:rsidRPr="00464DD6">
        <w:rPr>
          <w:sz w:val="24"/>
          <w:szCs w:val="24"/>
        </w:rPr>
        <w:t xml:space="preserve">4.2 International </w:t>
      </w:r>
      <w:proofErr w:type="spellStart"/>
      <w:r w:rsidRPr="00464DD6">
        <w:rPr>
          <w:sz w:val="24"/>
          <w:szCs w:val="24"/>
        </w:rPr>
        <w:t>Migration</w:t>
      </w:r>
      <w:proofErr w:type="gramStart"/>
      <w:r w:rsidRPr="00464DD6">
        <w:rPr>
          <w:sz w:val="24"/>
          <w:szCs w:val="24"/>
        </w:rPr>
        <w:t>:Brain</w:t>
      </w:r>
      <w:proofErr w:type="spellEnd"/>
      <w:proofErr w:type="gramEnd"/>
      <w:r w:rsidRPr="00464DD6">
        <w:rPr>
          <w:sz w:val="24"/>
          <w:szCs w:val="24"/>
        </w:rPr>
        <w:t xml:space="preserve"> Drain and Labor</w:t>
      </w:r>
      <w:r w:rsidRPr="00464DD6">
        <w:rPr>
          <w:sz w:val="24"/>
          <w:szCs w:val="24"/>
        </w:rPr>
        <w:t xml:space="preserve"> Corridors</w:t>
      </w:r>
    </w:p>
    <w:p w:rsidR="001D5EAB" w:rsidRPr="00464DD6" w:rsidRDefault="0046094A" w:rsidP="00464DD6">
      <w:pPr>
        <w:pStyle w:val="NormalWeb"/>
        <w:spacing w:line="360" w:lineRule="auto"/>
      </w:pPr>
      <w:r w:rsidRPr="00464DD6">
        <w:t xml:space="preserve">Ethiopia's international migration profile is characterized by a dual </w:t>
      </w:r>
      <w:proofErr w:type="spellStart"/>
      <w:r w:rsidRPr="00464DD6">
        <w:t>dynamic</w:t>
      </w:r>
      <w:proofErr w:type="gramStart"/>
      <w:r w:rsidRPr="00464DD6">
        <w:t>:the</w:t>
      </w:r>
      <w:proofErr w:type="spellEnd"/>
      <w:proofErr w:type="gramEnd"/>
      <w:r w:rsidRPr="00464DD6">
        <w:t xml:space="preserve"> irregular migration of low-skilled labor via dangerous regional corridors and the highly damaging institutional loss of its highly educated elite.</w:t>
      </w:r>
    </w:p>
    <w:p w:rsidR="001D5EAB" w:rsidRPr="00464DD6" w:rsidRDefault="0046094A" w:rsidP="00464DD6">
      <w:pPr>
        <w:pStyle w:val="Heading4"/>
        <w:spacing w:line="360" w:lineRule="auto"/>
        <w:rPr>
          <w:rFonts w:ascii="Times New Roman" w:hAnsi="Times New Roman" w:cs="Times New Roman"/>
          <w:sz w:val="24"/>
          <w:szCs w:val="24"/>
        </w:rPr>
      </w:pPr>
      <w:r w:rsidRPr="00464DD6">
        <w:rPr>
          <w:rFonts w:ascii="Times New Roman" w:hAnsi="Times New Roman" w:cs="Times New Roman"/>
          <w:sz w:val="24"/>
          <w:szCs w:val="24"/>
        </w:rPr>
        <w:t>The Phenomenon o</w:t>
      </w:r>
      <w:r w:rsidRPr="00464DD6">
        <w:rPr>
          <w:rFonts w:ascii="Times New Roman" w:hAnsi="Times New Roman" w:cs="Times New Roman"/>
          <w:sz w:val="24"/>
          <w:szCs w:val="24"/>
        </w:rPr>
        <w:t>f "Brain Drain"</w:t>
      </w:r>
    </w:p>
    <w:p w:rsidR="001D5EAB" w:rsidRPr="00464DD6" w:rsidRDefault="0046094A" w:rsidP="00464DD6">
      <w:pPr>
        <w:pStyle w:val="NormalWeb"/>
        <w:spacing w:line="360" w:lineRule="auto"/>
      </w:pPr>
      <w:r w:rsidRPr="00464DD6">
        <w:t xml:space="preserve">While low-skilled economic migration dominates in absolute numbers Ethiopia suffers from an acute trend of </w:t>
      </w:r>
      <w:r w:rsidRPr="00464DD6">
        <w:rPr>
          <w:b/>
          <w:bCs/>
        </w:rPr>
        <w:t>brain drain</w:t>
      </w:r>
      <w:r w:rsidRPr="00464DD6">
        <w:t xml:space="preserve"> the systematic emigration of highly skilled </w:t>
      </w:r>
      <w:proofErr w:type="gramStart"/>
      <w:r w:rsidRPr="00464DD6">
        <w:t>professionals  including</w:t>
      </w:r>
      <w:proofErr w:type="gramEnd"/>
      <w:r w:rsidRPr="00464DD6">
        <w:t xml:space="preserve"> physicians, engineers, academics and tech </w:t>
      </w:r>
      <w:proofErr w:type="spellStart"/>
      <w:r w:rsidRPr="00464DD6">
        <w:t>experts.Dr</w:t>
      </w:r>
      <w:r w:rsidRPr="00464DD6">
        <w:t>iven</w:t>
      </w:r>
      <w:proofErr w:type="spellEnd"/>
      <w:r w:rsidRPr="00464DD6">
        <w:t xml:space="preserve"> by low domestic wage structures, </w:t>
      </w:r>
      <w:r w:rsidRPr="00464DD6">
        <w:lastRenderedPageBreak/>
        <w:t xml:space="preserve">limited research infrastructure and professional frustrations a notable percentage of Ethiopia’s top-tier university graduates seek opportunities </w:t>
      </w:r>
      <w:proofErr w:type="spellStart"/>
      <w:r w:rsidRPr="00464DD6">
        <w:t>abroad,particularly</w:t>
      </w:r>
      <w:proofErr w:type="spellEnd"/>
      <w:r w:rsidRPr="00464DD6">
        <w:t xml:space="preserve"> in North </w:t>
      </w:r>
      <w:proofErr w:type="spellStart"/>
      <w:r w:rsidRPr="00464DD6">
        <w:t>America,Europe</w:t>
      </w:r>
      <w:proofErr w:type="spellEnd"/>
      <w:r w:rsidRPr="00464DD6">
        <w:t xml:space="preserve"> and South Africa.</w:t>
      </w:r>
    </w:p>
    <w:p w:rsidR="001D5EAB" w:rsidRPr="00464DD6" w:rsidRDefault="0046094A" w:rsidP="00464DD6">
      <w:pPr>
        <w:pStyle w:val="NormalWeb"/>
        <w:spacing w:line="360" w:lineRule="auto"/>
      </w:pPr>
      <w:r w:rsidRPr="00464DD6">
        <w:t>The medica</w:t>
      </w:r>
      <w:r w:rsidRPr="00464DD6">
        <w:t xml:space="preserve">l sector presents a clear example of this </w:t>
      </w:r>
      <w:proofErr w:type="spellStart"/>
      <w:r w:rsidRPr="00464DD6">
        <w:t>challenge.While</w:t>
      </w:r>
      <w:proofErr w:type="spellEnd"/>
      <w:r w:rsidRPr="00464DD6">
        <w:t xml:space="preserve"> claims that "there are more Ethiopian doctors in Western cities than in </w:t>
      </w:r>
      <w:proofErr w:type="spellStart"/>
      <w:r w:rsidRPr="00464DD6">
        <w:t>Ethiopia"are</w:t>
      </w:r>
      <w:proofErr w:type="spellEnd"/>
      <w:r w:rsidRPr="00464DD6">
        <w:t xml:space="preserve"> often overstated hyperbole that oversimplifies a complex reality the public healthcare sector faces a genuine str</w:t>
      </w:r>
      <w:r w:rsidRPr="00464DD6">
        <w:t xml:space="preserve">uctural deficit. Specialized physicians regularly exit the domestic public healthcare system for the diaspora or private practices due to poor retention </w:t>
      </w:r>
      <w:proofErr w:type="spellStart"/>
      <w:r w:rsidRPr="00464DD6">
        <w:t>schemes</w:t>
      </w:r>
      <w:proofErr w:type="gramStart"/>
      <w:r w:rsidRPr="00464DD6">
        <w:t>,leaving</w:t>
      </w:r>
      <w:proofErr w:type="spellEnd"/>
      <w:proofErr w:type="gramEnd"/>
      <w:r w:rsidRPr="00464DD6">
        <w:t xml:space="preserve"> public university hospitals understaffed and creating a persistent gap in advanced medi</w:t>
      </w:r>
      <w:r w:rsidRPr="00464DD6">
        <w:t>cal delivery.</w:t>
      </w:r>
    </w:p>
    <w:p w:rsidR="001D5EAB" w:rsidRPr="00464DD6" w:rsidRDefault="0046094A" w:rsidP="00464DD6">
      <w:pPr>
        <w:pStyle w:val="Heading4"/>
        <w:spacing w:line="360" w:lineRule="auto"/>
        <w:rPr>
          <w:rFonts w:ascii="Times New Roman" w:hAnsi="Times New Roman" w:cs="Times New Roman"/>
          <w:sz w:val="24"/>
          <w:szCs w:val="24"/>
        </w:rPr>
      </w:pPr>
      <w:r w:rsidRPr="00464DD6">
        <w:rPr>
          <w:rFonts w:ascii="Times New Roman" w:hAnsi="Times New Roman" w:cs="Times New Roman"/>
          <w:sz w:val="24"/>
          <w:szCs w:val="24"/>
        </w:rPr>
        <w:t>Low-Skilled Labor Corridors</w:t>
      </w:r>
    </w:p>
    <w:p w:rsidR="001D5EAB" w:rsidRPr="00464DD6" w:rsidRDefault="0046094A" w:rsidP="00464DD6">
      <w:pPr>
        <w:pStyle w:val="NormalWeb"/>
        <w:spacing w:line="360" w:lineRule="auto"/>
      </w:pPr>
      <w:r w:rsidRPr="00464DD6">
        <w:t xml:space="preserve">For the underemployed youth </w:t>
      </w:r>
      <w:proofErr w:type="spellStart"/>
      <w:r w:rsidRPr="00464DD6">
        <w:t>population</w:t>
      </w:r>
      <w:proofErr w:type="gramStart"/>
      <w:r w:rsidRPr="00464DD6">
        <w:t>,international</w:t>
      </w:r>
      <w:proofErr w:type="spellEnd"/>
      <w:proofErr w:type="gramEnd"/>
      <w:r w:rsidRPr="00464DD6">
        <w:t xml:space="preserve"> migration follows three primary geo-structural pathways:</w:t>
      </w:r>
    </w:p>
    <w:p w:rsidR="001D5EAB" w:rsidRPr="00464DD6" w:rsidRDefault="0046094A" w:rsidP="00464DD6">
      <w:pPr>
        <w:pStyle w:val="NormalWeb"/>
        <w:numPr>
          <w:ilvl w:val="0"/>
          <w:numId w:val="4"/>
        </w:numPr>
        <w:spacing w:line="360" w:lineRule="auto"/>
      </w:pPr>
      <w:r w:rsidRPr="00464DD6">
        <w:rPr>
          <w:b/>
          <w:bCs/>
        </w:rPr>
        <w:t xml:space="preserve">The Eastern </w:t>
      </w:r>
      <w:proofErr w:type="spellStart"/>
      <w:r w:rsidRPr="00464DD6">
        <w:rPr>
          <w:b/>
          <w:bCs/>
        </w:rPr>
        <w:t>Route</w:t>
      </w:r>
      <w:proofErr w:type="gramStart"/>
      <w:r w:rsidRPr="00464DD6">
        <w:rPr>
          <w:b/>
          <w:bCs/>
        </w:rPr>
        <w:t>:</w:t>
      </w:r>
      <w:r w:rsidRPr="00464DD6">
        <w:t>This</w:t>
      </w:r>
      <w:proofErr w:type="spellEnd"/>
      <w:proofErr w:type="gramEnd"/>
      <w:r w:rsidRPr="00464DD6">
        <w:t xml:space="preserve"> remains the highest volume migration </w:t>
      </w:r>
      <w:proofErr w:type="spellStart"/>
      <w:r w:rsidRPr="00464DD6">
        <w:t>pathway.Annually</w:t>
      </w:r>
      <w:proofErr w:type="spellEnd"/>
      <w:r w:rsidRPr="00464DD6">
        <w:t xml:space="preserve"> tens of thousands of young </w:t>
      </w:r>
      <w:r w:rsidRPr="00464DD6">
        <w:t xml:space="preserve">men and women travel through the harsh deserts of Djibouti and </w:t>
      </w:r>
      <w:proofErr w:type="spellStart"/>
      <w:r w:rsidRPr="00464DD6">
        <w:t>Somalia,cross</w:t>
      </w:r>
      <w:proofErr w:type="spellEnd"/>
      <w:r w:rsidRPr="00464DD6">
        <w:t xml:space="preserve"> the Red Sea or Gulf of Aden into </w:t>
      </w:r>
      <w:proofErr w:type="spellStart"/>
      <w:r w:rsidRPr="00464DD6">
        <w:t>wartorn</w:t>
      </w:r>
      <w:proofErr w:type="spellEnd"/>
      <w:r w:rsidRPr="00464DD6">
        <w:t xml:space="preserve"> Yemen and attempt to enter Saudi Arabia and other Gulf Cooperation Council(GCC) </w:t>
      </w:r>
      <w:proofErr w:type="spellStart"/>
      <w:r w:rsidRPr="00464DD6">
        <w:t>states.Most</w:t>
      </w:r>
      <w:proofErr w:type="spellEnd"/>
      <w:r w:rsidRPr="00464DD6">
        <w:t xml:space="preserve"> seek employment as domestic workers or agricul</w:t>
      </w:r>
      <w:r w:rsidRPr="00464DD6">
        <w:t xml:space="preserve">tural </w:t>
      </w:r>
      <w:proofErr w:type="spellStart"/>
      <w:r w:rsidRPr="00464DD6">
        <w:t>laborers.This</w:t>
      </w:r>
      <w:proofErr w:type="spellEnd"/>
      <w:r w:rsidRPr="00464DD6">
        <w:t xml:space="preserve"> route is fraught with human rights </w:t>
      </w:r>
      <w:proofErr w:type="spellStart"/>
      <w:r w:rsidRPr="00464DD6">
        <w:t>vulnerabilities,extortion</w:t>
      </w:r>
      <w:proofErr w:type="spellEnd"/>
      <w:r w:rsidRPr="00464DD6">
        <w:t xml:space="preserve"> by smuggling cartels and high mortality rates.</w:t>
      </w:r>
    </w:p>
    <w:p w:rsidR="001D5EAB" w:rsidRPr="00464DD6" w:rsidRDefault="0046094A" w:rsidP="00464DD6">
      <w:pPr>
        <w:pStyle w:val="NormalWeb"/>
        <w:numPr>
          <w:ilvl w:val="0"/>
          <w:numId w:val="4"/>
        </w:numPr>
        <w:spacing w:line="360" w:lineRule="auto"/>
      </w:pPr>
      <w:r w:rsidRPr="00464DD6">
        <w:rPr>
          <w:b/>
          <w:bCs/>
        </w:rPr>
        <w:t xml:space="preserve">The Southern and Northern </w:t>
      </w:r>
      <w:proofErr w:type="spellStart"/>
      <w:r w:rsidRPr="00464DD6">
        <w:rPr>
          <w:b/>
          <w:bCs/>
        </w:rPr>
        <w:t>Routes:</w:t>
      </w:r>
      <w:r w:rsidRPr="00464DD6">
        <w:t>The</w:t>
      </w:r>
      <w:proofErr w:type="spellEnd"/>
      <w:r w:rsidRPr="00464DD6">
        <w:t xml:space="preserve"> Southern Route targets South </w:t>
      </w:r>
      <w:proofErr w:type="spellStart"/>
      <w:r w:rsidRPr="00464DD6">
        <w:t>Africa,drawing</w:t>
      </w:r>
      <w:proofErr w:type="spellEnd"/>
      <w:r w:rsidRPr="00464DD6">
        <w:t xml:space="preserve"> youth primarily from southern agricultural zone</w:t>
      </w:r>
      <w:r w:rsidRPr="00464DD6">
        <w:t xml:space="preserve">s who rely on transnational smuggling </w:t>
      </w:r>
      <w:proofErr w:type="spellStart"/>
      <w:r w:rsidRPr="00464DD6">
        <w:t>networks.The</w:t>
      </w:r>
      <w:proofErr w:type="spellEnd"/>
      <w:r w:rsidRPr="00464DD6">
        <w:t xml:space="preserve"> Northern Route moves toward Europe via </w:t>
      </w:r>
      <w:proofErr w:type="spellStart"/>
      <w:r w:rsidRPr="00464DD6">
        <w:t>Sudan,Libya</w:t>
      </w:r>
      <w:proofErr w:type="spellEnd"/>
      <w:r w:rsidRPr="00464DD6">
        <w:t xml:space="preserve"> and the Mediterranean </w:t>
      </w:r>
      <w:proofErr w:type="spellStart"/>
      <w:r w:rsidRPr="00464DD6">
        <w:t>Sea,attracting</w:t>
      </w:r>
      <w:proofErr w:type="spellEnd"/>
      <w:r w:rsidRPr="00464DD6">
        <w:t xml:space="preserve"> individuals looking to escape both economic limitations and localized insecurity.</w:t>
      </w:r>
    </w:p>
    <w:p w:rsidR="001D5EAB" w:rsidRPr="00464DD6" w:rsidRDefault="0046094A" w:rsidP="00464DD6">
      <w:pPr>
        <w:pStyle w:val="Heading2"/>
        <w:spacing w:line="360" w:lineRule="auto"/>
        <w:rPr>
          <w:rFonts w:ascii="Times New Roman" w:hAnsi="Times New Roman" w:cs="Times New Roman"/>
          <w:sz w:val="24"/>
          <w:szCs w:val="24"/>
        </w:rPr>
      </w:pPr>
      <w:proofErr w:type="gramStart"/>
      <w:r w:rsidRPr="00464DD6">
        <w:rPr>
          <w:rFonts w:ascii="Times New Roman" w:hAnsi="Times New Roman" w:cs="Times New Roman"/>
          <w:sz w:val="24"/>
          <w:szCs w:val="24"/>
        </w:rPr>
        <w:t>5.Socio</w:t>
      </w:r>
      <w:proofErr w:type="gramEnd"/>
      <w:r w:rsidRPr="00464DD6">
        <w:rPr>
          <w:rFonts w:ascii="Times New Roman" w:hAnsi="Times New Roman" w:cs="Times New Roman"/>
          <w:sz w:val="24"/>
          <w:szCs w:val="24"/>
        </w:rPr>
        <w:t>-Economic and Policy Implica</w:t>
      </w:r>
      <w:r w:rsidRPr="00464DD6">
        <w:rPr>
          <w:rFonts w:ascii="Times New Roman" w:hAnsi="Times New Roman" w:cs="Times New Roman"/>
          <w:sz w:val="24"/>
          <w:szCs w:val="24"/>
        </w:rPr>
        <w:t>tions</w:t>
      </w:r>
    </w:p>
    <w:p w:rsidR="001D5EAB" w:rsidRPr="00464DD6" w:rsidRDefault="0046094A" w:rsidP="00464DD6">
      <w:pPr>
        <w:pStyle w:val="Heading3"/>
        <w:spacing w:line="360" w:lineRule="auto"/>
        <w:rPr>
          <w:sz w:val="24"/>
          <w:szCs w:val="24"/>
        </w:rPr>
      </w:pPr>
      <w:r w:rsidRPr="00464DD6">
        <w:rPr>
          <w:sz w:val="24"/>
          <w:szCs w:val="24"/>
        </w:rPr>
        <w:t>5.1 The Youth Bulge and Dependency Ratios</w:t>
      </w:r>
    </w:p>
    <w:p w:rsidR="001D5EAB" w:rsidRPr="00464DD6" w:rsidRDefault="0046094A" w:rsidP="00464DD6">
      <w:pPr>
        <w:pStyle w:val="NormalWeb"/>
        <w:spacing w:line="360" w:lineRule="auto"/>
      </w:pPr>
      <w:r w:rsidRPr="00464DD6">
        <w:lastRenderedPageBreak/>
        <w:t xml:space="preserve">The immediate structural outcome of Ethiopia’s demographic trajectory is the creation of a </w:t>
      </w:r>
      <w:proofErr w:type="spellStart"/>
      <w:r w:rsidRPr="00464DD6">
        <w:t>pronounced"youth</w:t>
      </w:r>
      <w:proofErr w:type="spellEnd"/>
      <w:r w:rsidRPr="00464DD6">
        <w:t xml:space="preserve"> </w:t>
      </w:r>
      <w:proofErr w:type="spellStart"/>
      <w:r w:rsidRPr="00464DD6">
        <w:t>bulge."The</w:t>
      </w:r>
      <w:proofErr w:type="spellEnd"/>
      <w:r w:rsidRPr="00464DD6">
        <w:t xml:space="preserve"> youth dependency ratio the ratio of </w:t>
      </w:r>
      <w:proofErr w:type="gramStart"/>
      <w:r w:rsidRPr="00464DD6">
        <w:t>dependents(</w:t>
      </w:r>
      <w:proofErr w:type="gramEnd"/>
      <w:r w:rsidRPr="00464DD6">
        <w:t>population under 15) to the working-age po</w:t>
      </w:r>
      <w:r w:rsidRPr="00464DD6">
        <w:t xml:space="preserve">pulation(15–64)is gradually declining but remains </w:t>
      </w:r>
      <w:proofErr w:type="spellStart"/>
      <w:r w:rsidRPr="00464DD6">
        <w:t>high.This</w:t>
      </w:r>
      <w:proofErr w:type="spellEnd"/>
      <w:r w:rsidRPr="00464DD6">
        <w:t xml:space="preserve"> reality places a fiscal burden on the state requiring sustained capital expenditure on non-productive sectors like elementary </w:t>
      </w:r>
      <w:proofErr w:type="spellStart"/>
      <w:r w:rsidRPr="00464DD6">
        <w:t>education,maternal</w:t>
      </w:r>
      <w:proofErr w:type="spellEnd"/>
      <w:r w:rsidRPr="00464DD6">
        <w:t xml:space="preserve"> health services  and nutritional </w:t>
      </w:r>
      <w:proofErr w:type="spellStart"/>
      <w:r w:rsidRPr="00464DD6">
        <w:t>subsidies,which</w:t>
      </w:r>
      <w:proofErr w:type="spellEnd"/>
      <w:r w:rsidRPr="00464DD6">
        <w:t xml:space="preserve"> li</w:t>
      </w:r>
      <w:r w:rsidRPr="00464DD6">
        <w:t>mits the diversion of public capital into direct industrial infrastructure.</w:t>
      </w:r>
    </w:p>
    <w:p w:rsidR="001D5EAB" w:rsidRPr="00464DD6" w:rsidRDefault="0046094A" w:rsidP="00464DD6">
      <w:pPr>
        <w:pStyle w:val="Heading3"/>
        <w:spacing w:line="360" w:lineRule="auto"/>
        <w:rPr>
          <w:sz w:val="24"/>
          <w:szCs w:val="24"/>
        </w:rPr>
      </w:pPr>
      <w:r w:rsidRPr="00464DD6">
        <w:rPr>
          <w:sz w:val="24"/>
          <w:szCs w:val="24"/>
        </w:rPr>
        <w:t>5.2 Capturing the Demographic Dividend</w:t>
      </w:r>
    </w:p>
    <w:p w:rsidR="001D5EAB" w:rsidRPr="00464DD6" w:rsidRDefault="0046094A" w:rsidP="00464DD6">
      <w:pPr>
        <w:pStyle w:val="NormalWeb"/>
        <w:spacing w:line="360" w:lineRule="auto"/>
      </w:pPr>
      <w:r w:rsidRPr="00464DD6">
        <w:t xml:space="preserve">The demographic dividend refers to the temporary economic growth potential created by a shifting population age </w:t>
      </w:r>
      <w:proofErr w:type="spellStart"/>
      <w:r w:rsidRPr="00464DD6">
        <w:t>structurespecifically</w:t>
      </w:r>
      <w:proofErr w:type="spellEnd"/>
      <w:r w:rsidRPr="00464DD6">
        <w:t xml:space="preserve"> when </w:t>
      </w:r>
      <w:r w:rsidRPr="00464DD6">
        <w:t>the share of the working age population exceeds the share of dependents.</w:t>
      </w:r>
    </w:p>
    <w:p w:rsidR="001D5EAB" w:rsidRPr="00464DD6" w:rsidRDefault="0046094A" w:rsidP="00464DD6">
      <w:pPr>
        <w:pStyle w:val="HTMLPreformatted"/>
        <w:spacing w:line="360" w:lineRule="auto"/>
        <w:rPr>
          <w:rStyle w:val="HTMLCode"/>
          <w:rFonts w:ascii="Times New Roman" w:hAnsi="Times New Roman" w:cs="Times New Roman"/>
          <w:sz w:val="24"/>
          <w:szCs w:val="24"/>
        </w:rPr>
      </w:pPr>
      <w:r w:rsidRPr="00464DD6">
        <w:rPr>
          <w:rStyle w:val="HTMLCode"/>
          <w:rFonts w:ascii="Times New Roman" w:hAnsi="Times New Roman" w:cs="Times New Roman"/>
          <w:sz w:val="24"/>
          <w:szCs w:val="24"/>
        </w:rPr>
        <w:t xml:space="preserve">       </w:t>
      </w:r>
      <w:r w:rsidRPr="00464DD6">
        <w:rPr>
          <w:rFonts w:ascii="Times New Roman" w:hAnsi="Times New Roman" w:cs="Times New Roman"/>
          <w:noProof/>
          <w:sz w:val="24"/>
          <w:szCs w:val="24"/>
        </w:rPr>
        <w:drawing>
          <wp:inline distT="0" distB="0" distL="0" distR="0" wp14:anchorId="640C97D7" wp14:editId="522A06F2">
            <wp:extent cx="3314700" cy="2834005"/>
            <wp:effectExtent l="0" t="0" r="0" b="4445"/>
            <wp:docPr id="2" name="Picture 2" descr="C:\Users\Hp\Desktop\GEO\TABL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p\Desktop\GEO\TABLE 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315921" cy="2835395"/>
                    </a:xfrm>
                    <a:prstGeom prst="rect">
                      <a:avLst/>
                    </a:prstGeom>
                    <a:noFill/>
                    <a:ln>
                      <a:noFill/>
                    </a:ln>
                  </pic:spPr>
                </pic:pic>
              </a:graphicData>
            </a:graphic>
          </wp:inline>
        </w:drawing>
      </w:r>
    </w:p>
    <w:p w:rsidR="001D5EAB" w:rsidRPr="00464DD6" w:rsidRDefault="0046094A" w:rsidP="00464DD6">
      <w:pPr>
        <w:pStyle w:val="NormalWeb"/>
        <w:spacing w:line="360" w:lineRule="auto"/>
      </w:pPr>
      <w:r w:rsidRPr="00464DD6">
        <w:t>For Ethiopia to capitalize on this window of opportunity the demographic transition must be supported by targeted economic policies:</w:t>
      </w:r>
    </w:p>
    <w:p w:rsidR="001D5EAB" w:rsidRPr="00464DD6" w:rsidRDefault="0046094A" w:rsidP="00464DD6">
      <w:pPr>
        <w:pStyle w:val="NormalWeb"/>
        <w:numPr>
          <w:ilvl w:val="0"/>
          <w:numId w:val="5"/>
        </w:numPr>
        <w:spacing w:line="360" w:lineRule="auto"/>
      </w:pPr>
      <w:r w:rsidRPr="00464DD6">
        <w:rPr>
          <w:b/>
          <w:bCs/>
        </w:rPr>
        <w:t xml:space="preserve">Accelerated Fertility </w:t>
      </w:r>
      <w:proofErr w:type="spellStart"/>
      <w:r w:rsidRPr="00464DD6">
        <w:rPr>
          <w:b/>
          <w:bCs/>
        </w:rPr>
        <w:t>Decline</w:t>
      </w:r>
      <w:proofErr w:type="gramStart"/>
      <w:r w:rsidRPr="00464DD6">
        <w:rPr>
          <w:b/>
          <w:bCs/>
        </w:rPr>
        <w:t>:</w:t>
      </w:r>
      <w:r w:rsidRPr="00464DD6">
        <w:t>Expanding</w:t>
      </w:r>
      <w:proofErr w:type="spellEnd"/>
      <w:proofErr w:type="gramEnd"/>
      <w:r w:rsidRPr="00464DD6">
        <w:t xml:space="preserve"> r</w:t>
      </w:r>
      <w:r w:rsidRPr="00464DD6">
        <w:t>eproductive health networks to rural zones to further reduce dependency burdens.</w:t>
      </w:r>
    </w:p>
    <w:p w:rsidR="001D5EAB" w:rsidRPr="00464DD6" w:rsidRDefault="0046094A" w:rsidP="00464DD6">
      <w:pPr>
        <w:pStyle w:val="NormalWeb"/>
        <w:numPr>
          <w:ilvl w:val="0"/>
          <w:numId w:val="5"/>
        </w:numPr>
        <w:spacing w:line="360" w:lineRule="auto"/>
      </w:pPr>
      <w:r w:rsidRPr="00464DD6">
        <w:rPr>
          <w:b/>
          <w:bCs/>
        </w:rPr>
        <w:t xml:space="preserve">Educational </w:t>
      </w:r>
      <w:proofErr w:type="spellStart"/>
      <w:r w:rsidRPr="00464DD6">
        <w:rPr>
          <w:b/>
          <w:bCs/>
        </w:rPr>
        <w:t>Alignment</w:t>
      </w:r>
      <w:proofErr w:type="gramStart"/>
      <w:r w:rsidRPr="00464DD6">
        <w:rPr>
          <w:b/>
          <w:bCs/>
        </w:rPr>
        <w:t>:</w:t>
      </w:r>
      <w:r w:rsidRPr="00464DD6">
        <w:t>Shifting</w:t>
      </w:r>
      <w:proofErr w:type="spellEnd"/>
      <w:proofErr w:type="gramEnd"/>
      <w:r w:rsidRPr="00464DD6">
        <w:t xml:space="preserve"> educational curricula away from general humanities toward technical, vocational, and scientific training(TVET systems)to align human capital out</w:t>
      </w:r>
      <w:r w:rsidRPr="00464DD6">
        <w:t>put with industrial requirements.</w:t>
      </w:r>
    </w:p>
    <w:p w:rsidR="001D5EAB" w:rsidRPr="00464DD6" w:rsidRDefault="0046094A" w:rsidP="00464DD6">
      <w:pPr>
        <w:pStyle w:val="NormalWeb"/>
        <w:numPr>
          <w:ilvl w:val="0"/>
          <w:numId w:val="5"/>
        </w:numPr>
        <w:spacing w:line="360" w:lineRule="auto"/>
      </w:pPr>
      <w:r w:rsidRPr="00464DD6">
        <w:rPr>
          <w:b/>
          <w:bCs/>
        </w:rPr>
        <w:lastRenderedPageBreak/>
        <w:t xml:space="preserve">Labor Market </w:t>
      </w:r>
      <w:proofErr w:type="spellStart"/>
      <w:r w:rsidRPr="00464DD6">
        <w:rPr>
          <w:b/>
          <w:bCs/>
        </w:rPr>
        <w:t>Absorption</w:t>
      </w:r>
      <w:proofErr w:type="gramStart"/>
      <w:r w:rsidRPr="00464DD6">
        <w:rPr>
          <w:b/>
          <w:bCs/>
        </w:rPr>
        <w:t>:</w:t>
      </w:r>
      <w:r w:rsidRPr="00464DD6">
        <w:t>Scaling</w:t>
      </w:r>
      <w:proofErr w:type="spellEnd"/>
      <w:proofErr w:type="gramEnd"/>
      <w:r w:rsidRPr="00464DD6">
        <w:t xml:space="preserve"> up manufacturing </w:t>
      </w:r>
      <w:proofErr w:type="spellStart"/>
      <w:r w:rsidRPr="00464DD6">
        <w:t>sectors,agro</w:t>
      </w:r>
      <w:proofErr w:type="spellEnd"/>
      <w:r w:rsidRPr="00464DD6">
        <w:t xml:space="preserve">-processing and digital economies capable of absorbing millions of new labor market entrants annually. Without formal job </w:t>
      </w:r>
      <w:proofErr w:type="spellStart"/>
      <w:r w:rsidRPr="00464DD6">
        <w:t>creation</w:t>
      </w:r>
      <w:proofErr w:type="gramStart"/>
      <w:r w:rsidRPr="00464DD6">
        <w:t>,the</w:t>
      </w:r>
      <w:proofErr w:type="spellEnd"/>
      <w:proofErr w:type="gramEnd"/>
      <w:r w:rsidRPr="00464DD6">
        <w:t xml:space="preserve"> expanding youth cohort can</w:t>
      </w:r>
      <w:r w:rsidRPr="00464DD6">
        <w:t xml:space="preserve"> lead to structural </w:t>
      </w:r>
      <w:proofErr w:type="spellStart"/>
      <w:r w:rsidRPr="00464DD6">
        <w:t>underemployment,driving</w:t>
      </w:r>
      <w:proofErr w:type="spellEnd"/>
      <w:r w:rsidRPr="00464DD6">
        <w:t xml:space="preserve"> increased irregular international emigration and domestic socio-economic strain.</w:t>
      </w:r>
    </w:p>
    <w:p w:rsidR="001D5EAB" w:rsidRPr="00464DD6" w:rsidRDefault="0046094A" w:rsidP="00464DD6">
      <w:pPr>
        <w:pStyle w:val="Heading2"/>
        <w:spacing w:line="360" w:lineRule="auto"/>
        <w:rPr>
          <w:rFonts w:ascii="Times New Roman" w:hAnsi="Times New Roman" w:cs="Times New Roman"/>
          <w:sz w:val="24"/>
          <w:szCs w:val="24"/>
        </w:rPr>
      </w:pPr>
      <w:r w:rsidRPr="00464DD6">
        <w:rPr>
          <w:rFonts w:ascii="Times New Roman" w:hAnsi="Times New Roman" w:cs="Times New Roman"/>
          <w:sz w:val="24"/>
          <w:szCs w:val="24"/>
        </w:rPr>
        <w:t>6. Conclusion</w:t>
      </w:r>
    </w:p>
    <w:p w:rsidR="001D5EAB" w:rsidRPr="00464DD6" w:rsidRDefault="0046094A" w:rsidP="00464DD6">
      <w:pPr>
        <w:pStyle w:val="NormalWeb"/>
        <w:spacing w:line="360" w:lineRule="auto"/>
      </w:pPr>
      <w:r w:rsidRPr="00464DD6">
        <w:t xml:space="preserve">Ethiopia’s current population dynamics present a complex picture of demographic progress balanced by structural </w:t>
      </w:r>
      <w:proofErr w:type="spellStart"/>
      <w:r w:rsidRPr="00464DD6">
        <w:t>vulne</w:t>
      </w:r>
      <w:r w:rsidRPr="00464DD6">
        <w:t>rabilities.The</w:t>
      </w:r>
      <w:proofErr w:type="spellEnd"/>
      <w:r w:rsidRPr="00464DD6">
        <w:t xml:space="preserve"> transition is evident in rising life expectancies and a steady decline in the macro fertility </w:t>
      </w:r>
      <w:proofErr w:type="spellStart"/>
      <w:r w:rsidRPr="00464DD6">
        <w:t>rate</w:t>
      </w:r>
      <w:proofErr w:type="gramStart"/>
      <w:r w:rsidRPr="00464DD6">
        <w:t>,which</w:t>
      </w:r>
      <w:proofErr w:type="spellEnd"/>
      <w:proofErr w:type="gramEnd"/>
      <w:r w:rsidRPr="00464DD6">
        <w:t xml:space="preserve"> point to successful healthcare interventions over the past quarter-</w:t>
      </w:r>
      <w:proofErr w:type="spellStart"/>
      <w:r w:rsidRPr="00464DD6">
        <w:t>century.However</w:t>
      </w:r>
      <w:proofErr w:type="spellEnd"/>
      <w:r w:rsidRPr="00464DD6">
        <w:t xml:space="preserve"> the deep regional divide in fertility behaviors, comb</w:t>
      </w:r>
      <w:r w:rsidRPr="00464DD6">
        <w:t xml:space="preserve">ined with high demographic </w:t>
      </w:r>
      <w:proofErr w:type="spellStart"/>
      <w:r w:rsidRPr="00464DD6">
        <w:t>momentum,ensures</w:t>
      </w:r>
      <w:proofErr w:type="spellEnd"/>
      <w:r w:rsidRPr="00464DD6">
        <w:t xml:space="preserve"> that the absolute population will continue to expand.</w:t>
      </w:r>
    </w:p>
    <w:p w:rsidR="001D5EAB" w:rsidRPr="00464DD6" w:rsidRDefault="0046094A" w:rsidP="00464DD6">
      <w:pPr>
        <w:pStyle w:val="NormalWeb"/>
        <w:spacing w:line="360" w:lineRule="auto"/>
      </w:pPr>
      <w:r w:rsidRPr="00464DD6">
        <w:t xml:space="preserve">At the same time internal </w:t>
      </w:r>
      <w:proofErr w:type="spellStart"/>
      <w:r w:rsidRPr="00464DD6">
        <w:t>displacement,climate</w:t>
      </w:r>
      <w:proofErr w:type="spellEnd"/>
      <w:r w:rsidRPr="00464DD6">
        <w:t xml:space="preserve"> </w:t>
      </w:r>
      <w:proofErr w:type="spellStart"/>
      <w:r w:rsidRPr="00464DD6">
        <w:t>change,rapid</w:t>
      </w:r>
      <w:proofErr w:type="spellEnd"/>
      <w:r w:rsidRPr="00464DD6">
        <w:t xml:space="preserve"> rural to urban economic migration and a reliance on hazardous international migration corridors em</w:t>
      </w:r>
      <w:r w:rsidRPr="00464DD6">
        <w:t xml:space="preserve">phasize the challenges of this </w:t>
      </w:r>
      <w:proofErr w:type="spellStart"/>
      <w:r w:rsidRPr="00464DD6">
        <w:t>transition.Ethiopia’s</w:t>
      </w:r>
      <w:proofErr w:type="spellEnd"/>
      <w:r w:rsidRPr="00464DD6">
        <w:t xml:space="preserve"> long-term developmental outlook depends on how effectively it manages this youth </w:t>
      </w:r>
      <w:proofErr w:type="spellStart"/>
      <w:r w:rsidRPr="00464DD6">
        <w:t>bulge.If</w:t>
      </w:r>
      <w:proofErr w:type="spellEnd"/>
      <w:r w:rsidRPr="00464DD6">
        <w:t xml:space="preserve"> supported by structural economic </w:t>
      </w:r>
      <w:proofErr w:type="spellStart"/>
      <w:r w:rsidRPr="00464DD6">
        <w:t>reforms,educational</w:t>
      </w:r>
      <w:proofErr w:type="spellEnd"/>
      <w:r w:rsidRPr="00464DD6">
        <w:t xml:space="preserve"> investments and institutional capacity building This demogra</w:t>
      </w:r>
      <w:r w:rsidRPr="00464DD6">
        <w:t xml:space="preserve">phic shift can provide the workforce needed for sustained economic </w:t>
      </w:r>
      <w:proofErr w:type="spellStart"/>
      <w:r w:rsidRPr="00464DD6">
        <w:t>modernization.Conversely</w:t>
      </w:r>
      <w:proofErr w:type="spellEnd"/>
      <w:r w:rsidRPr="00464DD6">
        <w:t xml:space="preserve"> if growth outpaces economic </w:t>
      </w:r>
      <w:proofErr w:type="spellStart"/>
      <w:r w:rsidRPr="00464DD6">
        <w:t>opportunities,population</w:t>
      </w:r>
      <w:proofErr w:type="spellEnd"/>
      <w:r w:rsidRPr="00464DD6">
        <w:t xml:space="preserve"> pressures will continue to challenge the country's resource distribution and social stability.</w:t>
      </w:r>
    </w:p>
    <w:p w:rsidR="001D5EAB" w:rsidRDefault="001D5EAB">
      <w:pPr>
        <w:spacing w:before="100" w:beforeAutospacing="1" w:after="100" w:afterAutospacing="1" w:line="360" w:lineRule="auto"/>
        <w:outlineLvl w:val="2"/>
        <w:rPr>
          <w:rFonts w:ascii="Times New Roman" w:eastAsia="Times New Roman" w:hAnsi="Times New Roman" w:cs="Times New Roman"/>
          <w:sz w:val="24"/>
          <w:szCs w:val="24"/>
        </w:rPr>
      </w:pPr>
    </w:p>
    <w:p w:rsidR="001D5EAB" w:rsidRDefault="001D5EAB">
      <w:pPr>
        <w:spacing w:before="100" w:beforeAutospacing="1" w:after="100" w:afterAutospacing="1" w:line="360" w:lineRule="auto"/>
        <w:outlineLvl w:val="2"/>
        <w:rPr>
          <w:rFonts w:ascii="Times New Roman" w:eastAsia="Times New Roman" w:hAnsi="Times New Roman" w:cs="Times New Roman"/>
          <w:b/>
          <w:bCs/>
          <w:sz w:val="24"/>
          <w:szCs w:val="24"/>
        </w:rPr>
      </w:pPr>
    </w:p>
    <w:p w:rsidR="001D5EAB" w:rsidRDefault="001D5EAB">
      <w:pPr>
        <w:spacing w:before="100" w:beforeAutospacing="1" w:after="100" w:afterAutospacing="1" w:line="360" w:lineRule="auto"/>
        <w:outlineLvl w:val="2"/>
        <w:rPr>
          <w:rFonts w:ascii="Times New Roman" w:eastAsia="Times New Roman" w:hAnsi="Times New Roman" w:cs="Times New Roman"/>
          <w:b/>
          <w:bCs/>
          <w:sz w:val="24"/>
          <w:szCs w:val="24"/>
        </w:rPr>
      </w:pPr>
    </w:p>
    <w:p w:rsidR="001D5EAB" w:rsidRDefault="001D5EAB">
      <w:pPr>
        <w:spacing w:before="100" w:beforeAutospacing="1" w:after="100" w:afterAutospacing="1" w:line="360" w:lineRule="auto"/>
        <w:outlineLvl w:val="2"/>
        <w:rPr>
          <w:rFonts w:ascii="Times New Roman" w:eastAsia="Times New Roman" w:hAnsi="Times New Roman" w:cs="Times New Roman"/>
          <w:b/>
          <w:bCs/>
          <w:sz w:val="24"/>
          <w:szCs w:val="24"/>
        </w:rPr>
      </w:pPr>
    </w:p>
    <w:p w:rsidR="001D5EAB" w:rsidRDefault="001D5EAB">
      <w:pPr>
        <w:spacing w:before="100" w:beforeAutospacing="1" w:after="100" w:afterAutospacing="1" w:line="360" w:lineRule="auto"/>
        <w:outlineLvl w:val="2"/>
        <w:rPr>
          <w:rFonts w:ascii="Times New Roman" w:eastAsia="Times New Roman" w:hAnsi="Times New Roman" w:cs="Times New Roman"/>
          <w:b/>
          <w:bCs/>
          <w:sz w:val="24"/>
          <w:szCs w:val="24"/>
        </w:rPr>
      </w:pPr>
    </w:p>
    <w:p w:rsidR="00464DD6" w:rsidRDefault="00464DD6">
      <w:pPr>
        <w:spacing w:before="100" w:beforeAutospacing="1" w:after="100" w:afterAutospacing="1" w:line="360" w:lineRule="auto"/>
        <w:outlineLvl w:val="2"/>
        <w:rPr>
          <w:rFonts w:ascii="Times New Roman" w:eastAsia="Times New Roman" w:hAnsi="Times New Roman" w:cs="Times New Roman"/>
          <w:b/>
          <w:bCs/>
          <w:sz w:val="24"/>
          <w:szCs w:val="24"/>
        </w:rPr>
      </w:pPr>
    </w:p>
    <w:p w:rsidR="00464DD6" w:rsidRDefault="00464DD6">
      <w:pPr>
        <w:spacing w:before="100" w:beforeAutospacing="1" w:after="100" w:afterAutospacing="1" w:line="360" w:lineRule="auto"/>
        <w:outlineLvl w:val="2"/>
        <w:rPr>
          <w:rFonts w:ascii="Times New Roman" w:eastAsia="Times New Roman" w:hAnsi="Times New Roman" w:cs="Times New Roman"/>
          <w:b/>
          <w:bCs/>
          <w:sz w:val="24"/>
          <w:szCs w:val="24"/>
        </w:rPr>
      </w:pPr>
    </w:p>
    <w:p w:rsidR="001D5EAB" w:rsidRDefault="0046094A">
      <w:pPr>
        <w:spacing w:before="100" w:beforeAutospacing="1" w:after="100" w:afterAutospacing="1" w:line="360" w:lineRule="auto"/>
        <w:outlineLvl w:val="2"/>
        <w:rPr>
          <w:rFonts w:ascii="Times New Roman" w:eastAsia="Times New Roman" w:hAnsi="Times New Roman" w:cs="Times New Roman"/>
          <w:b/>
          <w:bCs/>
          <w:sz w:val="24"/>
          <w:szCs w:val="24"/>
        </w:rPr>
      </w:pPr>
      <w:bookmarkStart w:id="0" w:name="_GoBack"/>
      <w:bookmarkEnd w:id="0"/>
      <w:r>
        <w:rPr>
          <w:rFonts w:ascii="Times New Roman" w:eastAsia="Times New Roman" w:hAnsi="Times New Roman" w:cs="Times New Roman"/>
          <w:b/>
          <w:bCs/>
          <w:sz w:val="24"/>
          <w:szCs w:val="24"/>
        </w:rPr>
        <w:t>References</w:t>
      </w:r>
    </w:p>
    <w:p w:rsidR="001D5EAB" w:rsidRDefault="0046094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(2024). Mapping fertility rates at national, sub-national, and local levels in Ethiopia between 2000 and 2019. </w:t>
      </w:r>
      <w:proofErr w:type="gramStart"/>
      <w:r>
        <w:rPr>
          <w:rFonts w:ascii="Times New Roman" w:eastAsia="Times New Roman" w:hAnsi="Times New Roman" w:cs="Times New Roman"/>
          <w:i/>
          <w:iCs/>
          <w:sz w:val="24"/>
          <w:szCs w:val="24"/>
        </w:rPr>
        <w:t>Frontiers in Public Health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12</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hyperlink r:id="rId11" w:tgtFrame="_blank" w:history="1">
        <w:r>
          <w:rPr>
            <w:rFonts w:ascii="Times New Roman" w:eastAsia="Times New Roman" w:hAnsi="Times New Roman" w:cs="Times New Roman"/>
            <w:color w:val="0000FF"/>
            <w:sz w:val="24"/>
            <w:szCs w:val="24"/>
            <w:u w:val="single"/>
          </w:rPr>
          <w:t>h</w:t>
        </w:r>
        <w:r>
          <w:rPr>
            <w:rFonts w:ascii="Times New Roman" w:eastAsia="Times New Roman" w:hAnsi="Times New Roman" w:cs="Times New Roman"/>
            <w:color w:val="0000FF"/>
            <w:sz w:val="24"/>
            <w:szCs w:val="24"/>
            <w:u w:val="single"/>
          </w:rPr>
          <w:t>ttps://doi.org/10.3389/fpubh.2024.1363284</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Cited by: 12</w:t>
      </w:r>
    </w:p>
    <w:p w:rsidR="001D5EAB" w:rsidRDefault="0046094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Spatial distribution and determinants of children ever born among reproductive age women in Ethiopia: spatial and multilevel analysis of 2019 mini Ethiopian demographic health survey. </w:t>
      </w:r>
      <w:proofErr w:type="gramStart"/>
      <w:r>
        <w:rPr>
          <w:rFonts w:ascii="Times New Roman" w:eastAsia="Times New Roman" w:hAnsi="Times New Roman" w:cs="Times New Roman"/>
          <w:i/>
          <w:iCs/>
          <w:sz w:val="24"/>
          <w:szCs w:val="24"/>
        </w:rPr>
        <w:t xml:space="preserve">Frontiers in </w:t>
      </w:r>
      <w:r>
        <w:rPr>
          <w:rFonts w:ascii="Times New Roman" w:eastAsia="Times New Roman" w:hAnsi="Times New Roman" w:cs="Times New Roman"/>
          <w:i/>
          <w:iCs/>
          <w:sz w:val="24"/>
          <w:szCs w:val="24"/>
        </w:rPr>
        <w:t>Reproductive Health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7</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hyperlink r:id="rId12" w:tgtFrame="_blank" w:history="1">
        <w:r>
          <w:rPr>
            <w:rFonts w:ascii="Times New Roman" w:eastAsia="Times New Roman" w:hAnsi="Times New Roman" w:cs="Times New Roman"/>
            <w:color w:val="0000FF"/>
            <w:sz w:val="24"/>
            <w:szCs w:val="24"/>
            <w:u w:val="single"/>
          </w:rPr>
          <w:t>https://doi.org/10.3389/frph.2025.1389932</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Cited by: 1</w:t>
      </w:r>
    </w:p>
    <w:p w:rsidR="001D5EAB" w:rsidRDefault="0046094A">
      <w:pPr>
        <w:spacing w:before="100" w:beforeAutospacing="1" w:after="100" w:afterAutospacing="1" w:line="36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Ayele</w:t>
      </w:r>
      <w:proofErr w:type="spellEnd"/>
      <w:r>
        <w:rPr>
          <w:rFonts w:ascii="Times New Roman" w:eastAsia="Times New Roman" w:hAnsi="Times New Roman" w:cs="Times New Roman"/>
          <w:sz w:val="24"/>
          <w:szCs w:val="24"/>
        </w:rPr>
        <w:t>, D. G. (2015).</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Determinants of fertility in Ethiopia.</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African Health S</w:t>
      </w:r>
      <w:r>
        <w:rPr>
          <w:rFonts w:ascii="Times New Roman" w:eastAsia="Times New Roman" w:hAnsi="Times New Roman" w:cs="Times New Roman"/>
          <w:i/>
          <w:iCs/>
          <w:sz w:val="24"/>
          <w:szCs w:val="24"/>
        </w:rPr>
        <w:t>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15</w:t>
      </w:r>
      <w:r>
        <w:rPr>
          <w:rFonts w:ascii="Times New Roman" w:eastAsia="Times New Roman" w:hAnsi="Times New Roman" w:cs="Times New Roman"/>
          <w:sz w:val="24"/>
          <w:szCs w:val="24"/>
        </w:rPr>
        <w:t xml:space="preserve">(2), 546–551. </w:t>
      </w:r>
      <w:hyperlink r:id="rId13" w:tgtFrame="_blank" w:history="1">
        <w:r>
          <w:rPr>
            <w:rFonts w:ascii="Times New Roman" w:eastAsia="Times New Roman" w:hAnsi="Times New Roman" w:cs="Times New Roman"/>
            <w:color w:val="0000FF"/>
            <w:sz w:val="24"/>
            <w:szCs w:val="24"/>
            <w:u w:val="single"/>
          </w:rPr>
          <w:t>https://doi.org/10.4314/ahs.v15i2.29</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Cited by: 54</w:t>
      </w:r>
    </w:p>
    <w:p w:rsidR="001D5EAB" w:rsidRDefault="0046094A">
      <w:pPr>
        <w:spacing w:before="100" w:beforeAutospacing="1" w:after="100" w:afterAutospacing="1"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Learning from Ethiopia’s success in reducing maternal and neonatal mortality through</w:t>
      </w:r>
      <w:r>
        <w:rPr>
          <w:rFonts w:ascii="Times New Roman" w:eastAsia="Times New Roman" w:hAnsi="Times New Roman" w:cs="Times New Roman"/>
          <w:sz w:val="24"/>
          <w:szCs w:val="24"/>
        </w:rPr>
        <w:t xml:space="preserve"> a health systems lens.</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BMJ Global Health</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9</w:t>
      </w:r>
      <w:r>
        <w:rPr>
          <w:rFonts w:ascii="Times New Roman" w:eastAsia="Times New Roman" w:hAnsi="Times New Roman" w:cs="Times New Roman"/>
          <w:sz w:val="24"/>
          <w:szCs w:val="24"/>
        </w:rPr>
        <w:t xml:space="preserve">(5), e011911. </w:t>
      </w:r>
      <w:hyperlink r:id="rId14" w:tgtFrame="_blank" w:history="1">
        <w:r>
          <w:rPr>
            <w:rFonts w:ascii="Times New Roman" w:eastAsia="Times New Roman" w:hAnsi="Times New Roman" w:cs="Times New Roman"/>
            <w:color w:val="0000FF"/>
            <w:sz w:val="24"/>
            <w:szCs w:val="24"/>
            <w:u w:val="single"/>
          </w:rPr>
          <w:t>https://doi.org/10.1136/bmjgh-2023-011911</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Cited by: 26</w:t>
      </w:r>
    </w:p>
    <w:p w:rsidR="001D5EAB" w:rsidRDefault="0046094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Prevalence, spatial distribution and dete</w:t>
      </w:r>
      <w:r>
        <w:rPr>
          <w:rFonts w:ascii="Times New Roman" w:eastAsia="Times New Roman" w:hAnsi="Times New Roman" w:cs="Times New Roman"/>
          <w:sz w:val="24"/>
          <w:szCs w:val="24"/>
        </w:rPr>
        <w:t xml:space="preserve">rminants of infant mortality in Ethiopia: Findings from the 2019 Ethiopian Demographic and Health Survey. </w:t>
      </w:r>
      <w:r>
        <w:rPr>
          <w:rFonts w:ascii="Times New Roman" w:eastAsia="Times New Roman" w:hAnsi="Times New Roman" w:cs="Times New Roman"/>
          <w:i/>
          <w:iCs/>
          <w:sz w:val="24"/>
          <w:szCs w:val="24"/>
        </w:rPr>
        <w:t>PLOS ONE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18</w:t>
      </w:r>
      <w:r>
        <w:rPr>
          <w:rFonts w:ascii="Times New Roman" w:eastAsia="Times New Roman" w:hAnsi="Times New Roman" w:cs="Times New Roman"/>
          <w:sz w:val="24"/>
          <w:szCs w:val="24"/>
        </w:rPr>
        <w:t xml:space="preserve">(4), e0284781. </w:t>
      </w:r>
      <w:hyperlink r:id="rId15" w:tgtFrame="_blank" w:history="1">
        <w:r>
          <w:rPr>
            <w:rFonts w:ascii="Times New Roman" w:eastAsia="Times New Roman" w:hAnsi="Times New Roman" w:cs="Times New Roman"/>
            <w:color w:val="0000FF"/>
            <w:sz w:val="24"/>
            <w:szCs w:val="24"/>
            <w:u w:val="single"/>
          </w:rPr>
          <w:t>https://doi.org/10.13</w:t>
        </w:r>
        <w:r>
          <w:rPr>
            <w:rFonts w:ascii="Times New Roman" w:eastAsia="Times New Roman" w:hAnsi="Times New Roman" w:cs="Times New Roman"/>
            <w:color w:val="0000FF"/>
            <w:sz w:val="24"/>
            <w:szCs w:val="24"/>
            <w:u w:val="single"/>
          </w:rPr>
          <w:t>71/journal.pone.0284781</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Cited by: 7</w:t>
      </w:r>
    </w:p>
    <w:p w:rsidR="001D5EAB" w:rsidRDefault="0046094A">
      <w:pPr>
        <w:spacing w:before="100" w:beforeAutospacing="1" w:after="100" w:afterAutospacing="1" w:line="360" w:lineRule="auto"/>
        <w:rPr>
          <w:rFonts w:ascii="Times New Roman" w:eastAsia="Times New Roman" w:hAnsi="Times New Roman" w:cs="Times New Roman"/>
          <w:color w:val="0000FF"/>
          <w:sz w:val="24"/>
          <w:szCs w:val="24"/>
          <w:u w:val="single"/>
        </w:rPr>
      </w:pPr>
      <w:proofErr w:type="gramStart"/>
      <w:r>
        <w:rPr>
          <w:rFonts w:ascii="Times New Roman" w:eastAsia="Times New Roman" w:hAnsi="Times New Roman" w:cs="Times New Roman"/>
          <w:sz w:val="24"/>
          <w:szCs w:val="24"/>
        </w:rPr>
        <w:t>United Nations High Commissioner for Refugees [UNHCR].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(2025). </w:t>
      </w:r>
      <w:r>
        <w:rPr>
          <w:rFonts w:ascii="Times New Roman" w:eastAsia="Times New Roman" w:hAnsi="Times New Roman" w:cs="Times New Roman"/>
          <w:i/>
          <w:iCs/>
          <w:sz w:val="24"/>
          <w:szCs w:val="24"/>
        </w:rPr>
        <w:t>UNHCR Ethiopia multi-year strategy 2025–2029</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UNHCR Operations Plan Report.</w:t>
      </w:r>
      <w:proofErr w:type="gramEnd"/>
      <w:r>
        <w:rPr>
          <w:rFonts w:ascii="Times New Roman" w:eastAsia="Times New Roman" w:hAnsi="Times New Roman" w:cs="Times New Roman"/>
          <w:sz w:val="24"/>
          <w:szCs w:val="24"/>
        </w:rPr>
        <w:t xml:space="preserve"> </w:t>
      </w:r>
      <w:hyperlink r:id="rId16" w:tgtFrame="_blank" w:history="1">
        <w:r>
          <w:rPr>
            <w:rFonts w:ascii="Times New Roman" w:eastAsia="Times New Roman" w:hAnsi="Times New Roman" w:cs="Times New Roman"/>
            <w:color w:val="0000FF"/>
            <w:sz w:val="24"/>
            <w:szCs w:val="24"/>
            <w:u w:val="single"/>
          </w:rPr>
          <w:t>https://www.unhcr.org/sites/default/files/2025-01/Ethiopia%20-%20Strategy%202025%20%E2%80%93%202029_0.pdf</w:t>
        </w:r>
      </w:hyperlink>
    </w:p>
    <w:p w:rsidR="001D5EAB" w:rsidRDefault="0046094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https://en.wikipedia.org/wiki/Population_pressure</w:t>
      </w:r>
    </w:p>
    <w:p w:rsidR="001D5EAB" w:rsidRDefault="001D5EAB"/>
    <w:sectPr w:rsidR="001D5E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94A" w:rsidRDefault="0046094A">
      <w:pPr>
        <w:spacing w:line="240" w:lineRule="auto"/>
      </w:pPr>
      <w:r>
        <w:separator/>
      </w:r>
    </w:p>
  </w:endnote>
  <w:endnote w:type="continuationSeparator" w:id="0">
    <w:p w:rsidR="0046094A" w:rsidRDefault="004609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w:altName w:val="Arial Unicode MS"/>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94A" w:rsidRDefault="0046094A">
      <w:pPr>
        <w:spacing w:after="0"/>
      </w:pPr>
      <w:r>
        <w:separator/>
      </w:r>
    </w:p>
  </w:footnote>
  <w:footnote w:type="continuationSeparator" w:id="0">
    <w:p w:rsidR="0046094A" w:rsidRDefault="0046094A">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9C1029"/>
    <w:multiLevelType w:val="multilevel"/>
    <w:tmpl w:val="1E9C1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4D8B0B86"/>
    <w:multiLevelType w:val="multilevel"/>
    <w:tmpl w:val="4D8B0B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50934BB1"/>
    <w:multiLevelType w:val="multilevel"/>
    <w:tmpl w:val="50934B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nsid w:val="53437E20"/>
    <w:multiLevelType w:val="multilevel"/>
    <w:tmpl w:val="53437E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5D1C4686"/>
    <w:multiLevelType w:val="multilevel"/>
    <w:tmpl w:val="5D1C46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81D"/>
    <w:rsid w:val="0008327B"/>
    <w:rsid w:val="001D5EAB"/>
    <w:rsid w:val="00235E6B"/>
    <w:rsid w:val="0025681D"/>
    <w:rsid w:val="00293F43"/>
    <w:rsid w:val="00446050"/>
    <w:rsid w:val="0046094A"/>
    <w:rsid w:val="00464DD6"/>
    <w:rsid w:val="00551F83"/>
    <w:rsid w:val="005C467F"/>
    <w:rsid w:val="00606E3A"/>
    <w:rsid w:val="006256EA"/>
    <w:rsid w:val="00690B9A"/>
    <w:rsid w:val="007954B8"/>
    <w:rsid w:val="0088792F"/>
    <w:rsid w:val="009D3EE7"/>
    <w:rsid w:val="00A065F8"/>
    <w:rsid w:val="00B94531"/>
    <w:rsid w:val="00BC35F4"/>
    <w:rsid w:val="00C66566"/>
    <w:rsid w:val="00DF24E7"/>
    <w:rsid w:val="00E455C4"/>
    <w:rsid w:val="00EE3A75"/>
    <w:rsid w:val="00F37DE1"/>
    <w:rsid w:val="4E620B4B"/>
    <w:rsid w:val="709F6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HTML Preformatted" w:semiHidden="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mord">
    <w:name w:val="mord"/>
    <w:basedOn w:val="DefaultParagraphFont"/>
  </w:style>
  <w:style w:type="character" w:customStyle="1" w:styleId="citation-108">
    <w:name w:val="citation-108"/>
    <w:basedOn w:val="DefaultParagraphFont"/>
  </w:style>
  <w:style w:type="character" w:customStyle="1" w:styleId="citation-107">
    <w:name w:val="citation-107"/>
    <w:basedOn w:val="DefaultParagraphFont"/>
  </w:style>
  <w:style w:type="character" w:customStyle="1" w:styleId="citation-106">
    <w:name w:val="citation-106"/>
    <w:basedOn w:val="DefaultParagraphFont"/>
  </w:style>
  <w:style w:type="character" w:customStyle="1" w:styleId="citation-105">
    <w:name w:val="citation-105"/>
    <w:basedOn w:val="DefaultParagraphFont"/>
  </w:style>
  <w:style w:type="character" w:customStyle="1" w:styleId="citation-104">
    <w:name w:val="citation-104"/>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HTML Code" w:qFormat="1"/>
    <w:lsdException w:name="HTML Preformatted" w:semiHidden="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mord">
    <w:name w:val="mord"/>
    <w:basedOn w:val="DefaultParagraphFont"/>
  </w:style>
  <w:style w:type="character" w:customStyle="1" w:styleId="citation-108">
    <w:name w:val="citation-108"/>
    <w:basedOn w:val="DefaultParagraphFont"/>
  </w:style>
  <w:style w:type="character" w:customStyle="1" w:styleId="citation-107">
    <w:name w:val="citation-107"/>
    <w:basedOn w:val="DefaultParagraphFont"/>
  </w:style>
  <w:style w:type="character" w:customStyle="1" w:styleId="citation-106">
    <w:name w:val="citation-106"/>
    <w:basedOn w:val="DefaultParagraphFont"/>
  </w:style>
  <w:style w:type="character" w:customStyle="1" w:styleId="citation-105">
    <w:name w:val="citation-105"/>
    <w:basedOn w:val="DefaultParagraphFont"/>
  </w:style>
  <w:style w:type="character" w:customStyle="1" w:styleId="citation-104">
    <w:name w:val="citation-104"/>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5298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doi.org/10.4314/ahs.v15i2.29"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google.com/search?q=https://doi.org/10.3389/frph.2025.138993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nhcr.org/sites/default/files/2025-01/Ethiopia%20-%20Strategy%202025%20%E2%80%93%202029_0.pdf"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google.com/search?q=https://doi.org/10.3389/fpubh.2024.1363284" TargetMode="External"/><Relationship Id="rId5" Type="http://schemas.openxmlformats.org/officeDocument/2006/relationships/webSettings" Target="webSettings.xml"/><Relationship Id="rId15" Type="http://schemas.openxmlformats.org/officeDocument/2006/relationships/hyperlink" Target="https://www.google.com/search?q=https://doi.org/10.1371/journal.pone.0284781"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q=https://doi.org/10.1136/bmjgh-2023-0119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893</TotalTime>
  <Pages>11</Pages>
  <Words>3090</Words>
  <Characters>17615</Characters>
  <Application>Microsoft Office Word</Application>
  <DocSecurity>0</DocSecurity>
  <Lines>146</Lines>
  <Paragraphs>41</Paragraphs>
  <ScaleCrop>false</ScaleCrop>
  <Company/>
  <LinksUpToDate>false</LinksUpToDate>
  <CharactersWithSpaces>20664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cp:revision>
  <dcterms:created xsi:type="dcterms:W3CDTF">2026-06-11T07:26:00Z</dcterms:created>
  <dcterms:modified xsi:type="dcterms:W3CDTF">2026-06-21T16:56:00Z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eyJoZGlkIjoiODNmMGY5ZGEyZTI3ODhmZGM0MzQ4OWU4OTI4M2Q0YWUifQ==</vt:lpwstr>
  </property>
  <property fmtid="{D5CDD505-2E9C-101B-9397-08002B2CF9AE}" pid="3" name="KSOProductBuildVer">
    <vt:lpwstr>1033-12.1.0.26880</vt:lpwstr>
  </property>
  <property fmtid="{D5CDD505-2E9C-101B-9397-08002B2CF9AE}" pid="4" name="ICV">
    <vt:lpwstr>08441D57D0E34CFFBA713A7B28E7C5F3_12</vt:lpwstr>
  </property>
</Properties>
</file>