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1)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memory&lt;-read.csv(file.choose(), header=TRUE)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 xml:space="preserve"> attach(memory)</w:t>
      </w:r>
    </w:p>
    <w:p w:rsid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 xml:space="preserve"> boxplot(words ~ process)</w:t>
      </w:r>
    </w:p>
    <w:p w:rsidR="0001740F" w:rsidRPr="00A842EB" w:rsidRDefault="0001740F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01740F">
        <w:rPr>
          <w:rFonts w:ascii="Segoe UI" w:eastAsia="Times New Roman" w:hAnsi="Segoe UI" w:cs="Segoe UI"/>
          <w:noProof/>
          <w:color w:val="212121"/>
          <w:sz w:val="23"/>
          <w:szCs w:val="23"/>
        </w:rPr>
        <w:drawing>
          <wp:inline distT="0" distB="0" distL="0" distR="0">
            <wp:extent cx="5524500" cy="551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 xml:space="preserve"> summary(memory)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      age            process       words     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 Older  :50   Adjective  :20   Min.   : 3.00 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 Younger:50   Counting   :20   1st Qu.: 7.00 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              Imagery    :20   Median :11.00 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              Intentional:20   Mean   :11.61 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              Rhyming    :20   3rd Qu.:15.25 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                               Max.   :23.00 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</w:rPr>
      </w:pPr>
      <w:r w:rsidRPr="00A842EB">
        <w:rPr>
          <w:rFonts w:ascii="Arial" w:eastAsia="Times New Roman" w:hAnsi="Arial" w:cs="Arial"/>
          <w:color w:val="212121"/>
          <w:sz w:val="23"/>
          <w:szCs w:val="23"/>
        </w:rPr>
        <w:t xml:space="preserve"> model1=lm(words ~ process)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</w:rPr>
      </w:pPr>
      <w:r w:rsidRPr="00A842EB">
        <w:rPr>
          <w:rFonts w:ascii="Arial" w:eastAsia="Times New Roman" w:hAnsi="Arial" w:cs="Arial"/>
          <w:color w:val="212121"/>
          <w:sz w:val="23"/>
          <w:szCs w:val="23"/>
        </w:rPr>
        <w:t xml:space="preserve"> summary(model1)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</w:rPr>
      </w:pP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lastRenderedPageBreak/>
        <w:t>Call: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lm(formula = words ~ process)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Residuals: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    Min      1Q  Median      3Q     Max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-10.650  -1.788  -0.075   2.250   9.100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Coefficients: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                   Estimate Std. Error t value Pr(&gt;|t|)   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(Intercept)          12.900      0.779  16.561  &lt; 2e-16 ***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processCounting      -6.150      1.102  -5.583 2.24e-07 ***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processImagery        2.600      1.102   2.360   0.0203 * 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processIntentional    2.750      1.102   2.496   0.0143 * 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processRhyming       -5.650      1.102  -5.129 1.54e-06 ***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---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Signif. codes:  0 ‘***’ 0.001 ‘**’ 0.01 ‘*’ 0.05 ‘.’ 0.1 ‘ ’ 1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Residual standard error: 3.484 on 95 degrees of freedom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Multiple R-squared:  0.5679,</w:t>
      </w:r>
      <w:r w:rsidRPr="00EA70E2">
        <w:rPr>
          <w:rFonts w:ascii="Courier New" w:eastAsia="Times New Roman" w:hAnsi="Courier New" w:cs="Courier New"/>
          <w:color w:val="212121"/>
          <w:sz w:val="23"/>
          <w:szCs w:val="23"/>
        </w:rPr>
        <w:t xml:space="preserve"> </w:t>
      </w: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Adjusted R-squared:  0.5497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F-st</w:t>
      </w:r>
      <w:r w:rsidR="00EA70E2">
        <w:rPr>
          <w:rFonts w:ascii="Courier New" w:eastAsia="Times New Roman" w:hAnsi="Courier New" w:cs="Courier New"/>
          <w:color w:val="212121"/>
          <w:sz w:val="23"/>
          <w:szCs w:val="23"/>
        </w:rPr>
        <w:t xml:space="preserve">atistic: 31.21 on 4 and 95 DF, </w:t>
      </w:r>
      <w:r w:rsidRPr="00A842EB">
        <w:rPr>
          <w:rFonts w:ascii="Courier New" w:eastAsia="Times New Roman" w:hAnsi="Courier New" w:cs="Courier New"/>
          <w:color w:val="212121"/>
          <w:sz w:val="23"/>
          <w:szCs w:val="23"/>
        </w:rPr>
        <w:t>p-value: &lt; 2.2e-16</w:t>
      </w:r>
    </w:p>
    <w:p w:rsid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6777B5" w:rsidRPr="00A842EB" w:rsidRDefault="006777B5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#in AgeMemory.csv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 xml:space="preserve"> # these p-values mean that every group is significantly different from the adjective group.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 xml:space="preserve"> # The intercept of 1</w:t>
      </w:r>
      <w:r w:rsidR="00EA70E2">
        <w:rPr>
          <w:rFonts w:ascii="Segoe UI" w:eastAsia="Times New Roman" w:hAnsi="Segoe UI" w:cs="Segoe UI"/>
          <w:color w:val="212121"/>
          <w:sz w:val="23"/>
          <w:szCs w:val="23"/>
        </w:rPr>
        <w:t>2.9 is the average number of wor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 xml:space="preserve">ds the adjective group is remembering. THe slope of -5.65 means that someone in the </w:t>
      </w:r>
      <w:r w:rsidR="00EA70E2">
        <w:rPr>
          <w:rFonts w:ascii="Segoe UI" w:eastAsia="Times New Roman" w:hAnsi="Segoe UI" w:cs="Segoe UI"/>
          <w:color w:val="212121"/>
          <w:sz w:val="23"/>
          <w:szCs w:val="23"/>
        </w:rPr>
        <w:t>R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hyming group remembers on average 5.65 words less than someone in the adjective group.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 xml:space="preserve"> # to make all </w:t>
      </w:r>
      <w:r w:rsidR="004A400F" w:rsidRPr="00A842EB">
        <w:rPr>
          <w:rFonts w:ascii="Segoe UI" w:eastAsia="Times New Roman" w:hAnsi="Segoe UI" w:cs="Segoe UI"/>
          <w:color w:val="212121"/>
          <w:sz w:val="23"/>
          <w:szCs w:val="23"/>
        </w:rPr>
        <w:t>comparisons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 xml:space="preserve"> between all possible pairs with Tukey, we do below.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01740F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&gt; TukeyHSD(aov(words~process))</w:t>
      </w:r>
      <w:bookmarkStart w:id="0" w:name="_GoBack"/>
      <w:bookmarkEnd w:id="0"/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 xml:space="preserve">  </w:t>
      </w: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Tukey multiple comparisons of means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    95% family-wise confidence level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Fit: aov(formula = words ~ process)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$process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                       diff         lwr       upr     p adj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Counting-Adjective    -6.15  -9.2134052 -3.086595 0.0000022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Imagery -Adjective     2.60  -0.4634052  5.663405 0.1354895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Intentional-Adjective  2.75  -0.3134052  5.813405 0.1000674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Rhyming -Adjective    -5.65  -8.7134052 -2.586595 0.0000150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Imagery -Counting      8.75   5.6865948 11.813405 0.0000000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Intentional-Counting   8.90   5.8365948 11.963405 0.0000000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Rhyming -Counting      0.50  -2.5634052  3.563405 0.9911101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Intentional-Imagery    0.15  -2.9134052  3.213405 0.9999212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Rhyming -Imagery      -8.25 -11.3134052 -5.186595 0.0000000</w:t>
      </w:r>
    </w:p>
    <w:p w:rsidR="00A842EB" w:rsidRPr="00A12450" w:rsidRDefault="00A842EB" w:rsidP="00A84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12450">
        <w:rPr>
          <w:rFonts w:ascii="Courier New" w:eastAsia="Times New Roman" w:hAnsi="Courier New" w:cs="Courier New"/>
          <w:color w:val="212121"/>
          <w:sz w:val="23"/>
          <w:szCs w:val="23"/>
        </w:rPr>
        <w:t>Rhyming -Intentional  -8.40 -11.4634052 -5.336595 0.0000000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&gt; #AOV is average of variance. HSD is significant difference. Adjusted p value is knowing you are comparing lots of comparisons, not just these two.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&gt;</w:t>
      </w:r>
      <w:r w:rsidR="00A3303E" w:rsidRPr="00A3303E">
        <w:rPr>
          <w:rFonts w:ascii="Segoe UI" w:eastAsia="Times New Roman" w:hAnsi="Segoe UI" w:cs="Segoe UI"/>
          <w:color w:val="212121"/>
          <w:sz w:val="23"/>
          <w:szCs w:val="23"/>
          <w:highlight w:val="green"/>
        </w:rPr>
        <w:t>Better</w:t>
      </w:r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green"/>
        </w:rPr>
        <w:t xml:space="preserve"> </w:t>
      </w:r>
      <w:r w:rsidR="00A3303E" w:rsidRPr="00A3303E">
        <w:rPr>
          <w:rFonts w:ascii="Segoe UI" w:eastAsia="Times New Roman" w:hAnsi="Segoe UI" w:cs="Segoe UI"/>
          <w:color w:val="212121"/>
          <w:sz w:val="23"/>
          <w:szCs w:val="23"/>
          <w:highlight w:val="green"/>
        </w:rPr>
        <w:t>approach</w:t>
      </w:r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# when the p-value &gt; alpha (0.05) or when the CI does contain 0, we believe that there is not a significant difference between these two groups.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&gt; plot(TukeyHSD(aov(words~process)))</w:t>
      </w:r>
    </w:p>
    <w:p w:rsidR="00A842EB" w:rsidRPr="00A842EB" w:rsidRDefault="00A842EB" w:rsidP="00A842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#the lines that cross over 0 are not significantly different from eachother, while the ones that dont' touch the line ARE significantly different from eachother.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B53320" w:rsidRDefault="0001740F">
      <w:r w:rsidRPr="0001740F">
        <w:rPr>
          <w:noProof/>
        </w:rPr>
        <w:drawing>
          <wp:inline distT="0" distB="0" distL="0" distR="0">
            <wp:extent cx="5524500" cy="551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EA"/>
    <w:rsid w:val="0001740F"/>
    <w:rsid w:val="001209EA"/>
    <w:rsid w:val="004A400F"/>
    <w:rsid w:val="006777B5"/>
    <w:rsid w:val="007D2BA7"/>
    <w:rsid w:val="00A12450"/>
    <w:rsid w:val="00A3303E"/>
    <w:rsid w:val="00A842EB"/>
    <w:rsid w:val="00B53320"/>
    <w:rsid w:val="00D36968"/>
    <w:rsid w:val="00EA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F5006-4419-4F82-89D7-5BDDB4C7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A84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5</cp:revision>
  <dcterms:created xsi:type="dcterms:W3CDTF">2014-10-15T21:20:00Z</dcterms:created>
  <dcterms:modified xsi:type="dcterms:W3CDTF">2014-11-20T17:00:00Z</dcterms:modified>
</cp:coreProperties>
</file>