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62AF" w14:textId="231E4AD8" w:rsidR="00C92006" w:rsidRDefault="001C7E04">
      <w:r>
        <w:t>T</w:t>
      </w:r>
      <w:r w:rsidR="00821882">
        <w:t>est</w:t>
      </w:r>
      <w:r>
        <w:t>1</w:t>
      </w:r>
    </w:p>
    <w:sectPr w:rsidR="00C920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6C"/>
    <w:rsid w:val="001C7E04"/>
    <w:rsid w:val="0074296C"/>
    <w:rsid w:val="00821882"/>
    <w:rsid w:val="00C92006"/>
    <w:rsid w:val="00D43F2C"/>
    <w:rsid w:val="00DC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AE7025"/>
  <w15:chartTrackingRefBased/>
  <w15:docId w15:val="{DBB00997-4D1D-AA42-A06F-CB8F8C2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Ez-Zyani</dc:creator>
  <cp:keywords/>
  <dc:description/>
  <cp:lastModifiedBy>Said Ez-Zyani</cp:lastModifiedBy>
  <cp:revision>3</cp:revision>
  <dcterms:created xsi:type="dcterms:W3CDTF">2022-04-06T03:23:00Z</dcterms:created>
  <dcterms:modified xsi:type="dcterms:W3CDTF">2022-04-06T03:25:00Z</dcterms:modified>
</cp:coreProperties>
</file>