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1A1A2E"/>
          <w:spacing w:val="80"/>
          <w:sz w:val="36"/>
          <w:szCs w:val="36"/>
        </w:rPr>
        <w:t xml:space="preserve">ELIJAH ZINK</w:t>
      </w:r>
    </w:p>
    <w:p>
      <w:pPr>
        <w:spacing w:after="20"/>
        <w:jc w:val="center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St. Louis, MO</w:t>
      </w:r>
      <w:r>
        <w:rPr>
          <w:rFonts w:ascii="Arial" w:cs="Arial" w:eastAsia="Arial" w:hAnsi="Arial"/>
          <w:color w:val="888888"/>
          <w:sz w:val="19"/>
          <w:szCs w:val="19"/>
        </w:rPr>
        <w:t xml:space="preserve">  | 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(314) 238-6991</w:t>
      </w:r>
      <w:r>
        <w:rPr>
          <w:rFonts w:ascii="Arial" w:cs="Arial" w:eastAsia="Arial" w:hAnsi="Arial"/>
          <w:color w:val="888888"/>
          <w:sz w:val="19"/>
          <w:szCs w:val="19"/>
        </w:rPr>
        <w:t xml:space="preserve">  | 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elijah.zink3452@gmail.com</w:t>
      </w:r>
    </w:p>
    <w:p>
      <w:pPr>
        <w:spacing w:after="60"/>
        <w:jc w:val="center"/>
      </w:pPr>
      <w:hyperlink w:history="1" r:id="rIdxph0eqiw_t_dmyxhpczds">
        <w:r>
          <w:rPr>
            <w:rStyle w:val="Hyperlink"/>
            <w:rFonts w:ascii="Arial" w:cs="Arial" w:eastAsia="Arial" w:hAnsi="Arial"/>
            <w:sz w:val="19"/>
            <w:szCs w:val="19"/>
          </w:rPr>
          <w:t xml:space="preserve">linkedin.com/in/eli-zink-11798b321</w:t>
        </w:r>
      </w:hyperlink>
    </w:p>
    <w:p>
      <w:pPr>
        <w:pBdr>
          <w:bottom w:val="single" w:color="1A1A2E" w:sz="6" w:space="2"/>
        </w:pBdr>
        <w:spacing w:before="0" w:after="80"/>
      </w:pPr>
    </w:p>
    <w:p>
      <w:pPr>
        <w:pBdr>
          <w:bottom w:val="single" w:color="2E86AB" w:sz="4" w:space="4"/>
        </w:pBdr>
        <w:spacing w:before="300" w:after="80"/>
      </w:pPr>
      <w:r>
        <w:rPr>
          <w:rFonts w:ascii="Arial" w:cs="Arial" w:eastAsia="Arial" w:hAnsi="Arial"/>
          <w:b/>
          <w:bCs/>
          <w:color w:val="2E86AB"/>
          <w:spacing w:val="60"/>
          <w:sz w:val="22"/>
          <w:szCs w:val="22"/>
        </w:rPr>
        <w:t xml:space="preserve">PROFESSIONAL SUMMARY</w:t>
      </w:r>
    </w:p>
    <w:p>
      <w:p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Motivated IT and Cybersecurity student with hands-on experience in cloud architecture, networking, and automation. Currently pursuing AWS Cloud Practitioner, CCNA, and CompTIA Security+ certifications while building practical skills through labs, projects, and self-directed learning. Proven work ethic developed through warehouse operations, with strong organizational skills and a drive to deliver results in fast-paced environments. Seeking an entry-level IT role to apply technical knowledge and continue growing as a professional.</w:t>
      </w:r>
    </w:p>
    <w:p>
      <w:pPr>
        <w:pBdr>
          <w:bottom w:val="single" w:color="2E86AB" w:sz="4" w:space="4"/>
        </w:pBdr>
        <w:spacing w:before="300" w:after="80"/>
      </w:pPr>
      <w:r>
        <w:rPr>
          <w:rFonts w:ascii="Arial" w:cs="Arial" w:eastAsia="Arial" w:hAnsi="Arial"/>
          <w:b/>
          <w:bCs/>
          <w:color w:val="2E86AB"/>
          <w:spacing w:val="60"/>
          <w:sz w:val="22"/>
          <w:szCs w:val="22"/>
        </w:rPr>
        <w:t xml:space="preserve">EDUCATION</w:t>
      </w:r>
    </w:p>
    <w:p>
      <w:pPr>
        <w:tabs>
          <w:tab w:val="right" w:pos="9026"/>
        </w:tabs>
        <w:spacing w:before="160" w:after="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Ranken Technical College</w:t>
      </w:r>
      <w:r>
        <w:rPr>
          <w:rFonts w:ascii="Arial" w:cs="Arial" w:eastAsia="Arial" w:hAnsi="Arial"/>
          <w:color w:val="888888"/>
          <w:sz w:val="19"/>
          <w:szCs w:val="19"/>
        </w:rPr>
        <w:t xml:space="preserve">	Jan 2026 – Jan 2028 (Expected)</w:t>
      </w:r>
    </w:p>
    <w:p>
      <w:pPr>
        <w:spacing w:before="20" w:after="4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Information Technology &amp; Cybersecurity Program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Coursework in networking fundamentals, Cisco IOS configuration, cloud computing, and cybersecurity principles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Completed hands-on Packet Tracer labs covering VLANs, subnetting, SSH configuration, and router/switch setup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Designed AWS cloud architecture for EZ IT Consulting capstone project using EC2, Lambda, S3, RDS, CloudFront, and Route 53</w:t>
      </w:r>
    </w:p>
    <w:p>
      <w:pPr>
        <w:tabs>
          <w:tab w:val="right" w:pos="9026"/>
        </w:tabs>
        <w:spacing w:before="180" w:after="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Liberty University Online Academy</w:t>
      </w:r>
      <w:r>
        <w:rPr>
          <w:rFonts w:ascii="Arial" w:cs="Arial" w:eastAsia="Arial" w:hAnsi="Arial"/>
          <w:color w:val="888888"/>
          <w:sz w:val="19"/>
          <w:szCs w:val="19"/>
        </w:rPr>
        <w:t xml:space="preserve">	2020 – 2024</w:t>
      </w:r>
    </w:p>
    <w:p>
      <w:pPr>
        <w:spacing w:before="20" w:after="4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High School Diploma</w:t>
      </w:r>
    </w:p>
    <w:p>
      <w:pPr>
        <w:pBdr>
          <w:bottom w:val="single" w:color="2E86AB" w:sz="4" w:space="4"/>
        </w:pBdr>
        <w:spacing w:before="300" w:after="80"/>
      </w:pPr>
      <w:r>
        <w:rPr>
          <w:rFonts w:ascii="Arial" w:cs="Arial" w:eastAsia="Arial" w:hAnsi="Arial"/>
          <w:b/>
          <w:bCs/>
          <w:color w:val="2E86AB"/>
          <w:spacing w:val="60"/>
          <w:sz w:val="22"/>
          <w:szCs w:val="22"/>
        </w:rPr>
        <w:t xml:space="preserve">CERTIFICATIONS (IN PROGRESS)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AWS Certified Cloud Practitioner (CLF-C02) – In Progress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Cisco Certified Network Associate (CCNA) – In Progress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CompTIA Security+ – In Progress</w:t>
      </w:r>
    </w:p>
    <w:p>
      <w:pPr>
        <w:pBdr>
          <w:bottom w:val="single" w:color="2E86AB" w:sz="4" w:space="4"/>
        </w:pBdr>
        <w:spacing w:before="300" w:after="80"/>
      </w:pPr>
      <w:r>
        <w:rPr>
          <w:rFonts w:ascii="Arial" w:cs="Arial" w:eastAsia="Arial" w:hAnsi="Arial"/>
          <w:b/>
          <w:bCs/>
          <w:color w:val="2E86AB"/>
          <w:spacing w:val="60"/>
          <w:sz w:val="22"/>
          <w:szCs w:val="22"/>
        </w:rPr>
        <w:t xml:space="preserve">TECHNICAL SKILLS</w:t>
      </w:r>
    </w:p>
    <w:p>
      <w:pPr>
        <w:spacing w:before="80" w:after="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Cloud &amp; Infrastructure: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AWS (EC2, Lambda, S3, RDS, IAM, CloudFront, Route 53), Cloud Architecture Design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Networking: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Cisco IOS, VLANs, IPv4/IPv6 Subnetting, SSH, Router &amp; Switch Configuration, Packet Tracer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Programming &amp; Automation: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Python, Bash, FFmpeg, Edge TTS, OpenClaw AI Agent Framework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Tools &amp; Platforms: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Git, Linux (Ubuntu), Windows, VS Code, Ollama, OpenRouter</w:t>
      </w:r>
    </w:p>
    <w:p>
      <w:pPr>
        <w:pBdr>
          <w:bottom w:val="single" w:color="2E86AB" w:sz="4" w:space="4"/>
        </w:pBdr>
        <w:spacing w:before="300" w:after="80"/>
      </w:pPr>
      <w:r>
        <w:rPr>
          <w:rFonts w:ascii="Arial" w:cs="Arial" w:eastAsia="Arial" w:hAnsi="Arial"/>
          <w:b/>
          <w:bCs/>
          <w:color w:val="2E86AB"/>
          <w:spacing w:val="60"/>
          <w:sz w:val="22"/>
          <w:szCs w:val="22"/>
        </w:rPr>
        <w:t xml:space="preserve">PROJECTS</w:t>
      </w:r>
    </w:p>
    <w:p>
      <w:pPr>
        <w:spacing w:before="160" w:after="4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EZ IT Consulting – AWS Cloud Architecture Capstone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Designed a complete AWS infrastructure for a small IT consulting business, mapping services to real operational needs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Implemented architecture using EC2 for compute, S3 for storage, RDS for databases, Lambda for serverless functions, and CloudFront/Route 53 for content delivery and DNS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Created documentation and presentation materials to communicate technical design to non-technical stakeholders</w:t>
      </w:r>
    </w:p>
    <w:p>
      <w:pPr>
        <w:spacing w:before="160" w:after="4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OpenClaw AI Automation Pipeline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Built an automated content pipeline using the OpenClaw AI agent framework, integrating FFmpeg, Edge TTS, and Whisper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Configured multi-provider LLM setups with OpenRouter, including fallback strategies and cost optimization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Deployed and troubleshot the framework across macOS and Windows environments, resolving cross-platform compatibility issues</w:t>
      </w:r>
    </w:p>
    <w:p>
      <w:pPr>
        <w:pBdr>
          <w:bottom w:val="single" w:color="2E86AB" w:sz="4" w:space="4"/>
        </w:pBdr>
        <w:spacing w:before="300" w:after="80"/>
      </w:pPr>
      <w:r>
        <w:rPr>
          <w:rFonts w:ascii="Arial" w:cs="Arial" w:eastAsia="Arial" w:hAnsi="Arial"/>
          <w:b/>
          <w:bCs/>
          <w:color w:val="2E86AB"/>
          <w:spacing w:val="60"/>
          <w:sz w:val="22"/>
          <w:szCs w:val="22"/>
        </w:rPr>
        <w:t xml:space="preserve">WORK EXPERIENCE</w:t>
      </w:r>
    </w:p>
    <w:p>
      <w:pPr>
        <w:tabs>
          <w:tab w:val="right" w:pos="9026"/>
        </w:tabs>
        <w:spacing w:before="180" w:after="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Warehouse Associate</w:t>
      </w:r>
      <w:r>
        <w:rPr>
          <w:rFonts w:ascii="Arial" w:cs="Arial" w:eastAsia="Arial" w:hAnsi="Arial"/>
          <w:color w:val="888888"/>
          <w:sz w:val="19"/>
          <w:szCs w:val="19"/>
        </w:rPr>
        <w:t xml:space="preserve">	Feb 2025 – Present</w:t>
      </w:r>
    </w:p>
    <w:p>
      <w:pPr>
        <w:spacing w:before="20" w:after="6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HTE Technologies</w:t>
      </w:r>
      <w:r>
        <w:rPr>
          <w:rFonts w:ascii="Arial" w:cs="Arial" w:eastAsia="Arial" w:hAnsi="Arial"/>
          <w:color w:val="888888"/>
          <w:sz w:val="19"/>
          <w:szCs w:val="19"/>
        </w:rPr>
        <w:t xml:space="preserve">  |  St. Louis, MO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Manage shipping and receiving operations, coordinating with carriers for pickup and delivery schedules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Maintain organized and clean warehouse environment to support efficient daily operations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Communicate with vendors and logistics partners to ensure timely fulfillment of orders</w:t>
      </w:r>
    </w:p>
    <w:p>
      <w:pPr>
        <w:tabs>
          <w:tab w:val="right" w:pos="9026"/>
        </w:tabs>
        <w:spacing w:before="180" w:after="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Car Wash Attendant</w:t>
      </w:r>
      <w:r>
        <w:rPr>
          <w:rFonts w:ascii="Arial" w:cs="Arial" w:eastAsia="Arial" w:hAnsi="Arial"/>
          <w:color w:val="888888"/>
          <w:sz w:val="19"/>
          <w:szCs w:val="19"/>
        </w:rPr>
        <w:t xml:space="preserve">	Oct 2024 – Feb 2025</w:t>
      </w:r>
    </w:p>
    <w:p>
      <w:pPr>
        <w:spacing w:before="20" w:after="6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Soapify Car Wash</w:t>
      </w:r>
      <w:r>
        <w:rPr>
          <w:rFonts w:ascii="Arial" w:cs="Arial" w:eastAsia="Arial" w:hAnsi="Arial"/>
          <w:color w:val="888888"/>
          <w:sz w:val="19"/>
          <w:szCs w:val="19"/>
        </w:rPr>
        <w:t xml:space="preserve">  |  St. Louis, MO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Delivered consistent customer service in a high-volume environment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Operated and maintained car wash equipment, troubleshooting minor mechanical issues</w:t>
      </w:r>
    </w:p>
    <w:p>
      <w:pPr>
        <w:tabs>
          <w:tab w:val="right" w:pos="9026"/>
        </w:tabs>
        <w:spacing w:before="180" w:after="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Car Wash Attendant</w:t>
      </w:r>
      <w:r>
        <w:rPr>
          <w:rFonts w:ascii="Arial" w:cs="Arial" w:eastAsia="Arial" w:hAnsi="Arial"/>
          <w:color w:val="888888"/>
          <w:sz w:val="19"/>
          <w:szCs w:val="19"/>
        </w:rPr>
        <w:t xml:space="preserve">	Aug 2023 – Jan 2024</w:t>
      </w:r>
    </w:p>
    <w:p>
      <w:pPr>
        <w:spacing w:before="20" w:after="6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Scrubbles Car Wash</w:t>
      </w:r>
      <w:r>
        <w:rPr>
          <w:rFonts w:ascii="Arial" w:cs="Arial" w:eastAsia="Arial" w:hAnsi="Arial"/>
          <w:color w:val="888888"/>
          <w:sz w:val="19"/>
          <w:szCs w:val="19"/>
        </w:rPr>
        <w:t xml:space="preserve">  |  St. Louis, MO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Ensured quality standards for vehicle cleaning and customer satisfaction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Collaborated with team members to manage workflow during peak hours</w:t>
      </w:r>
    </w:p>
    <w:p>
      <w:pPr>
        <w:tabs>
          <w:tab w:val="right" w:pos="9026"/>
        </w:tabs>
        <w:spacing w:before="180" w:after="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Car Wash Attendant</w:t>
      </w:r>
      <w:r>
        <w:rPr>
          <w:rFonts w:ascii="Arial" w:cs="Arial" w:eastAsia="Arial" w:hAnsi="Arial"/>
          <w:color w:val="888888"/>
          <w:sz w:val="19"/>
          <w:szCs w:val="19"/>
        </w:rPr>
        <w:t xml:space="preserve">	Aug 2022 – Jul 2023</w:t>
      </w:r>
    </w:p>
    <w:p>
      <w:pPr>
        <w:spacing w:before="20" w:after="6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Soapify Car Wash</w:t>
      </w:r>
      <w:r>
        <w:rPr>
          <w:rFonts w:ascii="Arial" w:cs="Arial" w:eastAsia="Arial" w:hAnsi="Arial"/>
          <w:color w:val="888888"/>
          <w:sz w:val="19"/>
          <w:szCs w:val="19"/>
        </w:rPr>
        <w:t xml:space="preserve">  |  St. Louis, MO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Gained foundational customer service and operational experience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Demonstrated reliability and punctuality across a full year of employment</w:t>
      </w:r>
    </w:p>
    <w:sectPr>
      <w:footerReference w:type="default" r:id="rId6"/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xph0eqiw_t_dmyxhpczds" Type="http://schemas.openxmlformats.org/officeDocument/2006/relationships/hyperlink" Target="https://www.linkedin.com/in/eli-zink-11798b321/" TargetMode="Externa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2026-03-19T01:14:48.451Z</dcterms:created>
  <dcterms:modified xsi:type="dcterms:W3CDTF">2026-03-19T01:14:48.452Z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