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B05E" w14:textId="0FED28DF" w:rsidR="00932B70" w:rsidRDefault="0015269A" w:rsidP="00932B70">
      <w:r>
        <w:t xml:space="preserve">Question </w:t>
      </w:r>
      <w:r w:rsidR="00385EFC">
        <w:t>1</w:t>
      </w:r>
    </w:p>
    <w:p w14:paraId="1845A6CA" w14:textId="57D0E339" w:rsidR="00385EFC" w:rsidRDefault="00385EFC" w:rsidP="00932B70">
      <w:r>
        <w:t>1.1</w:t>
      </w:r>
    </w:p>
    <w:p w14:paraId="173896CE" w14:textId="6E15BDAC" w:rsidR="008954EA" w:rsidRDefault="008954EA" w:rsidP="00932B70">
      <w:r>
        <w:rPr>
          <w:noProof/>
        </w:rPr>
        <w:drawing>
          <wp:anchor distT="0" distB="0" distL="114300" distR="114300" simplePos="0" relativeHeight="251659264" behindDoc="0" locked="0" layoutInCell="1" allowOverlap="1" wp14:anchorId="759A3CB2" wp14:editId="531A5024">
            <wp:simplePos x="0" y="0"/>
            <wp:positionH relativeFrom="margin">
              <wp:align>left</wp:align>
            </wp:positionH>
            <wp:positionV relativeFrom="paragraph">
              <wp:posOffset>8255</wp:posOffset>
            </wp:positionV>
            <wp:extent cx="2381250" cy="1666875"/>
            <wp:effectExtent l="0" t="0" r="0" b="9525"/>
            <wp:wrapNone/>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7"/>
                    <a:stretch>
                      <a:fillRect/>
                    </a:stretch>
                  </pic:blipFill>
                  <pic:spPr>
                    <a:xfrm>
                      <a:off x="0" y="0"/>
                      <a:ext cx="2381250" cy="1666875"/>
                    </a:xfrm>
                    <a:prstGeom prst="rect">
                      <a:avLst/>
                    </a:prstGeom>
                  </pic:spPr>
                </pic:pic>
              </a:graphicData>
            </a:graphic>
          </wp:anchor>
        </w:drawing>
      </w:r>
    </w:p>
    <w:p w14:paraId="03A9EE5B" w14:textId="33815B35" w:rsidR="00385EFC" w:rsidRDefault="00385EFC" w:rsidP="00932B70"/>
    <w:p w14:paraId="0494C9D6" w14:textId="32437538" w:rsidR="008954EA" w:rsidRDefault="008954EA" w:rsidP="00932B70"/>
    <w:p w14:paraId="60F4C686" w14:textId="2970F313" w:rsidR="008954EA" w:rsidRDefault="008954EA" w:rsidP="00932B70"/>
    <w:p w14:paraId="6D29E50F" w14:textId="7B456363" w:rsidR="008954EA" w:rsidRDefault="008954EA" w:rsidP="00932B70"/>
    <w:p w14:paraId="3002BF62" w14:textId="7474D429" w:rsidR="008954EA" w:rsidRDefault="008954EA" w:rsidP="00932B70"/>
    <w:p w14:paraId="40FC26A0" w14:textId="00A8B758" w:rsidR="008954EA" w:rsidRDefault="008954EA" w:rsidP="00932B70">
      <w:r>
        <w:t>Total cost = 20</w:t>
      </w:r>
    </w:p>
    <w:p w14:paraId="0A9BE773" w14:textId="769C0020" w:rsidR="00A0227C" w:rsidRDefault="00550453" w:rsidP="00932B70">
      <w:r>
        <w:t>Good set = {3, 3, 4, 3, 2, 1, 4}</w:t>
      </w:r>
    </w:p>
    <w:p w14:paraId="1C7AA50D" w14:textId="270B0069" w:rsidR="00F762E0" w:rsidRDefault="00A0227C" w:rsidP="00932B70">
      <w:r>
        <w:t>1.2</w:t>
      </w:r>
    </w:p>
    <w:p w14:paraId="381EDB52" w14:textId="5B8AB764" w:rsidR="008F0ABC" w:rsidRDefault="008F0ABC" w:rsidP="008F0ABC">
      <w:r>
        <w:t>Begin by constructing a flow network as follows:</w:t>
      </w:r>
    </w:p>
    <w:p w14:paraId="679F944D" w14:textId="2C6A0E93" w:rsidR="008F0ABC" w:rsidRDefault="00A22ED7" w:rsidP="008F0ABC">
      <w:pPr>
        <w:pStyle w:val="ListParagraph"/>
        <w:numPr>
          <w:ilvl w:val="0"/>
          <w:numId w:val="4"/>
        </w:numPr>
      </w:pPr>
      <w:r>
        <w:t>Vertices:</w:t>
      </w:r>
    </w:p>
    <w:p w14:paraId="7D6E9EAE" w14:textId="360D12C4" w:rsidR="008F0ABC" w:rsidRDefault="008F0ABC" w:rsidP="00A22ED7">
      <w:pPr>
        <w:pStyle w:val="ListParagraph"/>
        <w:numPr>
          <w:ilvl w:val="1"/>
          <w:numId w:val="4"/>
        </w:numPr>
      </w:pPr>
      <w:r>
        <w:t>Source s and sink t</w:t>
      </w:r>
    </w:p>
    <w:p w14:paraId="539467B1" w14:textId="62653217" w:rsidR="00A22ED7" w:rsidRDefault="00A22ED7" w:rsidP="00A22ED7">
      <w:pPr>
        <w:pStyle w:val="ListParagraph"/>
        <w:numPr>
          <w:ilvl w:val="1"/>
          <w:numId w:val="4"/>
        </w:numPr>
      </w:pPr>
      <w:r>
        <w:t>For each square, say with coordinates (</w:t>
      </w:r>
      <w:proofErr w:type="spellStart"/>
      <w:proofErr w:type="gramStart"/>
      <w:r>
        <w:t>i,j</w:t>
      </w:r>
      <w:proofErr w:type="spellEnd"/>
      <w:proofErr w:type="gramEnd"/>
      <w:r>
        <w:t>)</w:t>
      </w:r>
      <w:r w:rsidR="008C2998">
        <w:t xml:space="preserve">, construct a pair of vertices </w:t>
      </w:r>
      <w:proofErr w:type="spellStart"/>
      <w:r w:rsidR="008C2998">
        <w:t>v</w:t>
      </w:r>
      <w:r w:rsidR="008C2998">
        <w:rPr>
          <w:vertAlign w:val="subscript"/>
        </w:rPr>
        <w:t>i,j</w:t>
      </w:r>
      <w:r w:rsidR="008C2998">
        <w:rPr>
          <w:vertAlign w:val="superscript"/>
        </w:rPr>
        <w:t>in</w:t>
      </w:r>
      <w:proofErr w:type="spellEnd"/>
      <w:r w:rsidR="008C2998">
        <w:t xml:space="preserve"> and </w:t>
      </w:r>
      <w:proofErr w:type="spellStart"/>
      <w:r w:rsidR="008C2998">
        <w:t>v</w:t>
      </w:r>
      <w:r w:rsidR="008C2998">
        <w:rPr>
          <w:vertAlign w:val="subscript"/>
        </w:rPr>
        <w:t>i,j</w:t>
      </w:r>
      <w:r w:rsidR="008C2998">
        <w:rPr>
          <w:vertAlign w:val="superscript"/>
        </w:rPr>
        <w:t>out</w:t>
      </w:r>
      <w:proofErr w:type="spellEnd"/>
      <w:r w:rsidR="008C2998">
        <w:t xml:space="preserve"> and place an edge of capacity equal to the square (</w:t>
      </w:r>
      <w:proofErr w:type="spellStart"/>
      <w:r w:rsidR="008C2998">
        <w:t>i,j</w:t>
      </w:r>
      <w:proofErr w:type="spellEnd"/>
      <w:r w:rsidR="008C2998">
        <w:t>)’s weight</w:t>
      </w:r>
      <w:r w:rsidR="008101D0">
        <w:t>, representing a vertex capacity equal to a square’s weight for a square (</w:t>
      </w:r>
      <w:proofErr w:type="spellStart"/>
      <w:r w:rsidR="008101D0">
        <w:t>i,j</w:t>
      </w:r>
      <w:proofErr w:type="spellEnd"/>
      <w:r w:rsidR="008101D0">
        <w:t>).</w:t>
      </w:r>
    </w:p>
    <w:p w14:paraId="0CF4CE8F" w14:textId="7FB1B20E" w:rsidR="00A22ED7" w:rsidRDefault="00A22ED7" w:rsidP="00A22ED7">
      <w:pPr>
        <w:pStyle w:val="ListParagraph"/>
        <w:numPr>
          <w:ilvl w:val="2"/>
          <w:numId w:val="4"/>
        </w:numPr>
      </w:pPr>
      <w:r>
        <w:t>Do not construct vertices for corner squares</w:t>
      </w:r>
      <w:r w:rsidR="008C2998">
        <w:t>.</w:t>
      </w:r>
    </w:p>
    <w:p w14:paraId="158F7648" w14:textId="2A7FB0E3" w:rsidR="008C2998" w:rsidRDefault="008C2998" w:rsidP="008C2998">
      <w:pPr>
        <w:pStyle w:val="ListParagraph"/>
        <w:numPr>
          <w:ilvl w:val="2"/>
          <w:numId w:val="4"/>
        </w:numPr>
      </w:pPr>
      <w:r>
        <w:t xml:space="preserve">For each special square, construct a single vertex </w:t>
      </w:r>
      <w:proofErr w:type="spellStart"/>
      <w:proofErr w:type="gramStart"/>
      <w:r>
        <w:t>v</w:t>
      </w:r>
      <w:r>
        <w:rPr>
          <w:vertAlign w:val="subscript"/>
        </w:rPr>
        <w:t>i,j</w:t>
      </w:r>
      <w:proofErr w:type="spellEnd"/>
      <w:r>
        <w:t>.</w:t>
      </w:r>
      <w:proofErr w:type="gramEnd"/>
    </w:p>
    <w:p w14:paraId="532C131D" w14:textId="09CC5B5B" w:rsidR="008C2998" w:rsidRDefault="008C2998" w:rsidP="008F0ABC">
      <w:pPr>
        <w:pStyle w:val="ListParagraph"/>
        <w:numPr>
          <w:ilvl w:val="0"/>
          <w:numId w:val="4"/>
        </w:numPr>
      </w:pPr>
      <w:r>
        <w:t>Edges:</w:t>
      </w:r>
    </w:p>
    <w:p w14:paraId="17CA8255" w14:textId="67A27CF1" w:rsidR="008F0ABC" w:rsidRDefault="008F0ABC" w:rsidP="008C2998">
      <w:pPr>
        <w:pStyle w:val="ListParagraph"/>
        <w:numPr>
          <w:ilvl w:val="1"/>
          <w:numId w:val="4"/>
        </w:numPr>
      </w:pPr>
      <w:r>
        <w:t xml:space="preserve">Connect s to each </w:t>
      </w:r>
      <w:r w:rsidR="00A22ED7">
        <w:t xml:space="preserve">special square </w:t>
      </w:r>
      <w:r w:rsidR="008101D0">
        <w:t xml:space="preserve">vertex </w:t>
      </w:r>
      <w:r w:rsidR="00A22ED7">
        <w:t>with capacity infinity</w:t>
      </w:r>
      <w:r w:rsidR="008101D0">
        <w:t>.</w:t>
      </w:r>
    </w:p>
    <w:p w14:paraId="46C3E5BA" w14:textId="77777777" w:rsidR="008101D0" w:rsidRDefault="008F0ABC" w:rsidP="008C2998">
      <w:pPr>
        <w:pStyle w:val="ListParagraph"/>
        <w:numPr>
          <w:ilvl w:val="1"/>
          <w:numId w:val="4"/>
        </w:numPr>
      </w:pPr>
      <w:r>
        <w:t xml:space="preserve">Connect </w:t>
      </w:r>
      <w:r w:rsidR="00A22ED7">
        <w:t xml:space="preserve">each special square </w:t>
      </w:r>
      <w:r w:rsidR="008101D0">
        <w:t>to</w:t>
      </w:r>
      <w:r w:rsidR="00A22ED7">
        <w:t xml:space="preserve"> </w:t>
      </w:r>
      <w:r w:rsidR="008101D0">
        <w:t>in-</w:t>
      </w:r>
      <w:r w:rsidR="00A22ED7">
        <w:t>vertices</w:t>
      </w:r>
      <w:r w:rsidR="008101D0">
        <w:t xml:space="preserve"> of cardinally adjacent squares.</w:t>
      </w:r>
    </w:p>
    <w:p w14:paraId="4EF6B9F0" w14:textId="2C754CC4" w:rsidR="008F0ABC" w:rsidRDefault="008101D0" w:rsidP="008101D0">
      <w:pPr>
        <w:pStyle w:val="ListParagraph"/>
        <w:numPr>
          <w:ilvl w:val="2"/>
          <w:numId w:val="4"/>
        </w:numPr>
      </w:pPr>
      <w:r>
        <w:t>Do not construct edges for adjacent special squares.</w:t>
      </w:r>
    </w:p>
    <w:p w14:paraId="5506CA72" w14:textId="79E5827A" w:rsidR="003B388E" w:rsidRDefault="003B388E" w:rsidP="003B388E">
      <w:pPr>
        <w:pStyle w:val="ListParagraph"/>
        <w:numPr>
          <w:ilvl w:val="1"/>
          <w:numId w:val="4"/>
        </w:numPr>
      </w:pPr>
      <w:r>
        <w:t>F</w:t>
      </w:r>
      <w:r>
        <w:t xml:space="preserve">or each pair of </w:t>
      </w:r>
      <w:r>
        <w:t>adjacent squares</w:t>
      </w:r>
      <w:r>
        <w:t xml:space="preserve"> (</w:t>
      </w:r>
      <w:proofErr w:type="spellStart"/>
      <w:r>
        <w:t>i</w:t>
      </w:r>
      <w:proofErr w:type="spellEnd"/>
      <w:r>
        <w:t>, j) and (</w:t>
      </w:r>
      <w:proofErr w:type="spellStart"/>
      <w:r>
        <w:t>i</w:t>
      </w:r>
      <w:proofErr w:type="spellEnd"/>
      <w:r>
        <w:t xml:space="preserve">′, j′), place edges of capacity </w:t>
      </w:r>
      <w:r>
        <w:t>infinity</w:t>
      </w:r>
      <w:r>
        <w:t xml:space="preserve"> from </w:t>
      </w:r>
      <w:proofErr w:type="spellStart"/>
      <w:proofErr w:type="gramStart"/>
      <w:r>
        <w:t>v</w:t>
      </w:r>
      <w:r>
        <w:rPr>
          <w:vertAlign w:val="subscript"/>
        </w:rPr>
        <w:t>i,j</w:t>
      </w:r>
      <w:r>
        <w:rPr>
          <w:vertAlign w:val="superscript"/>
        </w:rPr>
        <w:t>out</w:t>
      </w:r>
      <w:proofErr w:type="spellEnd"/>
      <w:proofErr w:type="gramEnd"/>
      <w:r>
        <w:t xml:space="preserve"> </w:t>
      </w:r>
      <w:r>
        <w:t>to</w:t>
      </w:r>
      <w:r>
        <w:t xml:space="preserve"> v</w:t>
      </w:r>
      <w:r>
        <w:rPr>
          <w:vertAlign w:val="subscript"/>
        </w:rPr>
        <w:t>i</w:t>
      </w:r>
      <w:r>
        <w:rPr>
          <w:vertAlign w:val="subscript"/>
        </w:rPr>
        <w:t>’</w:t>
      </w:r>
      <w:r>
        <w:rPr>
          <w:vertAlign w:val="subscript"/>
        </w:rPr>
        <w:t>,</w:t>
      </w:r>
      <w:proofErr w:type="spellStart"/>
      <w:r>
        <w:rPr>
          <w:vertAlign w:val="subscript"/>
        </w:rPr>
        <w:t>j</w:t>
      </w:r>
      <w:r>
        <w:rPr>
          <w:vertAlign w:val="subscript"/>
        </w:rPr>
        <w:t>’</w:t>
      </w:r>
      <w:r>
        <w:rPr>
          <w:vertAlign w:val="superscript"/>
        </w:rPr>
        <w:t>in</w:t>
      </w:r>
      <w:proofErr w:type="spellEnd"/>
      <w:r>
        <w:t xml:space="preserve"> and from </w:t>
      </w:r>
      <w:r>
        <w:t>v</w:t>
      </w:r>
      <w:r>
        <w:rPr>
          <w:vertAlign w:val="subscript"/>
        </w:rPr>
        <w:t>i</w:t>
      </w:r>
      <w:r>
        <w:rPr>
          <w:vertAlign w:val="subscript"/>
        </w:rPr>
        <w:t>’</w:t>
      </w:r>
      <w:r>
        <w:rPr>
          <w:vertAlign w:val="subscript"/>
        </w:rPr>
        <w:t>,</w:t>
      </w:r>
      <w:proofErr w:type="spellStart"/>
      <w:r>
        <w:rPr>
          <w:vertAlign w:val="subscript"/>
        </w:rPr>
        <w:t>j</w:t>
      </w:r>
      <w:r>
        <w:rPr>
          <w:vertAlign w:val="subscript"/>
        </w:rPr>
        <w:t>’</w:t>
      </w:r>
      <w:r>
        <w:rPr>
          <w:vertAlign w:val="superscript"/>
        </w:rPr>
        <w:t>out</w:t>
      </w:r>
      <w:proofErr w:type="spellEnd"/>
      <w:r>
        <w:t xml:space="preserve"> and </w:t>
      </w:r>
      <w:proofErr w:type="spellStart"/>
      <w:r>
        <w:t>v</w:t>
      </w:r>
      <w:r>
        <w:rPr>
          <w:vertAlign w:val="subscript"/>
        </w:rPr>
        <w:t>i,j</w:t>
      </w:r>
      <w:r>
        <w:rPr>
          <w:vertAlign w:val="superscript"/>
        </w:rPr>
        <w:t>in</w:t>
      </w:r>
      <w:proofErr w:type="spellEnd"/>
      <w:r>
        <w:t>.</w:t>
      </w:r>
    </w:p>
    <w:p w14:paraId="74CB7DA6" w14:textId="4C11E8CB" w:rsidR="003B388E" w:rsidRPr="003B388E" w:rsidRDefault="003B388E" w:rsidP="003B388E">
      <w:pPr>
        <w:pStyle w:val="ListParagraph"/>
        <w:numPr>
          <w:ilvl w:val="2"/>
          <w:numId w:val="4"/>
        </w:numPr>
      </w:pPr>
      <w:r>
        <w:t>Do not construct edges between border square vertices.</w:t>
      </w:r>
    </w:p>
    <w:p w14:paraId="28C44287" w14:textId="78830293" w:rsidR="008101D0" w:rsidRDefault="008101D0" w:rsidP="003B388E">
      <w:pPr>
        <w:pStyle w:val="ListParagraph"/>
        <w:numPr>
          <w:ilvl w:val="1"/>
          <w:numId w:val="4"/>
        </w:numPr>
      </w:pPr>
      <w:r>
        <w:t>Connect all border square vertices to t with capacity infinity.</w:t>
      </w:r>
    </w:p>
    <w:p w14:paraId="54EC2196" w14:textId="5C4849FA" w:rsidR="007172C5" w:rsidRDefault="00771DB6" w:rsidP="007172C5">
      <w:r>
        <w:t xml:space="preserve"> </w:t>
      </w:r>
      <w:r w:rsidR="007172C5">
        <w:t>From this flow network construction, we run Edmonds-Karp to find the maximum flow</w:t>
      </w:r>
      <w:r w:rsidR="008E2C8C">
        <w:t xml:space="preserve"> and the minimum cut, separating all vertices into either set S or set T, depending on whether they are closer to the source or the sink respectively</w:t>
      </w:r>
      <w:r w:rsidR="007172C5">
        <w:t xml:space="preserve">. </w:t>
      </w:r>
      <w:r w:rsidR="008E2C8C">
        <w:t>Add all squares which have an edge crossing the minimum cut to the set of ‘good’ squares.</w:t>
      </w:r>
    </w:p>
    <w:p w14:paraId="5C4AEE3C" w14:textId="5AFE4FFD" w:rsidR="007F2C0B" w:rsidRDefault="007F2C0B" w:rsidP="007172C5">
      <w:r>
        <w:t>We have constructed the graph so all ‘paths’ to the border are ‘bottlenecked’ by the minimum value across that path. When max flow is achieved, these bottlenecks flow at their max capacity and form the vertex border from S to T (i.e., have an edge crossing the minimum cut)</w:t>
      </w:r>
      <w:r w:rsidR="00285B62">
        <w:t xml:space="preserve"> and we can simply add all vertices with an edge starting in S and ending in T to the set of ‘good’ squares.</w:t>
      </w:r>
    </w:p>
    <w:p w14:paraId="37288E27" w14:textId="2EBCF6E5" w:rsidR="00771DB6" w:rsidRPr="00931DD3" w:rsidRDefault="002B5E38" w:rsidP="007172C5">
      <w:r>
        <w:t>The time complexity is O(VE</w:t>
      </w:r>
      <w:r>
        <w:rPr>
          <w:vertAlign w:val="superscript"/>
        </w:rPr>
        <w:t>2</w:t>
      </w:r>
      <w:r>
        <w:t xml:space="preserve">) where </w:t>
      </w:r>
      <w:r w:rsidR="00CC429B">
        <w:t xml:space="preserve">k = </w:t>
      </w:r>
      <w:proofErr w:type="spellStart"/>
      <w:r w:rsidR="00CC429B">
        <w:t>num_special_squares</w:t>
      </w:r>
      <w:proofErr w:type="spellEnd"/>
      <w:r w:rsidR="00CC429B">
        <w:t xml:space="preserve"> </w:t>
      </w:r>
      <w:r w:rsidR="00CC429B" w:rsidRPr="00AD596D">
        <w:t>≤</w:t>
      </w:r>
      <w:r w:rsidR="00CC429B">
        <w:t xml:space="preserve"> n, </w:t>
      </w:r>
      <w:r>
        <w:t xml:space="preserve">V </w:t>
      </w:r>
      <w:r w:rsidRPr="00AD596D">
        <w:t>≤</w:t>
      </w:r>
      <w:r>
        <w:t xml:space="preserve"> </w:t>
      </w:r>
      <w:r>
        <w:t>2n</w:t>
      </w:r>
      <w:r>
        <w:rPr>
          <w:vertAlign w:val="superscript"/>
        </w:rPr>
        <w:t>2</w:t>
      </w:r>
      <w:r>
        <w:t xml:space="preserve"> </w:t>
      </w:r>
      <w:r>
        <w:t>+ 2</w:t>
      </w:r>
      <w:r>
        <w:t xml:space="preserve"> and E </w:t>
      </w:r>
      <w:r w:rsidRPr="00AD596D">
        <w:t>≤</w:t>
      </w:r>
      <w:r>
        <w:t xml:space="preserve"> </w:t>
      </w:r>
      <w:r w:rsidR="00CC429B">
        <w:t xml:space="preserve">5k + </w:t>
      </w:r>
      <w:r>
        <w:t>n</w:t>
      </w:r>
      <w:r>
        <w:rPr>
          <w:vertAlign w:val="superscript"/>
        </w:rPr>
        <w:t>2</w:t>
      </w:r>
      <w:r>
        <w:t xml:space="preserve"> </w:t>
      </w:r>
      <w:r w:rsidR="00CC429B">
        <w:t xml:space="preserve">+ </w:t>
      </w:r>
      <w:r w:rsidR="00CC429B">
        <w:t>4(n-2)</w:t>
      </w:r>
      <w:r w:rsidR="00CC429B">
        <w:rPr>
          <w:vertAlign w:val="superscript"/>
        </w:rPr>
        <w:t>2</w:t>
      </w:r>
      <w:r w:rsidR="00CC429B">
        <w:t xml:space="preserve"> </w:t>
      </w:r>
      <w:r>
        <w:t>+ 4(n-2)</w:t>
      </w:r>
      <w:r>
        <w:t>, so the algorithm runs in time polynomial in n as required.</w:t>
      </w:r>
    </w:p>
    <w:sectPr w:rsidR="00771DB6" w:rsidRPr="00931DD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05936" w14:textId="77777777" w:rsidR="001F5D7A" w:rsidRDefault="001F5D7A" w:rsidP="0015269A">
      <w:pPr>
        <w:spacing w:after="0" w:line="240" w:lineRule="auto"/>
      </w:pPr>
      <w:r>
        <w:separator/>
      </w:r>
    </w:p>
  </w:endnote>
  <w:endnote w:type="continuationSeparator" w:id="0">
    <w:p w14:paraId="5F03D39D" w14:textId="77777777" w:rsidR="001F5D7A" w:rsidRDefault="001F5D7A" w:rsidP="0015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8B09F" w14:textId="77777777" w:rsidR="001F5D7A" w:rsidRDefault="001F5D7A" w:rsidP="0015269A">
      <w:pPr>
        <w:spacing w:after="0" w:line="240" w:lineRule="auto"/>
      </w:pPr>
      <w:r>
        <w:separator/>
      </w:r>
    </w:p>
  </w:footnote>
  <w:footnote w:type="continuationSeparator" w:id="0">
    <w:p w14:paraId="7EAA5FAB" w14:textId="77777777" w:rsidR="001F5D7A" w:rsidRDefault="001F5D7A" w:rsidP="00152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8CF0" w14:textId="45D09FE4" w:rsidR="0015269A" w:rsidRDefault="0015269A" w:rsidP="0015269A">
    <w:pPr>
      <w:pStyle w:val="Header"/>
    </w:pPr>
    <w:r>
      <w:t>Evan Zhang | z5383657</w:t>
    </w:r>
  </w:p>
  <w:p w14:paraId="39D1F357" w14:textId="77777777" w:rsidR="0015269A" w:rsidRDefault="00152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B27BE"/>
    <w:multiLevelType w:val="hybridMultilevel"/>
    <w:tmpl w:val="F8F8D054"/>
    <w:lvl w:ilvl="0" w:tplc="12B034D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7E5834"/>
    <w:multiLevelType w:val="hybridMultilevel"/>
    <w:tmpl w:val="C91A7188"/>
    <w:lvl w:ilvl="0" w:tplc="F2C63E34">
      <w:start w:val="3"/>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1E4D93"/>
    <w:multiLevelType w:val="hybridMultilevel"/>
    <w:tmpl w:val="95347940"/>
    <w:lvl w:ilvl="0" w:tplc="158627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DA62107"/>
    <w:multiLevelType w:val="hybridMultilevel"/>
    <w:tmpl w:val="7DFA7484"/>
    <w:lvl w:ilvl="0" w:tplc="A538E3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29862">
    <w:abstractNumId w:val="3"/>
  </w:num>
  <w:num w:numId="2" w16cid:durableId="267543144">
    <w:abstractNumId w:val="2"/>
  </w:num>
  <w:num w:numId="3" w16cid:durableId="908467621">
    <w:abstractNumId w:val="0"/>
  </w:num>
  <w:num w:numId="4" w16cid:durableId="47076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6E"/>
    <w:rsid w:val="000302F0"/>
    <w:rsid w:val="000B34BA"/>
    <w:rsid w:val="0015269A"/>
    <w:rsid w:val="001709E2"/>
    <w:rsid w:val="001F5D7A"/>
    <w:rsid w:val="001F6935"/>
    <w:rsid w:val="00236BD2"/>
    <w:rsid w:val="00285B62"/>
    <w:rsid w:val="002B5E38"/>
    <w:rsid w:val="002C499E"/>
    <w:rsid w:val="00310879"/>
    <w:rsid w:val="00376FE8"/>
    <w:rsid w:val="00385EFC"/>
    <w:rsid w:val="003B388E"/>
    <w:rsid w:val="003D17EC"/>
    <w:rsid w:val="004238AD"/>
    <w:rsid w:val="00505A85"/>
    <w:rsid w:val="00534C4D"/>
    <w:rsid w:val="00550453"/>
    <w:rsid w:val="005C1757"/>
    <w:rsid w:val="005D55CF"/>
    <w:rsid w:val="00677FE2"/>
    <w:rsid w:val="00681C1D"/>
    <w:rsid w:val="006B50CD"/>
    <w:rsid w:val="007172C5"/>
    <w:rsid w:val="00717E45"/>
    <w:rsid w:val="00771DB6"/>
    <w:rsid w:val="00781D8D"/>
    <w:rsid w:val="007F2C0B"/>
    <w:rsid w:val="008101D0"/>
    <w:rsid w:val="0082323D"/>
    <w:rsid w:val="0085253C"/>
    <w:rsid w:val="00891CCA"/>
    <w:rsid w:val="008954EA"/>
    <w:rsid w:val="008C2998"/>
    <w:rsid w:val="008D61C4"/>
    <w:rsid w:val="008E2C8C"/>
    <w:rsid w:val="008F0ABC"/>
    <w:rsid w:val="009030EE"/>
    <w:rsid w:val="00915F5D"/>
    <w:rsid w:val="00925B32"/>
    <w:rsid w:val="00931DD3"/>
    <w:rsid w:val="00932B70"/>
    <w:rsid w:val="00A0227C"/>
    <w:rsid w:val="00A22ED7"/>
    <w:rsid w:val="00B16D35"/>
    <w:rsid w:val="00B263A8"/>
    <w:rsid w:val="00C9426E"/>
    <w:rsid w:val="00CC429B"/>
    <w:rsid w:val="00CF53B6"/>
    <w:rsid w:val="00D50E96"/>
    <w:rsid w:val="00D96079"/>
    <w:rsid w:val="00DF005C"/>
    <w:rsid w:val="00E429EA"/>
    <w:rsid w:val="00E7796F"/>
    <w:rsid w:val="00EE4D5F"/>
    <w:rsid w:val="00F150E8"/>
    <w:rsid w:val="00F762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5395"/>
  <w15:chartTrackingRefBased/>
  <w15:docId w15:val="{B0F30668-C8FA-4CE9-B5E5-F600CAF7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69A"/>
  </w:style>
  <w:style w:type="paragraph" w:styleId="Footer">
    <w:name w:val="footer"/>
    <w:basedOn w:val="Normal"/>
    <w:link w:val="FooterChar"/>
    <w:uiPriority w:val="99"/>
    <w:unhideWhenUsed/>
    <w:rsid w:val="00152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69A"/>
  </w:style>
  <w:style w:type="paragraph" w:styleId="ListParagraph">
    <w:name w:val="List Paragraph"/>
    <w:basedOn w:val="Normal"/>
    <w:uiPriority w:val="34"/>
    <w:qFormat/>
    <w:rsid w:val="00D96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8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Zhang</dc:creator>
  <cp:keywords/>
  <dc:description/>
  <cp:lastModifiedBy>Evan Zhang</cp:lastModifiedBy>
  <cp:revision>22</cp:revision>
  <cp:lastPrinted>2022-07-14T02:15:00Z</cp:lastPrinted>
  <dcterms:created xsi:type="dcterms:W3CDTF">2022-06-28T08:52:00Z</dcterms:created>
  <dcterms:modified xsi:type="dcterms:W3CDTF">2022-07-14T02:15:00Z</dcterms:modified>
</cp:coreProperties>
</file>