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B84A9" w14:textId="77777777" w:rsidR="004D36BE" w:rsidRPr="004D36BE" w:rsidRDefault="004D36BE" w:rsidP="004D36BE">
      <w:pPr>
        <w:pStyle w:val="Title"/>
      </w:pPr>
      <w:r w:rsidRPr="004D36BE">
        <w:t>Microsoft Teams Shared Calling Management Tool</w:t>
      </w:r>
    </w:p>
    <w:p w14:paraId="2EFCFF5E" w14:textId="77777777" w:rsidR="004D36BE" w:rsidRPr="004D36BE" w:rsidRDefault="004D36BE" w:rsidP="004D36BE">
      <w:r w:rsidRPr="004D36BE">
        <w:t>This PowerShell script provides a graphical user interface (GUI) to manage Microsoft Teams Shared Calling policies, assign them to users, and export relevant data to CSV files. It simplifies the management of shared calling policies, resource accounts, and user assignments within your Microsoft Teams environment.</w:t>
      </w:r>
    </w:p>
    <w:p w14:paraId="3ADD86ED" w14:textId="77777777" w:rsidR="004D36BE" w:rsidRPr="004D36BE" w:rsidRDefault="004D36BE" w:rsidP="004D36BE">
      <w:pPr>
        <w:rPr>
          <w:b/>
          <w:bCs/>
        </w:rPr>
      </w:pPr>
      <w:r w:rsidRPr="004D36BE">
        <w:rPr>
          <w:b/>
          <w:bCs/>
        </w:rPr>
        <w:t>Features</w:t>
      </w:r>
    </w:p>
    <w:p w14:paraId="5F8E05E7" w14:textId="77777777" w:rsidR="004D36BE" w:rsidRPr="004D36BE" w:rsidRDefault="004D36BE" w:rsidP="004D36BE">
      <w:pPr>
        <w:numPr>
          <w:ilvl w:val="0"/>
          <w:numId w:val="1"/>
        </w:numPr>
      </w:pPr>
      <w:r w:rsidRPr="004D36BE">
        <w:rPr>
          <w:b/>
          <w:bCs/>
        </w:rPr>
        <w:t>View Shared Calling Policies</w:t>
      </w:r>
      <w:r w:rsidRPr="004D36BE">
        <w:t>: Load and display all shared calling policies along with their associated resource accounts, phone numbers, and emergency numbers.</w:t>
      </w:r>
    </w:p>
    <w:p w14:paraId="6685624E" w14:textId="77777777" w:rsidR="004D36BE" w:rsidRPr="004D36BE" w:rsidRDefault="004D36BE" w:rsidP="004D36BE">
      <w:pPr>
        <w:numPr>
          <w:ilvl w:val="0"/>
          <w:numId w:val="1"/>
        </w:numPr>
      </w:pPr>
      <w:r w:rsidRPr="004D36BE">
        <w:rPr>
          <w:b/>
          <w:bCs/>
        </w:rPr>
        <w:t>Create Shared Calling Policies</w:t>
      </w:r>
      <w:r w:rsidRPr="004D36BE">
        <w:t>: Create new shared calling policies by specifying policy details and associated resource accounts.</w:t>
      </w:r>
    </w:p>
    <w:p w14:paraId="2619400D" w14:textId="77777777" w:rsidR="004D36BE" w:rsidRPr="004D36BE" w:rsidRDefault="004D36BE" w:rsidP="004D36BE">
      <w:pPr>
        <w:numPr>
          <w:ilvl w:val="0"/>
          <w:numId w:val="1"/>
        </w:numPr>
      </w:pPr>
      <w:r w:rsidRPr="004D36BE">
        <w:rPr>
          <w:b/>
          <w:bCs/>
        </w:rPr>
        <w:t>Assign Policies to Users</w:t>
      </w:r>
      <w:r w:rsidRPr="004D36BE">
        <w:t>: Assign shared calling policies to individual users or multiple users via a CSV file.</w:t>
      </w:r>
    </w:p>
    <w:p w14:paraId="31BAF3E9" w14:textId="77777777" w:rsidR="004D36BE" w:rsidRPr="004D36BE" w:rsidRDefault="004D36BE" w:rsidP="004D36BE">
      <w:pPr>
        <w:numPr>
          <w:ilvl w:val="0"/>
          <w:numId w:val="1"/>
        </w:numPr>
      </w:pPr>
      <w:r w:rsidRPr="004D36BE">
        <w:rPr>
          <w:b/>
          <w:bCs/>
        </w:rPr>
        <w:t>View Users with Policies</w:t>
      </w:r>
      <w:r w:rsidRPr="004D36BE">
        <w:t>: Display all users who have a shared calling policy assigned, along with their shared calling and voice routing policies.</w:t>
      </w:r>
    </w:p>
    <w:p w14:paraId="6C2C0C88" w14:textId="77777777" w:rsidR="004D36BE" w:rsidRPr="004D36BE" w:rsidRDefault="004D36BE" w:rsidP="004D36BE">
      <w:pPr>
        <w:numPr>
          <w:ilvl w:val="0"/>
          <w:numId w:val="1"/>
        </w:numPr>
      </w:pPr>
      <w:r w:rsidRPr="004D36BE">
        <w:rPr>
          <w:b/>
          <w:bCs/>
        </w:rPr>
        <w:t>Export Data to CSV</w:t>
      </w:r>
      <w:r w:rsidRPr="004D36BE">
        <w:t xml:space="preserve">: Export the displayed policies and </w:t>
      </w:r>
      <w:proofErr w:type="gramStart"/>
      <w:r w:rsidRPr="004D36BE">
        <w:t>users</w:t>
      </w:r>
      <w:proofErr w:type="gramEnd"/>
      <w:r w:rsidRPr="004D36BE">
        <w:t xml:space="preserve"> data to CSV files for reporting or further analysis.</w:t>
      </w:r>
    </w:p>
    <w:p w14:paraId="70E9A3E8" w14:textId="77777777" w:rsidR="004D36BE" w:rsidRPr="004D36BE" w:rsidRDefault="004D36BE" w:rsidP="004D36BE">
      <w:pPr>
        <w:rPr>
          <w:b/>
          <w:bCs/>
        </w:rPr>
      </w:pPr>
      <w:r w:rsidRPr="004D36BE">
        <w:rPr>
          <w:b/>
          <w:bCs/>
        </w:rPr>
        <w:t>Prerequisites</w:t>
      </w:r>
    </w:p>
    <w:p w14:paraId="4E41E7B4" w14:textId="77777777" w:rsidR="004D36BE" w:rsidRPr="004D36BE" w:rsidRDefault="004D36BE" w:rsidP="004D36BE">
      <w:pPr>
        <w:numPr>
          <w:ilvl w:val="0"/>
          <w:numId w:val="2"/>
        </w:numPr>
      </w:pPr>
      <w:r w:rsidRPr="004D36BE">
        <w:rPr>
          <w:b/>
          <w:bCs/>
        </w:rPr>
        <w:t>PowerShell Version</w:t>
      </w:r>
      <w:r w:rsidRPr="004D36BE">
        <w:t>: PowerShell 5.1 or later.</w:t>
      </w:r>
    </w:p>
    <w:p w14:paraId="5162B7EF" w14:textId="77777777" w:rsidR="004D36BE" w:rsidRPr="004D36BE" w:rsidRDefault="004D36BE" w:rsidP="004D36BE">
      <w:pPr>
        <w:numPr>
          <w:ilvl w:val="0"/>
          <w:numId w:val="2"/>
        </w:numPr>
      </w:pPr>
      <w:r w:rsidRPr="004D36BE">
        <w:rPr>
          <w:b/>
          <w:bCs/>
        </w:rPr>
        <w:t>Microsoft Teams PowerShell Module</w:t>
      </w:r>
      <w:r w:rsidRPr="004D36BE">
        <w:t>: Latest version installed.</w:t>
      </w:r>
    </w:p>
    <w:p w14:paraId="0B4FB9B9" w14:textId="77777777" w:rsidR="004D36BE" w:rsidRPr="004D36BE" w:rsidRDefault="004D36BE" w:rsidP="004D36BE">
      <w:pPr>
        <w:rPr>
          <w:i/>
          <w:iCs/>
        </w:rPr>
      </w:pPr>
      <w:r w:rsidRPr="004D36BE">
        <w:rPr>
          <w:i/>
          <w:iCs/>
          <w:highlight w:val="yellow"/>
        </w:rPr>
        <w:t xml:space="preserve">Install-Module -Name </w:t>
      </w:r>
      <w:proofErr w:type="spellStart"/>
      <w:r w:rsidRPr="004D36BE">
        <w:rPr>
          <w:i/>
          <w:iCs/>
          <w:highlight w:val="yellow"/>
        </w:rPr>
        <w:t>MicrosoftTeams</w:t>
      </w:r>
      <w:proofErr w:type="spellEnd"/>
      <w:r w:rsidRPr="004D36BE">
        <w:rPr>
          <w:i/>
          <w:iCs/>
          <w:highlight w:val="yellow"/>
        </w:rPr>
        <w:t xml:space="preserve"> -Force</w:t>
      </w:r>
    </w:p>
    <w:p w14:paraId="0C94AEE0" w14:textId="77777777" w:rsidR="004D36BE" w:rsidRPr="004D36BE" w:rsidRDefault="004D36BE" w:rsidP="004D36BE">
      <w:pPr>
        <w:numPr>
          <w:ilvl w:val="0"/>
          <w:numId w:val="2"/>
        </w:numPr>
      </w:pPr>
      <w:r w:rsidRPr="004D36BE">
        <w:rPr>
          <w:b/>
          <w:bCs/>
        </w:rPr>
        <w:t>Permissions</w:t>
      </w:r>
      <w:r w:rsidRPr="004D36BE">
        <w:t xml:space="preserve">: Account with </w:t>
      </w:r>
      <w:r w:rsidRPr="004D36BE">
        <w:rPr>
          <w:b/>
          <w:bCs/>
        </w:rPr>
        <w:t>Teams Communications Administrator</w:t>
      </w:r>
      <w:r w:rsidRPr="004D36BE">
        <w:t xml:space="preserve"> role or higher in Microsoft 365.</w:t>
      </w:r>
    </w:p>
    <w:p w14:paraId="3F05717C" w14:textId="77777777" w:rsidR="004D36BE" w:rsidRPr="004D36BE" w:rsidRDefault="004D36BE" w:rsidP="004D36BE">
      <w:pPr>
        <w:rPr>
          <w:b/>
          <w:bCs/>
        </w:rPr>
      </w:pPr>
      <w:r w:rsidRPr="004D36BE">
        <w:rPr>
          <w:b/>
          <w:bCs/>
        </w:rPr>
        <w:t>Installation</w:t>
      </w:r>
    </w:p>
    <w:p w14:paraId="4EDF7F08" w14:textId="77777777" w:rsidR="004D36BE" w:rsidRPr="004D36BE" w:rsidRDefault="004D36BE" w:rsidP="004D36BE">
      <w:pPr>
        <w:numPr>
          <w:ilvl w:val="0"/>
          <w:numId w:val="3"/>
        </w:numPr>
      </w:pPr>
      <w:r w:rsidRPr="004D36BE">
        <w:rPr>
          <w:b/>
          <w:bCs/>
        </w:rPr>
        <w:t>Clone or Download the Repository</w:t>
      </w:r>
      <w:r w:rsidRPr="004D36BE">
        <w:t>:</w:t>
      </w:r>
    </w:p>
    <w:p w14:paraId="6F193FB4" w14:textId="77777777" w:rsidR="004D36BE" w:rsidRPr="004D36BE" w:rsidRDefault="004D36BE" w:rsidP="004D36BE">
      <w:pPr>
        <w:numPr>
          <w:ilvl w:val="1"/>
          <w:numId w:val="3"/>
        </w:numPr>
      </w:pPr>
      <w:r w:rsidRPr="004D36BE">
        <w:t>Clone the repository:</w:t>
      </w:r>
    </w:p>
    <w:p w14:paraId="3BE6FD64" w14:textId="77777777" w:rsidR="004D36BE" w:rsidRPr="004D36BE" w:rsidRDefault="004D36BE" w:rsidP="004D36BE">
      <w:pPr>
        <w:rPr>
          <w:i/>
          <w:iCs/>
        </w:rPr>
      </w:pPr>
      <w:r w:rsidRPr="004D36BE">
        <w:rPr>
          <w:i/>
          <w:iCs/>
          <w:highlight w:val="yellow"/>
        </w:rPr>
        <w:t>git clone https://github.com/yourusername/TeamsSharedCallingManagementTool.git</w:t>
      </w:r>
    </w:p>
    <w:p w14:paraId="2793BE1F" w14:textId="77777777" w:rsidR="004D36BE" w:rsidRPr="004D36BE" w:rsidRDefault="004D36BE" w:rsidP="004D36BE">
      <w:pPr>
        <w:numPr>
          <w:ilvl w:val="1"/>
          <w:numId w:val="3"/>
        </w:numPr>
      </w:pPr>
      <w:r w:rsidRPr="004D36BE">
        <w:t>Or download the script file directly from the repository.</w:t>
      </w:r>
    </w:p>
    <w:p w14:paraId="69F1681A" w14:textId="77777777" w:rsidR="004D36BE" w:rsidRPr="004D36BE" w:rsidRDefault="004D36BE" w:rsidP="004D36BE">
      <w:pPr>
        <w:numPr>
          <w:ilvl w:val="0"/>
          <w:numId w:val="3"/>
        </w:numPr>
      </w:pPr>
      <w:r w:rsidRPr="004D36BE">
        <w:rPr>
          <w:b/>
          <w:bCs/>
        </w:rPr>
        <w:t>Save the Script</w:t>
      </w:r>
      <w:r w:rsidRPr="004D36BE">
        <w:t>:</w:t>
      </w:r>
    </w:p>
    <w:p w14:paraId="6D339A2A" w14:textId="77777777" w:rsidR="004D36BE" w:rsidRPr="004D36BE" w:rsidRDefault="004D36BE" w:rsidP="004D36BE">
      <w:pPr>
        <w:numPr>
          <w:ilvl w:val="1"/>
          <w:numId w:val="3"/>
        </w:numPr>
      </w:pPr>
      <w:r w:rsidRPr="004D36BE">
        <w:t>Ensure the script file is saved with a .ps1 extension, e.g., TeamsSharedCallingManagementTool.ps1.</w:t>
      </w:r>
    </w:p>
    <w:p w14:paraId="6FAE2C99" w14:textId="77777777" w:rsidR="004D36BE" w:rsidRPr="004D36BE" w:rsidRDefault="004D36BE" w:rsidP="004D36BE">
      <w:pPr>
        <w:rPr>
          <w:b/>
          <w:bCs/>
        </w:rPr>
      </w:pPr>
      <w:r w:rsidRPr="004D36BE">
        <w:rPr>
          <w:b/>
          <w:bCs/>
        </w:rPr>
        <w:lastRenderedPageBreak/>
        <w:t>Usage</w:t>
      </w:r>
    </w:p>
    <w:p w14:paraId="07F1E6CA" w14:textId="77777777" w:rsidR="004D36BE" w:rsidRPr="004D36BE" w:rsidRDefault="004D36BE" w:rsidP="004D36BE">
      <w:pPr>
        <w:rPr>
          <w:b/>
          <w:bCs/>
        </w:rPr>
      </w:pPr>
      <w:r w:rsidRPr="004D36BE">
        <w:rPr>
          <w:b/>
          <w:bCs/>
        </w:rPr>
        <w:t>Connecting to Microsoft Teams PowerShell</w:t>
      </w:r>
    </w:p>
    <w:p w14:paraId="662F9AF0" w14:textId="77777777" w:rsidR="004D36BE" w:rsidRPr="004D36BE" w:rsidRDefault="004D36BE" w:rsidP="004D36BE">
      <w:r w:rsidRPr="004D36BE">
        <w:t>Before running the script, you must connect to Microsoft Teams PowerShell:</w:t>
      </w:r>
    </w:p>
    <w:p w14:paraId="61AEB43D" w14:textId="77777777" w:rsidR="004D36BE" w:rsidRPr="004D36BE" w:rsidRDefault="004D36BE" w:rsidP="004D36BE">
      <w:pPr>
        <w:rPr>
          <w:i/>
          <w:iCs/>
        </w:rPr>
      </w:pPr>
      <w:r w:rsidRPr="004D36BE">
        <w:rPr>
          <w:i/>
          <w:iCs/>
          <w:highlight w:val="yellow"/>
        </w:rPr>
        <w:t>Connect-</w:t>
      </w:r>
      <w:proofErr w:type="spellStart"/>
      <w:r w:rsidRPr="004D36BE">
        <w:rPr>
          <w:i/>
          <w:iCs/>
          <w:highlight w:val="yellow"/>
        </w:rPr>
        <w:t>MicrosoftTeams</w:t>
      </w:r>
      <w:proofErr w:type="spellEnd"/>
    </w:p>
    <w:p w14:paraId="06456334" w14:textId="77777777" w:rsidR="004D36BE" w:rsidRPr="004D36BE" w:rsidRDefault="004D36BE" w:rsidP="004D36BE">
      <w:r w:rsidRPr="004D36BE">
        <w:t>Authenticate using an account with the necessary permissions.</w:t>
      </w:r>
    </w:p>
    <w:p w14:paraId="2EFB699B" w14:textId="77777777" w:rsidR="004D36BE" w:rsidRPr="004D36BE" w:rsidRDefault="004D36BE" w:rsidP="004D36BE">
      <w:pPr>
        <w:rPr>
          <w:b/>
          <w:bCs/>
        </w:rPr>
      </w:pPr>
      <w:r w:rsidRPr="004D36BE">
        <w:rPr>
          <w:b/>
          <w:bCs/>
        </w:rPr>
        <w:t>Running the Script</w:t>
      </w:r>
    </w:p>
    <w:p w14:paraId="7E0F1D1F" w14:textId="77777777" w:rsidR="004D36BE" w:rsidRPr="004D36BE" w:rsidRDefault="004D36BE" w:rsidP="004D36BE">
      <w:pPr>
        <w:numPr>
          <w:ilvl w:val="0"/>
          <w:numId w:val="4"/>
        </w:numPr>
      </w:pPr>
      <w:r w:rsidRPr="004D36BE">
        <w:t xml:space="preserve">Open PowerShell </w:t>
      </w:r>
      <w:r w:rsidRPr="004D36BE">
        <w:rPr>
          <w:b/>
          <w:bCs/>
        </w:rPr>
        <w:t>with administrative privileges</w:t>
      </w:r>
      <w:r w:rsidRPr="004D36BE">
        <w:t>.</w:t>
      </w:r>
    </w:p>
    <w:p w14:paraId="24DD28D9" w14:textId="77777777" w:rsidR="004D36BE" w:rsidRPr="004D36BE" w:rsidRDefault="004D36BE" w:rsidP="004D36BE">
      <w:pPr>
        <w:numPr>
          <w:ilvl w:val="0"/>
          <w:numId w:val="4"/>
        </w:numPr>
      </w:pPr>
      <w:r w:rsidRPr="004D36BE">
        <w:t>Navigate to the directory where the script is located:</w:t>
      </w:r>
    </w:p>
    <w:p w14:paraId="43859CB8" w14:textId="77777777" w:rsidR="004D36BE" w:rsidRPr="004D36BE" w:rsidRDefault="004D36BE" w:rsidP="004D36BE">
      <w:pPr>
        <w:rPr>
          <w:i/>
          <w:iCs/>
        </w:rPr>
      </w:pPr>
      <w:r w:rsidRPr="004D36BE">
        <w:rPr>
          <w:i/>
          <w:iCs/>
          <w:highlight w:val="yellow"/>
        </w:rPr>
        <w:t>cd C:\Path\To\Your\Script</w:t>
      </w:r>
    </w:p>
    <w:p w14:paraId="77DA062C" w14:textId="77777777" w:rsidR="004D36BE" w:rsidRPr="004D36BE" w:rsidRDefault="004D36BE" w:rsidP="004D36BE">
      <w:pPr>
        <w:numPr>
          <w:ilvl w:val="0"/>
          <w:numId w:val="4"/>
        </w:numPr>
      </w:pPr>
      <w:r w:rsidRPr="004D36BE">
        <w:t>Execute the script:</w:t>
      </w:r>
    </w:p>
    <w:p w14:paraId="6E56ECCE" w14:textId="77777777" w:rsidR="004D36BE" w:rsidRPr="004D36BE" w:rsidRDefault="004D36BE" w:rsidP="004D36BE">
      <w:pPr>
        <w:rPr>
          <w:i/>
          <w:iCs/>
        </w:rPr>
      </w:pPr>
      <w:r w:rsidRPr="004D36BE">
        <w:rPr>
          <w:i/>
          <w:iCs/>
          <w:highlight w:val="yellow"/>
        </w:rPr>
        <w:t>.\TeamsSharedCallingManagementTool.ps1</w:t>
      </w:r>
    </w:p>
    <w:p w14:paraId="17C79353" w14:textId="77777777" w:rsidR="004D36BE" w:rsidRPr="004D36BE" w:rsidRDefault="004D36BE" w:rsidP="004D36BE">
      <w:pPr>
        <w:rPr>
          <w:b/>
          <w:bCs/>
        </w:rPr>
      </w:pPr>
      <w:r w:rsidRPr="004D36BE">
        <w:rPr>
          <w:b/>
          <w:bCs/>
        </w:rPr>
        <w:t>Using the Tool</w:t>
      </w:r>
    </w:p>
    <w:p w14:paraId="5E6B8DA0" w14:textId="77777777" w:rsidR="004D36BE" w:rsidRPr="004D36BE" w:rsidRDefault="004D36BE" w:rsidP="004D36BE">
      <w:pPr>
        <w:rPr>
          <w:b/>
          <w:bCs/>
        </w:rPr>
      </w:pPr>
      <w:r w:rsidRPr="004D36BE">
        <w:rPr>
          <w:b/>
          <w:bCs/>
        </w:rPr>
        <w:t>Tab 1: View Policies</w:t>
      </w:r>
    </w:p>
    <w:p w14:paraId="5F250EFC" w14:textId="77777777" w:rsidR="004D36BE" w:rsidRPr="004D36BE" w:rsidRDefault="004D36BE" w:rsidP="004D36BE">
      <w:pPr>
        <w:numPr>
          <w:ilvl w:val="0"/>
          <w:numId w:val="5"/>
        </w:numPr>
      </w:pPr>
      <w:r w:rsidRPr="004D36BE">
        <w:rPr>
          <w:b/>
          <w:bCs/>
        </w:rPr>
        <w:t>Load Shared Calling Policies</w:t>
      </w:r>
      <w:r w:rsidRPr="004D36BE">
        <w:t>:</w:t>
      </w:r>
    </w:p>
    <w:p w14:paraId="2BBCCDE9" w14:textId="77777777" w:rsidR="004D36BE" w:rsidRPr="004D36BE" w:rsidRDefault="004D36BE" w:rsidP="004D36BE">
      <w:pPr>
        <w:numPr>
          <w:ilvl w:val="1"/>
          <w:numId w:val="5"/>
        </w:numPr>
      </w:pPr>
      <w:r w:rsidRPr="004D36BE">
        <w:t xml:space="preserve">Click </w:t>
      </w:r>
      <w:r w:rsidRPr="004D36BE">
        <w:rPr>
          <w:b/>
          <w:bCs/>
        </w:rPr>
        <w:t>"Load Shared Calling Policies"</w:t>
      </w:r>
      <w:r w:rsidRPr="004D36BE">
        <w:t xml:space="preserve"> to fetch and display all shared calling policies.</w:t>
      </w:r>
    </w:p>
    <w:p w14:paraId="053440DC" w14:textId="77777777" w:rsidR="004D36BE" w:rsidRPr="004D36BE" w:rsidRDefault="004D36BE" w:rsidP="004D36BE">
      <w:pPr>
        <w:numPr>
          <w:ilvl w:val="1"/>
          <w:numId w:val="5"/>
        </w:numPr>
      </w:pPr>
      <w:r w:rsidRPr="004D36BE">
        <w:t>The policies are displayed with their associated resource account names, phone numbers, and emergency numbers.</w:t>
      </w:r>
    </w:p>
    <w:p w14:paraId="40A8E9E6" w14:textId="77777777" w:rsidR="004D36BE" w:rsidRPr="004D36BE" w:rsidRDefault="004D36BE" w:rsidP="004D36BE">
      <w:pPr>
        <w:numPr>
          <w:ilvl w:val="0"/>
          <w:numId w:val="5"/>
        </w:numPr>
      </w:pPr>
      <w:r w:rsidRPr="004D36BE">
        <w:rPr>
          <w:b/>
          <w:bCs/>
        </w:rPr>
        <w:t>Export to CSV</w:t>
      </w:r>
      <w:r w:rsidRPr="004D36BE">
        <w:t>:</w:t>
      </w:r>
    </w:p>
    <w:p w14:paraId="2B21FC51" w14:textId="77777777" w:rsidR="004D36BE" w:rsidRPr="004D36BE" w:rsidRDefault="004D36BE" w:rsidP="004D36BE">
      <w:pPr>
        <w:numPr>
          <w:ilvl w:val="1"/>
          <w:numId w:val="5"/>
        </w:numPr>
      </w:pPr>
      <w:r w:rsidRPr="004D36BE">
        <w:t xml:space="preserve">After loading the policies, click </w:t>
      </w:r>
      <w:r w:rsidRPr="004D36BE">
        <w:rPr>
          <w:b/>
          <w:bCs/>
        </w:rPr>
        <w:t>"Export to CSV"</w:t>
      </w:r>
      <w:r w:rsidRPr="004D36BE">
        <w:t xml:space="preserve"> to save the data to a CSV file.</w:t>
      </w:r>
    </w:p>
    <w:p w14:paraId="51D96825" w14:textId="77777777" w:rsidR="004D36BE" w:rsidRPr="004D36BE" w:rsidRDefault="004D36BE" w:rsidP="004D36BE">
      <w:pPr>
        <w:rPr>
          <w:b/>
          <w:bCs/>
        </w:rPr>
      </w:pPr>
      <w:r w:rsidRPr="004D36BE">
        <w:rPr>
          <w:b/>
          <w:bCs/>
        </w:rPr>
        <w:t>Tab 2: Create Policy</w:t>
      </w:r>
    </w:p>
    <w:p w14:paraId="1C7D408A" w14:textId="77777777" w:rsidR="004D36BE" w:rsidRPr="004D36BE" w:rsidRDefault="004D36BE" w:rsidP="004D36BE">
      <w:pPr>
        <w:numPr>
          <w:ilvl w:val="0"/>
          <w:numId w:val="6"/>
        </w:numPr>
      </w:pPr>
      <w:r w:rsidRPr="004D36BE">
        <w:rPr>
          <w:b/>
          <w:bCs/>
        </w:rPr>
        <w:t>Enter Policy Details</w:t>
      </w:r>
      <w:r w:rsidRPr="004D36BE">
        <w:t>:</w:t>
      </w:r>
    </w:p>
    <w:p w14:paraId="0C21B398" w14:textId="77777777" w:rsidR="004D36BE" w:rsidRPr="004D36BE" w:rsidRDefault="004D36BE" w:rsidP="004D36BE">
      <w:pPr>
        <w:numPr>
          <w:ilvl w:val="1"/>
          <w:numId w:val="6"/>
        </w:numPr>
      </w:pPr>
      <w:r w:rsidRPr="004D36BE">
        <w:rPr>
          <w:b/>
          <w:bCs/>
        </w:rPr>
        <w:t>Shared Calling Policy Name</w:t>
      </w:r>
      <w:r w:rsidRPr="004D36BE">
        <w:t>: Enter a unique name for the policy.</w:t>
      </w:r>
    </w:p>
    <w:p w14:paraId="03F3904F" w14:textId="77777777" w:rsidR="004D36BE" w:rsidRPr="004D36BE" w:rsidRDefault="004D36BE" w:rsidP="004D36BE">
      <w:pPr>
        <w:numPr>
          <w:ilvl w:val="1"/>
          <w:numId w:val="6"/>
        </w:numPr>
      </w:pPr>
      <w:r w:rsidRPr="004D36BE">
        <w:rPr>
          <w:b/>
          <w:bCs/>
        </w:rPr>
        <w:t>Resource Account UPN</w:t>
      </w:r>
      <w:r w:rsidRPr="004D36BE">
        <w:t>: Specify the UPN (email address) of the associated resource account (e.g., an auto attendant).</w:t>
      </w:r>
    </w:p>
    <w:p w14:paraId="31F3E21E" w14:textId="77777777" w:rsidR="004D36BE" w:rsidRPr="004D36BE" w:rsidRDefault="004D36BE" w:rsidP="004D36BE">
      <w:pPr>
        <w:numPr>
          <w:ilvl w:val="1"/>
          <w:numId w:val="6"/>
        </w:numPr>
      </w:pPr>
      <w:r w:rsidRPr="004D36BE">
        <w:rPr>
          <w:b/>
          <w:bCs/>
        </w:rPr>
        <w:t>Emergency Dial Strings</w:t>
      </w:r>
      <w:r w:rsidRPr="004D36BE">
        <w:t>: Enter emergency dial strings, separated by commas (e.g., 911,112).</w:t>
      </w:r>
    </w:p>
    <w:p w14:paraId="7436744F" w14:textId="77777777" w:rsidR="004D36BE" w:rsidRPr="004D36BE" w:rsidRDefault="004D36BE" w:rsidP="004D36BE">
      <w:pPr>
        <w:numPr>
          <w:ilvl w:val="1"/>
          <w:numId w:val="6"/>
        </w:numPr>
      </w:pPr>
      <w:r w:rsidRPr="004D36BE">
        <w:rPr>
          <w:b/>
          <w:bCs/>
        </w:rPr>
        <w:t>Emergency Callback Numbers</w:t>
      </w:r>
      <w:r w:rsidRPr="004D36BE">
        <w:t>: (Optional) Enter emergency callback numbers, separated by commas.</w:t>
      </w:r>
    </w:p>
    <w:p w14:paraId="6818EB9D" w14:textId="77777777" w:rsidR="004D36BE" w:rsidRPr="004D36BE" w:rsidRDefault="004D36BE" w:rsidP="004D36BE">
      <w:pPr>
        <w:numPr>
          <w:ilvl w:val="1"/>
          <w:numId w:val="6"/>
        </w:numPr>
      </w:pPr>
      <w:r w:rsidRPr="004D36BE">
        <w:rPr>
          <w:b/>
          <w:bCs/>
        </w:rPr>
        <w:t>Allow Enhanced Emergency Services</w:t>
      </w:r>
      <w:r w:rsidRPr="004D36BE">
        <w:t>: Check this box if you want to enable enhanced emergency services.</w:t>
      </w:r>
    </w:p>
    <w:p w14:paraId="1F13DC0D" w14:textId="77777777" w:rsidR="004D36BE" w:rsidRPr="004D36BE" w:rsidRDefault="004D36BE" w:rsidP="004D36BE">
      <w:pPr>
        <w:numPr>
          <w:ilvl w:val="0"/>
          <w:numId w:val="6"/>
        </w:numPr>
      </w:pPr>
      <w:r w:rsidRPr="004D36BE">
        <w:rPr>
          <w:b/>
          <w:bCs/>
        </w:rPr>
        <w:lastRenderedPageBreak/>
        <w:t>Create Policy</w:t>
      </w:r>
      <w:r w:rsidRPr="004D36BE">
        <w:t>:</w:t>
      </w:r>
    </w:p>
    <w:p w14:paraId="57ED956B" w14:textId="77777777" w:rsidR="004D36BE" w:rsidRPr="004D36BE" w:rsidRDefault="004D36BE" w:rsidP="004D36BE">
      <w:pPr>
        <w:numPr>
          <w:ilvl w:val="1"/>
          <w:numId w:val="6"/>
        </w:numPr>
      </w:pPr>
      <w:r w:rsidRPr="004D36BE">
        <w:t xml:space="preserve">Click </w:t>
      </w:r>
      <w:r w:rsidRPr="004D36BE">
        <w:rPr>
          <w:b/>
          <w:bCs/>
        </w:rPr>
        <w:t>"Create Shared Calling Policy"</w:t>
      </w:r>
      <w:r w:rsidRPr="004D36BE">
        <w:t xml:space="preserve"> to create the policy.</w:t>
      </w:r>
    </w:p>
    <w:p w14:paraId="508A1AA3" w14:textId="77777777" w:rsidR="004D36BE" w:rsidRPr="004D36BE" w:rsidRDefault="004D36BE" w:rsidP="004D36BE">
      <w:pPr>
        <w:rPr>
          <w:b/>
          <w:bCs/>
        </w:rPr>
      </w:pPr>
      <w:r w:rsidRPr="004D36BE">
        <w:rPr>
          <w:b/>
          <w:bCs/>
        </w:rPr>
        <w:t>Tab 3: Assign Policy</w:t>
      </w:r>
    </w:p>
    <w:p w14:paraId="5D2CC737" w14:textId="77777777" w:rsidR="004D36BE" w:rsidRPr="004D36BE" w:rsidRDefault="004D36BE" w:rsidP="004D36BE">
      <w:pPr>
        <w:numPr>
          <w:ilvl w:val="0"/>
          <w:numId w:val="7"/>
        </w:numPr>
      </w:pPr>
      <w:r w:rsidRPr="004D36BE">
        <w:rPr>
          <w:b/>
          <w:bCs/>
        </w:rPr>
        <w:t>Load Policies</w:t>
      </w:r>
      <w:r w:rsidRPr="004D36BE">
        <w:t>:</w:t>
      </w:r>
    </w:p>
    <w:p w14:paraId="19E36751" w14:textId="77777777" w:rsidR="004D36BE" w:rsidRPr="004D36BE" w:rsidRDefault="004D36BE" w:rsidP="004D36BE">
      <w:pPr>
        <w:numPr>
          <w:ilvl w:val="1"/>
          <w:numId w:val="7"/>
        </w:numPr>
      </w:pPr>
      <w:r w:rsidRPr="004D36BE">
        <w:t xml:space="preserve">Click </w:t>
      </w:r>
      <w:r w:rsidRPr="004D36BE">
        <w:rPr>
          <w:b/>
          <w:bCs/>
        </w:rPr>
        <w:t>"Load Policies"</w:t>
      </w:r>
      <w:r w:rsidRPr="004D36BE">
        <w:t xml:space="preserve"> to populate the dropdown with available shared calling policies.</w:t>
      </w:r>
    </w:p>
    <w:p w14:paraId="43FF5C34" w14:textId="77777777" w:rsidR="004D36BE" w:rsidRPr="004D36BE" w:rsidRDefault="004D36BE" w:rsidP="004D36BE">
      <w:pPr>
        <w:numPr>
          <w:ilvl w:val="0"/>
          <w:numId w:val="7"/>
        </w:numPr>
      </w:pPr>
      <w:r w:rsidRPr="004D36BE">
        <w:rPr>
          <w:b/>
          <w:bCs/>
        </w:rPr>
        <w:t>Assign to Single User</w:t>
      </w:r>
      <w:r w:rsidRPr="004D36BE">
        <w:t>:</w:t>
      </w:r>
    </w:p>
    <w:p w14:paraId="3680FF33" w14:textId="77777777" w:rsidR="004D36BE" w:rsidRPr="004D36BE" w:rsidRDefault="004D36BE" w:rsidP="004D36BE">
      <w:pPr>
        <w:numPr>
          <w:ilvl w:val="1"/>
          <w:numId w:val="7"/>
        </w:numPr>
      </w:pPr>
      <w:r w:rsidRPr="004D36BE">
        <w:t>Select a policy from the dropdown.</w:t>
      </w:r>
    </w:p>
    <w:p w14:paraId="0DCB05DF" w14:textId="77777777" w:rsidR="004D36BE" w:rsidRPr="004D36BE" w:rsidRDefault="004D36BE" w:rsidP="004D36BE">
      <w:pPr>
        <w:numPr>
          <w:ilvl w:val="1"/>
          <w:numId w:val="7"/>
        </w:numPr>
      </w:pPr>
      <w:r w:rsidRPr="004D36BE">
        <w:t xml:space="preserve">Enter the </w:t>
      </w:r>
      <w:r w:rsidRPr="004D36BE">
        <w:rPr>
          <w:b/>
          <w:bCs/>
        </w:rPr>
        <w:t>User Principal Name (email)</w:t>
      </w:r>
      <w:r w:rsidRPr="004D36BE">
        <w:t xml:space="preserve"> of the user.</w:t>
      </w:r>
    </w:p>
    <w:p w14:paraId="40ACF448" w14:textId="77777777" w:rsidR="004D36BE" w:rsidRPr="004D36BE" w:rsidRDefault="004D36BE" w:rsidP="004D36BE">
      <w:pPr>
        <w:numPr>
          <w:ilvl w:val="1"/>
          <w:numId w:val="7"/>
        </w:numPr>
      </w:pPr>
      <w:r w:rsidRPr="004D36BE">
        <w:t xml:space="preserve">Click </w:t>
      </w:r>
      <w:r w:rsidRPr="004D36BE">
        <w:rPr>
          <w:b/>
          <w:bCs/>
        </w:rPr>
        <w:t>"Assign Policy to User"</w:t>
      </w:r>
      <w:r w:rsidRPr="004D36BE">
        <w:t>.</w:t>
      </w:r>
    </w:p>
    <w:p w14:paraId="462457CE" w14:textId="77777777" w:rsidR="004D36BE" w:rsidRPr="004D36BE" w:rsidRDefault="004D36BE" w:rsidP="004D36BE">
      <w:pPr>
        <w:numPr>
          <w:ilvl w:val="0"/>
          <w:numId w:val="7"/>
        </w:numPr>
      </w:pPr>
      <w:r w:rsidRPr="004D36BE">
        <w:rPr>
          <w:b/>
          <w:bCs/>
        </w:rPr>
        <w:t>Assign to Multiple Users via CSV</w:t>
      </w:r>
      <w:r w:rsidRPr="004D36BE">
        <w:t>:</w:t>
      </w:r>
    </w:p>
    <w:p w14:paraId="7B495804" w14:textId="77777777" w:rsidR="004D36BE" w:rsidRPr="004D36BE" w:rsidRDefault="004D36BE" w:rsidP="004D36BE">
      <w:pPr>
        <w:numPr>
          <w:ilvl w:val="1"/>
          <w:numId w:val="7"/>
        </w:numPr>
      </w:pPr>
      <w:r w:rsidRPr="004D36BE">
        <w:t>Prepare a CSV file with a column named UPN containing user emails.</w:t>
      </w:r>
    </w:p>
    <w:p w14:paraId="47C29E05" w14:textId="77777777" w:rsidR="004D36BE" w:rsidRPr="004D36BE" w:rsidRDefault="004D36BE" w:rsidP="004D36BE">
      <w:pPr>
        <w:numPr>
          <w:ilvl w:val="1"/>
          <w:numId w:val="7"/>
        </w:numPr>
      </w:pPr>
      <w:r w:rsidRPr="004D36BE">
        <w:t xml:space="preserve">Click </w:t>
      </w:r>
      <w:r w:rsidRPr="004D36BE">
        <w:rPr>
          <w:b/>
          <w:bCs/>
        </w:rPr>
        <w:t>"Browse"</w:t>
      </w:r>
      <w:r w:rsidRPr="004D36BE">
        <w:t xml:space="preserve"> to select the CSV file.</w:t>
      </w:r>
    </w:p>
    <w:p w14:paraId="1034F65E" w14:textId="77777777" w:rsidR="004D36BE" w:rsidRPr="004D36BE" w:rsidRDefault="004D36BE" w:rsidP="004D36BE">
      <w:pPr>
        <w:numPr>
          <w:ilvl w:val="1"/>
          <w:numId w:val="7"/>
        </w:numPr>
      </w:pPr>
      <w:r w:rsidRPr="004D36BE">
        <w:t xml:space="preserve">Click </w:t>
      </w:r>
      <w:r w:rsidRPr="004D36BE">
        <w:rPr>
          <w:b/>
          <w:bCs/>
        </w:rPr>
        <w:t>"Assign Policy to CSV Users"</w:t>
      </w:r>
      <w:r w:rsidRPr="004D36BE">
        <w:t>.</w:t>
      </w:r>
    </w:p>
    <w:p w14:paraId="5ADC31BD" w14:textId="77777777" w:rsidR="004D36BE" w:rsidRPr="004D36BE" w:rsidRDefault="004D36BE" w:rsidP="004D36BE">
      <w:pPr>
        <w:rPr>
          <w:b/>
          <w:bCs/>
        </w:rPr>
      </w:pPr>
      <w:r w:rsidRPr="004D36BE">
        <w:rPr>
          <w:b/>
          <w:bCs/>
        </w:rPr>
        <w:t>Tab 4: View Users</w:t>
      </w:r>
    </w:p>
    <w:p w14:paraId="4C6D0556" w14:textId="77777777" w:rsidR="004D36BE" w:rsidRPr="004D36BE" w:rsidRDefault="004D36BE" w:rsidP="004D36BE">
      <w:pPr>
        <w:numPr>
          <w:ilvl w:val="0"/>
          <w:numId w:val="8"/>
        </w:numPr>
      </w:pPr>
      <w:r w:rsidRPr="004D36BE">
        <w:rPr>
          <w:b/>
          <w:bCs/>
        </w:rPr>
        <w:t>Load Users with Shared Calling Policy</w:t>
      </w:r>
      <w:r w:rsidRPr="004D36BE">
        <w:t>:</w:t>
      </w:r>
    </w:p>
    <w:p w14:paraId="0D72A0BE" w14:textId="77777777" w:rsidR="004D36BE" w:rsidRPr="004D36BE" w:rsidRDefault="004D36BE" w:rsidP="004D36BE">
      <w:pPr>
        <w:numPr>
          <w:ilvl w:val="1"/>
          <w:numId w:val="8"/>
        </w:numPr>
      </w:pPr>
      <w:r w:rsidRPr="004D36BE">
        <w:t xml:space="preserve">Click </w:t>
      </w:r>
      <w:r w:rsidRPr="004D36BE">
        <w:rPr>
          <w:b/>
          <w:bCs/>
        </w:rPr>
        <w:t>"Load Users with Shared Calling Policy"</w:t>
      </w:r>
      <w:r w:rsidRPr="004D36BE">
        <w:t xml:space="preserve"> to display all users who have a shared calling policy assigned.</w:t>
      </w:r>
    </w:p>
    <w:p w14:paraId="018D4D1A" w14:textId="77777777" w:rsidR="004D36BE" w:rsidRPr="004D36BE" w:rsidRDefault="004D36BE" w:rsidP="004D36BE">
      <w:pPr>
        <w:numPr>
          <w:ilvl w:val="0"/>
          <w:numId w:val="8"/>
        </w:numPr>
      </w:pPr>
      <w:r w:rsidRPr="004D36BE">
        <w:rPr>
          <w:b/>
          <w:bCs/>
        </w:rPr>
        <w:t>Export to CSV</w:t>
      </w:r>
      <w:r w:rsidRPr="004D36BE">
        <w:t>:</w:t>
      </w:r>
    </w:p>
    <w:p w14:paraId="24D39B24" w14:textId="77777777" w:rsidR="004D36BE" w:rsidRPr="004D36BE" w:rsidRDefault="004D36BE" w:rsidP="004D36BE">
      <w:pPr>
        <w:numPr>
          <w:ilvl w:val="1"/>
          <w:numId w:val="8"/>
        </w:numPr>
      </w:pPr>
      <w:r w:rsidRPr="004D36BE">
        <w:t xml:space="preserve">After loading the users, click </w:t>
      </w:r>
      <w:r w:rsidRPr="004D36BE">
        <w:rPr>
          <w:b/>
          <w:bCs/>
        </w:rPr>
        <w:t>"Export to CSV"</w:t>
      </w:r>
      <w:r w:rsidRPr="004D36BE">
        <w:t xml:space="preserve"> to save the data to a CSV file.</w:t>
      </w:r>
    </w:p>
    <w:p w14:paraId="64F36C80" w14:textId="77777777" w:rsidR="004D36BE" w:rsidRPr="004D36BE" w:rsidRDefault="004D36BE" w:rsidP="004D36BE">
      <w:pPr>
        <w:rPr>
          <w:b/>
          <w:bCs/>
        </w:rPr>
      </w:pPr>
      <w:r w:rsidRPr="004D36BE">
        <w:rPr>
          <w:b/>
          <w:bCs/>
        </w:rPr>
        <w:t>Error Handling and Messages</w:t>
      </w:r>
    </w:p>
    <w:p w14:paraId="69964739" w14:textId="77777777" w:rsidR="004D36BE" w:rsidRPr="004D36BE" w:rsidRDefault="004D36BE" w:rsidP="004D36BE">
      <w:pPr>
        <w:numPr>
          <w:ilvl w:val="0"/>
          <w:numId w:val="9"/>
        </w:numPr>
      </w:pPr>
      <w:r w:rsidRPr="004D36BE">
        <w:t>The tool provides informative message boxes to guide you through successful operations or to alert you of any errors.</w:t>
      </w:r>
    </w:p>
    <w:p w14:paraId="45373A43" w14:textId="77777777" w:rsidR="004D36BE" w:rsidRPr="004D36BE" w:rsidRDefault="004D36BE" w:rsidP="004D36BE">
      <w:pPr>
        <w:numPr>
          <w:ilvl w:val="0"/>
          <w:numId w:val="9"/>
        </w:numPr>
      </w:pPr>
      <w:r w:rsidRPr="004D36BE">
        <w:t>Ensure all required fields are filled out before performing actions.</w:t>
      </w:r>
    </w:p>
    <w:p w14:paraId="72C2ED09" w14:textId="77777777" w:rsidR="004D36BE" w:rsidRPr="004D36BE" w:rsidRDefault="004D36BE" w:rsidP="004D36BE">
      <w:pPr>
        <w:numPr>
          <w:ilvl w:val="0"/>
          <w:numId w:val="9"/>
        </w:numPr>
      </w:pPr>
      <w:r w:rsidRPr="004D36BE">
        <w:t>Error messages will display the specific issue encountered for easier troubleshooting.</w:t>
      </w:r>
    </w:p>
    <w:p w14:paraId="3B0C6429" w14:textId="77777777" w:rsidR="004D36BE" w:rsidRPr="004D36BE" w:rsidRDefault="004D36BE" w:rsidP="004D36BE">
      <w:pPr>
        <w:rPr>
          <w:b/>
          <w:bCs/>
        </w:rPr>
      </w:pPr>
      <w:r w:rsidRPr="004D36BE">
        <w:rPr>
          <w:b/>
          <w:bCs/>
        </w:rPr>
        <w:t>Troubleshooting</w:t>
      </w:r>
    </w:p>
    <w:p w14:paraId="656B5654" w14:textId="77777777" w:rsidR="004D36BE" w:rsidRPr="004D36BE" w:rsidRDefault="004D36BE" w:rsidP="004D36BE">
      <w:pPr>
        <w:numPr>
          <w:ilvl w:val="0"/>
          <w:numId w:val="10"/>
        </w:numPr>
      </w:pPr>
      <w:r w:rsidRPr="004D36BE">
        <w:rPr>
          <w:b/>
          <w:bCs/>
        </w:rPr>
        <w:t>No Data Displayed</w:t>
      </w:r>
      <w:r w:rsidRPr="004D36BE">
        <w:t xml:space="preserve">: Ensure you have the necessary </w:t>
      </w:r>
      <w:proofErr w:type="gramStart"/>
      <w:r w:rsidRPr="004D36BE">
        <w:t>permissions</w:t>
      </w:r>
      <w:proofErr w:type="gramEnd"/>
      <w:r w:rsidRPr="004D36BE">
        <w:t xml:space="preserve"> and that data exists in your Microsoft Teams environment.</w:t>
      </w:r>
    </w:p>
    <w:p w14:paraId="61DBC1C2" w14:textId="77777777" w:rsidR="004D36BE" w:rsidRPr="004D36BE" w:rsidRDefault="004D36BE" w:rsidP="004D36BE">
      <w:pPr>
        <w:numPr>
          <w:ilvl w:val="0"/>
          <w:numId w:val="10"/>
        </w:numPr>
      </w:pPr>
      <w:r w:rsidRPr="004D36BE">
        <w:rPr>
          <w:b/>
          <w:bCs/>
        </w:rPr>
        <w:t>Errors When Loading Data</w:t>
      </w:r>
      <w:r w:rsidRPr="004D36BE">
        <w:t>: Verify that you are connected to Microsoft Teams PowerShell and that your session has not expired.</w:t>
      </w:r>
    </w:p>
    <w:p w14:paraId="46A5293C" w14:textId="77777777" w:rsidR="004D36BE" w:rsidRPr="004D36BE" w:rsidRDefault="004D36BE" w:rsidP="004D36BE">
      <w:pPr>
        <w:numPr>
          <w:ilvl w:val="0"/>
          <w:numId w:val="10"/>
        </w:numPr>
      </w:pPr>
      <w:r w:rsidRPr="004D36BE">
        <w:rPr>
          <w:b/>
          <w:bCs/>
        </w:rPr>
        <w:lastRenderedPageBreak/>
        <w:t>Script Execution Policy</w:t>
      </w:r>
      <w:r w:rsidRPr="004D36BE">
        <w:t>: If you encounter execution policy errors, you may need to adjust your PowerShell execution policy:</w:t>
      </w:r>
    </w:p>
    <w:p w14:paraId="1D6E2890" w14:textId="77777777" w:rsidR="004D36BE" w:rsidRPr="004D36BE" w:rsidRDefault="004D36BE" w:rsidP="004D36BE">
      <w:pPr>
        <w:rPr>
          <w:i/>
          <w:iCs/>
        </w:rPr>
      </w:pPr>
      <w:r w:rsidRPr="004D36BE">
        <w:rPr>
          <w:i/>
          <w:iCs/>
          <w:highlight w:val="yellow"/>
        </w:rPr>
        <w:t>Set-</w:t>
      </w:r>
      <w:proofErr w:type="spellStart"/>
      <w:r w:rsidRPr="004D36BE">
        <w:rPr>
          <w:i/>
          <w:iCs/>
          <w:highlight w:val="yellow"/>
        </w:rPr>
        <w:t>ExecutionPolicy</w:t>
      </w:r>
      <w:proofErr w:type="spellEnd"/>
      <w:r w:rsidRPr="004D36BE">
        <w:rPr>
          <w:i/>
          <w:iCs/>
          <w:highlight w:val="yellow"/>
        </w:rPr>
        <w:t xml:space="preserve"> -</w:t>
      </w:r>
      <w:proofErr w:type="spellStart"/>
      <w:r w:rsidRPr="004D36BE">
        <w:rPr>
          <w:i/>
          <w:iCs/>
          <w:highlight w:val="yellow"/>
        </w:rPr>
        <w:t>ExecutionPolicy</w:t>
      </w:r>
      <w:proofErr w:type="spellEnd"/>
      <w:r w:rsidRPr="004D36BE">
        <w:rPr>
          <w:i/>
          <w:iCs/>
          <w:highlight w:val="yellow"/>
        </w:rPr>
        <w:t xml:space="preserve"> </w:t>
      </w:r>
      <w:proofErr w:type="spellStart"/>
      <w:r w:rsidRPr="004D36BE">
        <w:rPr>
          <w:i/>
          <w:iCs/>
          <w:highlight w:val="yellow"/>
        </w:rPr>
        <w:t>RemoteSigned</w:t>
      </w:r>
      <w:proofErr w:type="spellEnd"/>
      <w:r w:rsidRPr="004D36BE">
        <w:rPr>
          <w:i/>
          <w:iCs/>
          <w:highlight w:val="yellow"/>
        </w:rPr>
        <w:t xml:space="preserve"> -Scope </w:t>
      </w:r>
      <w:proofErr w:type="spellStart"/>
      <w:r w:rsidRPr="004D36BE">
        <w:rPr>
          <w:i/>
          <w:iCs/>
          <w:highlight w:val="yellow"/>
        </w:rPr>
        <w:t>CurrentUser</w:t>
      </w:r>
      <w:proofErr w:type="spellEnd"/>
    </w:p>
    <w:p w14:paraId="2616E405" w14:textId="77777777" w:rsidR="004D36BE" w:rsidRPr="004D36BE" w:rsidRDefault="004D36BE" w:rsidP="004D36BE">
      <w:pPr>
        <w:rPr>
          <w:b/>
          <w:bCs/>
        </w:rPr>
      </w:pPr>
      <w:r w:rsidRPr="004D36BE">
        <w:rPr>
          <w:b/>
          <w:bCs/>
        </w:rPr>
        <w:t>Disclaimer</w:t>
      </w:r>
    </w:p>
    <w:p w14:paraId="57366723" w14:textId="77777777" w:rsidR="004D36BE" w:rsidRPr="004D36BE" w:rsidRDefault="004D36BE" w:rsidP="004D36BE">
      <w:r w:rsidRPr="004D36BE">
        <w:rPr>
          <w:b/>
          <w:bCs/>
        </w:rPr>
        <w:t>This script is provided "as is" without warranty of any kind, express or implied. Use at your own risk. The authors and contributors are not responsible for any damage or data loss resulting from the use of this script.</w:t>
      </w:r>
    </w:p>
    <w:p w14:paraId="5D1F82F4" w14:textId="77777777" w:rsidR="004D36BE" w:rsidRPr="004D36BE" w:rsidRDefault="004D36BE" w:rsidP="004D36BE">
      <w:r w:rsidRPr="004D36BE">
        <w:t>Before using this script in a production environment, thoroughly test it in a controlled setting to ensure it meets your requirements and functions as expected.</w:t>
      </w:r>
    </w:p>
    <w:p w14:paraId="1CEFB14B" w14:textId="77777777" w:rsidR="004D36BE" w:rsidRPr="004D36BE" w:rsidRDefault="004D36BE" w:rsidP="004D36BE">
      <w:pPr>
        <w:rPr>
          <w:b/>
          <w:bCs/>
        </w:rPr>
      </w:pPr>
      <w:r w:rsidRPr="004D36BE">
        <w:rPr>
          <w:b/>
          <w:bCs/>
        </w:rPr>
        <w:t>Contributing</w:t>
      </w:r>
    </w:p>
    <w:p w14:paraId="32715E3E" w14:textId="77777777" w:rsidR="004D36BE" w:rsidRPr="004D36BE" w:rsidRDefault="004D36BE" w:rsidP="004D36BE">
      <w:r w:rsidRPr="004D36BE">
        <w:t>Contributions are welcome! Please submit a pull request or open an issue to discuss any changes or improvements.</w:t>
      </w:r>
    </w:p>
    <w:p w14:paraId="42393BC0" w14:textId="77777777" w:rsidR="004D36BE" w:rsidRPr="004D36BE" w:rsidRDefault="004D36BE" w:rsidP="004D36BE">
      <w:pPr>
        <w:rPr>
          <w:b/>
          <w:bCs/>
        </w:rPr>
      </w:pPr>
      <w:r w:rsidRPr="004D36BE">
        <w:rPr>
          <w:b/>
          <w:bCs/>
        </w:rPr>
        <w:t>License</w:t>
      </w:r>
    </w:p>
    <w:p w14:paraId="28B61CAD" w14:textId="77777777" w:rsidR="004D36BE" w:rsidRPr="004D36BE" w:rsidRDefault="004D36BE" w:rsidP="004D36BE">
      <w:r w:rsidRPr="004D36BE">
        <w:t>This project is licensed under the MIT License.</w:t>
      </w:r>
    </w:p>
    <w:p w14:paraId="4AE5C6A9" w14:textId="77777777" w:rsidR="005F1A40" w:rsidRDefault="005F1A40"/>
    <w:sectPr w:rsidR="005F1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17023"/>
    <w:multiLevelType w:val="multilevel"/>
    <w:tmpl w:val="988E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55425"/>
    <w:multiLevelType w:val="multilevel"/>
    <w:tmpl w:val="8FBED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B5FCC"/>
    <w:multiLevelType w:val="multilevel"/>
    <w:tmpl w:val="CB68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B35F8"/>
    <w:multiLevelType w:val="multilevel"/>
    <w:tmpl w:val="5A50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D0B98"/>
    <w:multiLevelType w:val="multilevel"/>
    <w:tmpl w:val="CF3E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E66D2"/>
    <w:multiLevelType w:val="multilevel"/>
    <w:tmpl w:val="C59C8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360D3"/>
    <w:multiLevelType w:val="multilevel"/>
    <w:tmpl w:val="A792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3F4107"/>
    <w:multiLevelType w:val="multilevel"/>
    <w:tmpl w:val="F678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FF2879"/>
    <w:multiLevelType w:val="multilevel"/>
    <w:tmpl w:val="CAC2E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605F0"/>
    <w:multiLevelType w:val="multilevel"/>
    <w:tmpl w:val="F244A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735377">
    <w:abstractNumId w:val="7"/>
  </w:num>
  <w:num w:numId="2" w16cid:durableId="233399466">
    <w:abstractNumId w:val="4"/>
  </w:num>
  <w:num w:numId="3" w16cid:durableId="932779225">
    <w:abstractNumId w:val="6"/>
  </w:num>
  <w:num w:numId="4" w16cid:durableId="88090891">
    <w:abstractNumId w:val="0"/>
  </w:num>
  <w:num w:numId="5" w16cid:durableId="1036782311">
    <w:abstractNumId w:val="1"/>
  </w:num>
  <w:num w:numId="6" w16cid:durableId="967854281">
    <w:abstractNumId w:val="8"/>
  </w:num>
  <w:num w:numId="7" w16cid:durableId="740106513">
    <w:abstractNumId w:val="9"/>
  </w:num>
  <w:num w:numId="8" w16cid:durableId="1727994398">
    <w:abstractNumId w:val="5"/>
  </w:num>
  <w:num w:numId="9" w16cid:durableId="708988367">
    <w:abstractNumId w:val="2"/>
  </w:num>
  <w:num w:numId="10" w16cid:durableId="41171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E"/>
    <w:rsid w:val="004D36BE"/>
    <w:rsid w:val="005F1A40"/>
    <w:rsid w:val="00E3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ED1A"/>
  <w15:chartTrackingRefBased/>
  <w15:docId w15:val="{C17839A4-8D8A-4F59-A25E-ECA82D8B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6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6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6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6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6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6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6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6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6BE"/>
    <w:rPr>
      <w:rFonts w:eastAsiaTheme="majorEastAsia" w:cstheme="majorBidi"/>
      <w:color w:val="272727" w:themeColor="text1" w:themeTint="D8"/>
    </w:rPr>
  </w:style>
  <w:style w:type="paragraph" w:styleId="Title">
    <w:name w:val="Title"/>
    <w:basedOn w:val="Normal"/>
    <w:next w:val="Normal"/>
    <w:link w:val="TitleChar"/>
    <w:uiPriority w:val="10"/>
    <w:qFormat/>
    <w:rsid w:val="004D3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6BE"/>
    <w:pPr>
      <w:spacing w:before="160"/>
      <w:jc w:val="center"/>
    </w:pPr>
    <w:rPr>
      <w:i/>
      <w:iCs/>
      <w:color w:val="404040" w:themeColor="text1" w:themeTint="BF"/>
    </w:rPr>
  </w:style>
  <w:style w:type="character" w:customStyle="1" w:styleId="QuoteChar">
    <w:name w:val="Quote Char"/>
    <w:basedOn w:val="DefaultParagraphFont"/>
    <w:link w:val="Quote"/>
    <w:uiPriority w:val="29"/>
    <w:rsid w:val="004D36BE"/>
    <w:rPr>
      <w:i/>
      <w:iCs/>
      <w:color w:val="404040" w:themeColor="text1" w:themeTint="BF"/>
    </w:rPr>
  </w:style>
  <w:style w:type="paragraph" w:styleId="ListParagraph">
    <w:name w:val="List Paragraph"/>
    <w:basedOn w:val="Normal"/>
    <w:uiPriority w:val="34"/>
    <w:qFormat/>
    <w:rsid w:val="004D36BE"/>
    <w:pPr>
      <w:ind w:left="720"/>
      <w:contextualSpacing/>
    </w:pPr>
  </w:style>
  <w:style w:type="character" w:styleId="IntenseEmphasis">
    <w:name w:val="Intense Emphasis"/>
    <w:basedOn w:val="DefaultParagraphFont"/>
    <w:uiPriority w:val="21"/>
    <w:qFormat/>
    <w:rsid w:val="004D36BE"/>
    <w:rPr>
      <w:i/>
      <w:iCs/>
      <w:color w:val="0F4761" w:themeColor="accent1" w:themeShade="BF"/>
    </w:rPr>
  </w:style>
  <w:style w:type="paragraph" w:styleId="IntenseQuote">
    <w:name w:val="Intense Quote"/>
    <w:basedOn w:val="Normal"/>
    <w:next w:val="Normal"/>
    <w:link w:val="IntenseQuoteChar"/>
    <w:uiPriority w:val="30"/>
    <w:qFormat/>
    <w:rsid w:val="004D3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6BE"/>
    <w:rPr>
      <w:i/>
      <w:iCs/>
      <w:color w:val="0F4761" w:themeColor="accent1" w:themeShade="BF"/>
    </w:rPr>
  </w:style>
  <w:style w:type="character" w:styleId="IntenseReference">
    <w:name w:val="Intense Reference"/>
    <w:basedOn w:val="DefaultParagraphFont"/>
    <w:uiPriority w:val="32"/>
    <w:qFormat/>
    <w:rsid w:val="004D36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180205">
      <w:bodyDiv w:val="1"/>
      <w:marLeft w:val="0"/>
      <w:marRight w:val="0"/>
      <w:marTop w:val="0"/>
      <w:marBottom w:val="0"/>
      <w:divBdr>
        <w:top w:val="none" w:sz="0" w:space="0" w:color="auto"/>
        <w:left w:val="none" w:sz="0" w:space="0" w:color="auto"/>
        <w:bottom w:val="none" w:sz="0" w:space="0" w:color="auto"/>
        <w:right w:val="none" w:sz="0" w:space="0" w:color="auto"/>
      </w:divBdr>
      <w:divsChild>
        <w:div w:id="560675202">
          <w:marLeft w:val="0"/>
          <w:marRight w:val="0"/>
          <w:marTop w:val="0"/>
          <w:marBottom w:val="0"/>
          <w:divBdr>
            <w:top w:val="none" w:sz="0" w:space="0" w:color="auto"/>
            <w:left w:val="none" w:sz="0" w:space="0" w:color="auto"/>
            <w:bottom w:val="none" w:sz="0" w:space="0" w:color="auto"/>
            <w:right w:val="none" w:sz="0" w:space="0" w:color="auto"/>
          </w:divBdr>
          <w:divsChild>
            <w:div w:id="496503418">
              <w:marLeft w:val="0"/>
              <w:marRight w:val="0"/>
              <w:marTop w:val="0"/>
              <w:marBottom w:val="0"/>
              <w:divBdr>
                <w:top w:val="none" w:sz="0" w:space="0" w:color="auto"/>
                <w:left w:val="none" w:sz="0" w:space="0" w:color="auto"/>
                <w:bottom w:val="none" w:sz="0" w:space="0" w:color="auto"/>
                <w:right w:val="none" w:sz="0" w:space="0" w:color="auto"/>
              </w:divBdr>
            </w:div>
            <w:div w:id="425466155">
              <w:marLeft w:val="0"/>
              <w:marRight w:val="0"/>
              <w:marTop w:val="0"/>
              <w:marBottom w:val="0"/>
              <w:divBdr>
                <w:top w:val="none" w:sz="0" w:space="0" w:color="auto"/>
                <w:left w:val="none" w:sz="0" w:space="0" w:color="auto"/>
                <w:bottom w:val="none" w:sz="0" w:space="0" w:color="auto"/>
                <w:right w:val="none" w:sz="0" w:space="0" w:color="auto"/>
              </w:divBdr>
              <w:divsChild>
                <w:div w:id="1491140979">
                  <w:marLeft w:val="0"/>
                  <w:marRight w:val="0"/>
                  <w:marTop w:val="0"/>
                  <w:marBottom w:val="0"/>
                  <w:divBdr>
                    <w:top w:val="none" w:sz="0" w:space="0" w:color="auto"/>
                    <w:left w:val="none" w:sz="0" w:space="0" w:color="auto"/>
                    <w:bottom w:val="none" w:sz="0" w:space="0" w:color="auto"/>
                    <w:right w:val="none" w:sz="0" w:space="0" w:color="auto"/>
                  </w:divBdr>
                  <w:divsChild>
                    <w:div w:id="20503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24326">
              <w:marLeft w:val="0"/>
              <w:marRight w:val="0"/>
              <w:marTop w:val="0"/>
              <w:marBottom w:val="0"/>
              <w:divBdr>
                <w:top w:val="none" w:sz="0" w:space="0" w:color="auto"/>
                <w:left w:val="none" w:sz="0" w:space="0" w:color="auto"/>
                <w:bottom w:val="none" w:sz="0" w:space="0" w:color="auto"/>
                <w:right w:val="none" w:sz="0" w:space="0" w:color="auto"/>
              </w:divBdr>
            </w:div>
          </w:divsChild>
        </w:div>
        <w:div w:id="1509363636">
          <w:marLeft w:val="0"/>
          <w:marRight w:val="0"/>
          <w:marTop w:val="0"/>
          <w:marBottom w:val="0"/>
          <w:divBdr>
            <w:top w:val="none" w:sz="0" w:space="0" w:color="auto"/>
            <w:left w:val="none" w:sz="0" w:space="0" w:color="auto"/>
            <w:bottom w:val="none" w:sz="0" w:space="0" w:color="auto"/>
            <w:right w:val="none" w:sz="0" w:space="0" w:color="auto"/>
          </w:divBdr>
          <w:divsChild>
            <w:div w:id="1991208523">
              <w:marLeft w:val="0"/>
              <w:marRight w:val="0"/>
              <w:marTop w:val="0"/>
              <w:marBottom w:val="0"/>
              <w:divBdr>
                <w:top w:val="none" w:sz="0" w:space="0" w:color="auto"/>
                <w:left w:val="none" w:sz="0" w:space="0" w:color="auto"/>
                <w:bottom w:val="none" w:sz="0" w:space="0" w:color="auto"/>
                <w:right w:val="none" w:sz="0" w:space="0" w:color="auto"/>
              </w:divBdr>
            </w:div>
            <w:div w:id="2038313482">
              <w:marLeft w:val="0"/>
              <w:marRight w:val="0"/>
              <w:marTop w:val="0"/>
              <w:marBottom w:val="0"/>
              <w:divBdr>
                <w:top w:val="none" w:sz="0" w:space="0" w:color="auto"/>
                <w:left w:val="none" w:sz="0" w:space="0" w:color="auto"/>
                <w:bottom w:val="none" w:sz="0" w:space="0" w:color="auto"/>
                <w:right w:val="none" w:sz="0" w:space="0" w:color="auto"/>
              </w:divBdr>
              <w:divsChild>
                <w:div w:id="1753695600">
                  <w:marLeft w:val="0"/>
                  <w:marRight w:val="0"/>
                  <w:marTop w:val="0"/>
                  <w:marBottom w:val="0"/>
                  <w:divBdr>
                    <w:top w:val="none" w:sz="0" w:space="0" w:color="auto"/>
                    <w:left w:val="none" w:sz="0" w:space="0" w:color="auto"/>
                    <w:bottom w:val="none" w:sz="0" w:space="0" w:color="auto"/>
                    <w:right w:val="none" w:sz="0" w:space="0" w:color="auto"/>
                  </w:divBdr>
                  <w:divsChild>
                    <w:div w:id="16919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09926">
              <w:marLeft w:val="0"/>
              <w:marRight w:val="0"/>
              <w:marTop w:val="0"/>
              <w:marBottom w:val="0"/>
              <w:divBdr>
                <w:top w:val="none" w:sz="0" w:space="0" w:color="auto"/>
                <w:left w:val="none" w:sz="0" w:space="0" w:color="auto"/>
                <w:bottom w:val="none" w:sz="0" w:space="0" w:color="auto"/>
                <w:right w:val="none" w:sz="0" w:space="0" w:color="auto"/>
              </w:divBdr>
            </w:div>
          </w:divsChild>
        </w:div>
        <w:div w:id="1107699912">
          <w:marLeft w:val="0"/>
          <w:marRight w:val="0"/>
          <w:marTop w:val="0"/>
          <w:marBottom w:val="0"/>
          <w:divBdr>
            <w:top w:val="none" w:sz="0" w:space="0" w:color="auto"/>
            <w:left w:val="none" w:sz="0" w:space="0" w:color="auto"/>
            <w:bottom w:val="none" w:sz="0" w:space="0" w:color="auto"/>
            <w:right w:val="none" w:sz="0" w:space="0" w:color="auto"/>
          </w:divBdr>
          <w:divsChild>
            <w:div w:id="1809280561">
              <w:marLeft w:val="0"/>
              <w:marRight w:val="0"/>
              <w:marTop w:val="0"/>
              <w:marBottom w:val="0"/>
              <w:divBdr>
                <w:top w:val="none" w:sz="0" w:space="0" w:color="auto"/>
                <w:left w:val="none" w:sz="0" w:space="0" w:color="auto"/>
                <w:bottom w:val="none" w:sz="0" w:space="0" w:color="auto"/>
                <w:right w:val="none" w:sz="0" w:space="0" w:color="auto"/>
              </w:divBdr>
            </w:div>
            <w:div w:id="685181656">
              <w:marLeft w:val="0"/>
              <w:marRight w:val="0"/>
              <w:marTop w:val="0"/>
              <w:marBottom w:val="0"/>
              <w:divBdr>
                <w:top w:val="none" w:sz="0" w:space="0" w:color="auto"/>
                <w:left w:val="none" w:sz="0" w:space="0" w:color="auto"/>
                <w:bottom w:val="none" w:sz="0" w:space="0" w:color="auto"/>
                <w:right w:val="none" w:sz="0" w:space="0" w:color="auto"/>
              </w:divBdr>
              <w:divsChild>
                <w:div w:id="1666741534">
                  <w:marLeft w:val="0"/>
                  <w:marRight w:val="0"/>
                  <w:marTop w:val="0"/>
                  <w:marBottom w:val="0"/>
                  <w:divBdr>
                    <w:top w:val="none" w:sz="0" w:space="0" w:color="auto"/>
                    <w:left w:val="none" w:sz="0" w:space="0" w:color="auto"/>
                    <w:bottom w:val="none" w:sz="0" w:space="0" w:color="auto"/>
                    <w:right w:val="none" w:sz="0" w:space="0" w:color="auto"/>
                  </w:divBdr>
                  <w:divsChild>
                    <w:div w:id="17878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5411">
              <w:marLeft w:val="0"/>
              <w:marRight w:val="0"/>
              <w:marTop w:val="0"/>
              <w:marBottom w:val="0"/>
              <w:divBdr>
                <w:top w:val="none" w:sz="0" w:space="0" w:color="auto"/>
                <w:left w:val="none" w:sz="0" w:space="0" w:color="auto"/>
                <w:bottom w:val="none" w:sz="0" w:space="0" w:color="auto"/>
                <w:right w:val="none" w:sz="0" w:space="0" w:color="auto"/>
              </w:divBdr>
            </w:div>
          </w:divsChild>
        </w:div>
        <w:div w:id="1173643909">
          <w:marLeft w:val="0"/>
          <w:marRight w:val="0"/>
          <w:marTop w:val="0"/>
          <w:marBottom w:val="0"/>
          <w:divBdr>
            <w:top w:val="none" w:sz="0" w:space="0" w:color="auto"/>
            <w:left w:val="none" w:sz="0" w:space="0" w:color="auto"/>
            <w:bottom w:val="none" w:sz="0" w:space="0" w:color="auto"/>
            <w:right w:val="none" w:sz="0" w:space="0" w:color="auto"/>
          </w:divBdr>
          <w:divsChild>
            <w:div w:id="1313413776">
              <w:marLeft w:val="0"/>
              <w:marRight w:val="0"/>
              <w:marTop w:val="0"/>
              <w:marBottom w:val="0"/>
              <w:divBdr>
                <w:top w:val="none" w:sz="0" w:space="0" w:color="auto"/>
                <w:left w:val="none" w:sz="0" w:space="0" w:color="auto"/>
                <w:bottom w:val="none" w:sz="0" w:space="0" w:color="auto"/>
                <w:right w:val="none" w:sz="0" w:space="0" w:color="auto"/>
              </w:divBdr>
            </w:div>
            <w:div w:id="644548694">
              <w:marLeft w:val="0"/>
              <w:marRight w:val="0"/>
              <w:marTop w:val="0"/>
              <w:marBottom w:val="0"/>
              <w:divBdr>
                <w:top w:val="none" w:sz="0" w:space="0" w:color="auto"/>
                <w:left w:val="none" w:sz="0" w:space="0" w:color="auto"/>
                <w:bottom w:val="none" w:sz="0" w:space="0" w:color="auto"/>
                <w:right w:val="none" w:sz="0" w:space="0" w:color="auto"/>
              </w:divBdr>
              <w:divsChild>
                <w:div w:id="1011760006">
                  <w:marLeft w:val="0"/>
                  <w:marRight w:val="0"/>
                  <w:marTop w:val="0"/>
                  <w:marBottom w:val="0"/>
                  <w:divBdr>
                    <w:top w:val="none" w:sz="0" w:space="0" w:color="auto"/>
                    <w:left w:val="none" w:sz="0" w:space="0" w:color="auto"/>
                    <w:bottom w:val="none" w:sz="0" w:space="0" w:color="auto"/>
                    <w:right w:val="none" w:sz="0" w:space="0" w:color="auto"/>
                  </w:divBdr>
                  <w:divsChild>
                    <w:div w:id="2032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8612">
              <w:marLeft w:val="0"/>
              <w:marRight w:val="0"/>
              <w:marTop w:val="0"/>
              <w:marBottom w:val="0"/>
              <w:divBdr>
                <w:top w:val="none" w:sz="0" w:space="0" w:color="auto"/>
                <w:left w:val="none" w:sz="0" w:space="0" w:color="auto"/>
                <w:bottom w:val="none" w:sz="0" w:space="0" w:color="auto"/>
                <w:right w:val="none" w:sz="0" w:space="0" w:color="auto"/>
              </w:divBdr>
            </w:div>
          </w:divsChild>
        </w:div>
        <w:div w:id="1028337881">
          <w:marLeft w:val="0"/>
          <w:marRight w:val="0"/>
          <w:marTop w:val="0"/>
          <w:marBottom w:val="0"/>
          <w:divBdr>
            <w:top w:val="none" w:sz="0" w:space="0" w:color="auto"/>
            <w:left w:val="none" w:sz="0" w:space="0" w:color="auto"/>
            <w:bottom w:val="none" w:sz="0" w:space="0" w:color="auto"/>
            <w:right w:val="none" w:sz="0" w:space="0" w:color="auto"/>
          </w:divBdr>
          <w:divsChild>
            <w:div w:id="1054306232">
              <w:marLeft w:val="0"/>
              <w:marRight w:val="0"/>
              <w:marTop w:val="0"/>
              <w:marBottom w:val="0"/>
              <w:divBdr>
                <w:top w:val="none" w:sz="0" w:space="0" w:color="auto"/>
                <w:left w:val="none" w:sz="0" w:space="0" w:color="auto"/>
                <w:bottom w:val="none" w:sz="0" w:space="0" w:color="auto"/>
                <w:right w:val="none" w:sz="0" w:space="0" w:color="auto"/>
              </w:divBdr>
            </w:div>
            <w:div w:id="1519541071">
              <w:marLeft w:val="0"/>
              <w:marRight w:val="0"/>
              <w:marTop w:val="0"/>
              <w:marBottom w:val="0"/>
              <w:divBdr>
                <w:top w:val="none" w:sz="0" w:space="0" w:color="auto"/>
                <w:left w:val="none" w:sz="0" w:space="0" w:color="auto"/>
                <w:bottom w:val="none" w:sz="0" w:space="0" w:color="auto"/>
                <w:right w:val="none" w:sz="0" w:space="0" w:color="auto"/>
              </w:divBdr>
              <w:divsChild>
                <w:div w:id="822282069">
                  <w:marLeft w:val="0"/>
                  <w:marRight w:val="0"/>
                  <w:marTop w:val="0"/>
                  <w:marBottom w:val="0"/>
                  <w:divBdr>
                    <w:top w:val="none" w:sz="0" w:space="0" w:color="auto"/>
                    <w:left w:val="none" w:sz="0" w:space="0" w:color="auto"/>
                    <w:bottom w:val="none" w:sz="0" w:space="0" w:color="auto"/>
                    <w:right w:val="none" w:sz="0" w:space="0" w:color="auto"/>
                  </w:divBdr>
                  <w:divsChild>
                    <w:div w:id="456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3570">
              <w:marLeft w:val="0"/>
              <w:marRight w:val="0"/>
              <w:marTop w:val="0"/>
              <w:marBottom w:val="0"/>
              <w:divBdr>
                <w:top w:val="none" w:sz="0" w:space="0" w:color="auto"/>
                <w:left w:val="none" w:sz="0" w:space="0" w:color="auto"/>
                <w:bottom w:val="none" w:sz="0" w:space="0" w:color="auto"/>
                <w:right w:val="none" w:sz="0" w:space="0" w:color="auto"/>
              </w:divBdr>
            </w:div>
          </w:divsChild>
        </w:div>
        <w:div w:id="1446805420">
          <w:marLeft w:val="0"/>
          <w:marRight w:val="0"/>
          <w:marTop w:val="0"/>
          <w:marBottom w:val="0"/>
          <w:divBdr>
            <w:top w:val="none" w:sz="0" w:space="0" w:color="auto"/>
            <w:left w:val="none" w:sz="0" w:space="0" w:color="auto"/>
            <w:bottom w:val="none" w:sz="0" w:space="0" w:color="auto"/>
            <w:right w:val="none" w:sz="0" w:space="0" w:color="auto"/>
          </w:divBdr>
          <w:divsChild>
            <w:div w:id="83959614">
              <w:marLeft w:val="0"/>
              <w:marRight w:val="0"/>
              <w:marTop w:val="0"/>
              <w:marBottom w:val="0"/>
              <w:divBdr>
                <w:top w:val="none" w:sz="0" w:space="0" w:color="auto"/>
                <w:left w:val="none" w:sz="0" w:space="0" w:color="auto"/>
                <w:bottom w:val="none" w:sz="0" w:space="0" w:color="auto"/>
                <w:right w:val="none" w:sz="0" w:space="0" w:color="auto"/>
              </w:divBdr>
            </w:div>
            <w:div w:id="77019908">
              <w:marLeft w:val="0"/>
              <w:marRight w:val="0"/>
              <w:marTop w:val="0"/>
              <w:marBottom w:val="0"/>
              <w:divBdr>
                <w:top w:val="none" w:sz="0" w:space="0" w:color="auto"/>
                <w:left w:val="none" w:sz="0" w:space="0" w:color="auto"/>
                <w:bottom w:val="none" w:sz="0" w:space="0" w:color="auto"/>
                <w:right w:val="none" w:sz="0" w:space="0" w:color="auto"/>
              </w:divBdr>
              <w:divsChild>
                <w:div w:id="481654152">
                  <w:marLeft w:val="0"/>
                  <w:marRight w:val="0"/>
                  <w:marTop w:val="0"/>
                  <w:marBottom w:val="0"/>
                  <w:divBdr>
                    <w:top w:val="none" w:sz="0" w:space="0" w:color="auto"/>
                    <w:left w:val="none" w:sz="0" w:space="0" w:color="auto"/>
                    <w:bottom w:val="none" w:sz="0" w:space="0" w:color="auto"/>
                    <w:right w:val="none" w:sz="0" w:space="0" w:color="auto"/>
                  </w:divBdr>
                  <w:divsChild>
                    <w:div w:id="3087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2024-11-22T12:50:00Z</dcterms:created>
  <dcterms:modified xsi:type="dcterms:W3CDTF">2024-11-22T12:55:00Z</dcterms:modified>
</cp:coreProperties>
</file>