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A6" w:rsidRPr="000E22A6" w:rsidRDefault="000E22A6" w:rsidP="000E22A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0E22A6">
        <w:rPr>
          <w:rFonts w:ascii="Arial" w:eastAsia="Times New Roman" w:hAnsi="Arial" w:cs="Arial"/>
          <w:color w:val="444444"/>
          <w:sz w:val="24"/>
          <w:szCs w:val="24"/>
        </w:rPr>
        <w:t xml:space="preserve">I. </w:t>
      </w:r>
      <w:proofErr w:type="spellStart"/>
      <w:r w:rsidRPr="000E22A6">
        <w:rPr>
          <w:rFonts w:ascii="Arial" w:eastAsia="Times New Roman" w:hAnsi="Arial" w:cs="Arial"/>
          <w:color w:val="444444"/>
          <w:sz w:val="24"/>
          <w:szCs w:val="24"/>
        </w:rPr>
        <w:t>Mô</w:t>
      </w:r>
      <w:proofErr w:type="spellEnd"/>
      <w:r w:rsidRPr="000E22A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0E22A6">
        <w:rPr>
          <w:rFonts w:ascii="Arial" w:eastAsia="Times New Roman" w:hAnsi="Arial" w:cs="Arial"/>
          <w:color w:val="444444"/>
          <w:sz w:val="24"/>
          <w:szCs w:val="24"/>
        </w:rPr>
        <w:t>tả</w:t>
      </w:r>
      <w:proofErr w:type="spellEnd"/>
      <w:r w:rsidRPr="000E22A6">
        <w:rPr>
          <w:rFonts w:ascii="Arial" w:eastAsia="Times New Roman" w:hAnsi="Arial" w:cs="Arial"/>
          <w:color w:val="444444"/>
          <w:sz w:val="24"/>
          <w:szCs w:val="24"/>
        </w:rPr>
        <w:t xml:space="preserve"> chi </w:t>
      </w:r>
      <w:proofErr w:type="spellStart"/>
      <w:r w:rsidRPr="000E22A6">
        <w:rPr>
          <w:rFonts w:ascii="Arial" w:eastAsia="Times New Roman" w:hAnsi="Arial" w:cs="Arial"/>
          <w:color w:val="444444"/>
          <w:sz w:val="24"/>
          <w:szCs w:val="24"/>
        </w:rPr>
        <w:t>tiết</w:t>
      </w:r>
      <w:proofErr w:type="spellEnd"/>
    </w:p>
    <w:tbl>
      <w:tblPr>
        <w:tblW w:w="105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5281"/>
        <w:gridCol w:w="1913"/>
        <w:gridCol w:w="2556"/>
      </w:tblGrid>
      <w:tr w:rsidR="000E22A6" w:rsidRPr="000E22A6" w:rsidTr="000E22A6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Mô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tả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chức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Phần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Ghi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chú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01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Chủ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Tạo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(widget)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tin: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Bài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…</w:t>
            </w:r>
            <w:proofErr w:type="gram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Tạo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cục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20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kéo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ban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đầu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được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nhất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qua email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dịch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2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02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Liên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hệ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địa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chỉ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thoại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email, website,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video clip (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nếu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).</w:t>
            </w:r>
          </w:p>
          <w:p w:rsidR="000E22A6" w:rsidRPr="000E22A6" w:rsidRDefault="000E22A6" w:rsidP="000E22A6">
            <w:pPr>
              <w:numPr>
                <w:ilvl w:val="0"/>
                <w:numId w:val="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Form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ghi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truy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Họ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&amp;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thoại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di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email,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nôi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đồ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định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Bằng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đồ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hoặc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flash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ứng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chỉ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dẫn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đường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03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thiệu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phẩm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3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mục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phẩm</w:t>
            </w:r>
            <w:proofErr w:type="spellEnd"/>
          </w:p>
          <w:p w:rsidR="000E22A6" w:rsidRPr="000E22A6" w:rsidRDefault="000E22A6" w:rsidP="000E22A6">
            <w:pPr>
              <w:spacing w:after="0" w:line="300" w:lineRule="atLeast"/>
              <w:ind w:left="36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:</w:t>
            </w:r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Tên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gốc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khuyến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mãi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Tỉ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giảm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hồng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 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Thời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ngược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</w:t>
            </w:r>
            <w:proofErr w:type="spellEnd"/>
            <w:proofErr w:type="gram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thuộc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dụ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màu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sắc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chất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liệu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…</w:t>
            </w:r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người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mua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trong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1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khoản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thời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chọn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Miêu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nhanh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Miêu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chi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tiết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kỹ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thuật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Ý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Thư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</w:p>
          <w:p w:rsidR="000E22A6" w:rsidRPr="000E22A6" w:rsidRDefault="000E22A6" w:rsidP="000E22A6">
            <w:pPr>
              <w:spacing w:after="0" w:line="300" w:lineRule="atLeast"/>
              <w:ind w:left="36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Trình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trạng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nhất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Nổi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bật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nhiều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Hot</w:t>
            </w:r>
          </w:p>
          <w:p w:rsidR="000E22A6" w:rsidRPr="000E22A6" w:rsidRDefault="000E22A6" w:rsidP="000E22A6">
            <w:pPr>
              <w:numPr>
                <w:ilvl w:val="0"/>
                <w:numId w:val="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Khuyến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mãi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Thể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hoặc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sách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Chia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hội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Đánh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phẩm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luận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facebook</w:t>
            </w:r>
            <w:proofErr w:type="spellEnd"/>
          </w:p>
          <w:p w:rsidR="000E22A6" w:rsidRPr="000E22A6" w:rsidRDefault="000E22A6" w:rsidP="000E22A6">
            <w:pPr>
              <w:spacing w:after="0" w:line="300" w:lineRule="atLeast"/>
              <w:ind w:left="36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trực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tuyến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theo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form:</w:t>
            </w:r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Họ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tên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Địa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chỉ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thoại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Email</w:t>
            </w:r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Phương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thức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toán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Captcha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spam</w:t>
            </w:r>
          </w:p>
          <w:p w:rsidR="000E22A6" w:rsidRPr="000E22A6" w:rsidRDefault="000E22A6" w:rsidP="000E22A6">
            <w:pPr>
              <w:numPr>
                <w:ilvl w:val="0"/>
                <w:numId w:val="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được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gởi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về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Email ban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website, email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vào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website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04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tức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tổng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hợp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mục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tin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tức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Hỗ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videoclip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thư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Hỗ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file (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giấu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link,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link)</w:t>
            </w:r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Chia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hội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luận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facebook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Tiêu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đề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 (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bởi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nguồn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)</w:t>
            </w:r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Thời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: 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Giờ</w:t>
            </w:r>
            <w:proofErr w:type="spellEnd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phút</w:t>
            </w:r>
            <w:proofErr w:type="spellEnd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giây</w:t>
            </w:r>
            <w:proofErr w:type="spellEnd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 xml:space="preserve"> – 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Ngày</w:t>
            </w:r>
            <w:proofErr w:type="spellEnd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tháng</w:t>
            </w:r>
            <w:proofErr w:type="spellEnd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i/>
                <w:iCs/>
                <w:color w:val="444444"/>
                <w:sz w:val="24"/>
                <w:szCs w:val="24"/>
              </w:rPr>
              <w:t>năm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Mô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nhanh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Mô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chi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</w:t>
            </w:r>
          </w:p>
          <w:p w:rsidR="000E22A6" w:rsidRPr="000E22A6" w:rsidRDefault="000E22A6" w:rsidP="000E22A6">
            <w:pPr>
              <w:numPr>
                <w:ilvl w:val="0"/>
                <w:numId w:val="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đại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diện</w:t>
            </w:r>
            <w:proofErr w:type="spellEnd"/>
          </w:p>
          <w:p w:rsidR="000E22A6" w:rsidRPr="000E22A6" w:rsidRDefault="000E22A6" w:rsidP="000E22A6">
            <w:pPr>
              <w:spacing w:after="0" w:line="300" w:lineRule="atLeast"/>
              <w:ind w:left="36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Trình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trạng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nhất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Nổi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bật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nhiều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05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hướng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dẫn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–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trợ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giúp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0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câu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hỏi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và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lời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0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câu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upload.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06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hàng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chóng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bằng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popup,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lại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Gửi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và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ban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Mã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mật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07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thanh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toán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Bảo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Kim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qua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Kim</w:t>
            </w:r>
          </w:p>
          <w:p w:rsidR="000E22A6" w:rsidRPr="000E22A6" w:rsidRDefault="000E22A6" w:rsidP="000E22A6">
            <w:pPr>
              <w:numPr>
                <w:ilvl w:val="0"/>
                <w:numId w:val="1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vào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Gửi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08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Ngôn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ngữ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Anh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3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Chuyển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đổi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2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ngôn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ngữ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 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+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09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CMS,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đa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phương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tiện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Định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dạng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:</w:t>
            </w:r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tỉnh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*.jpg.</w:t>
            </w:r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*.gif</w:t>
            </w:r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Hoạt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flash *.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swf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Video clip *.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avi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*.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flv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Âm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*.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mp3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font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chuẩn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arial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tahoma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time news roman.</w:t>
            </w:r>
          </w:p>
          <w:p w:rsidR="000E22A6" w:rsidRPr="000E22A6" w:rsidRDefault="000E22A6" w:rsidP="000E22A6">
            <w:pPr>
              <w:numPr>
                <w:ilvl w:val="0"/>
                <w:numId w:val="1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Siêu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html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dành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hiểu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html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dễ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uyển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chuyển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thức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Tùy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chọn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: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Header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cùng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Left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trái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Right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phải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Top center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Giữa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cùng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Center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Giữa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Bottom center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Giữa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vực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dưới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Footer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Phần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dưới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cùng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dọc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trái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–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phải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Popup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con (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chi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bài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)</w:t>
            </w:r>
          </w:p>
          <w:p w:rsidR="000E22A6" w:rsidRPr="000E22A6" w:rsidRDefault="000E22A6" w:rsidP="000E22A6">
            <w:pPr>
              <w:numPr>
                <w:ilvl w:val="0"/>
                <w:numId w:val="1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đề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chuyên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đề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năng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:</w:t>
            </w:r>
          </w:p>
          <w:p w:rsidR="000E22A6" w:rsidRPr="000E22A6" w:rsidRDefault="000E22A6" w:rsidP="000E22A6">
            <w:pPr>
              <w:numPr>
                <w:ilvl w:val="0"/>
                <w:numId w:val="1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định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ở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bất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kỳ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01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trong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trong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cùng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01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hiển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mỗi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trũ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&amp;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cài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thời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xuất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hoặc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ẩn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1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Gán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đường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dẫn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ý.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10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viên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toàn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bộ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chức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vụ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quyền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hạng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11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(%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hoa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hồng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theo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phẩm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)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thuộc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hồng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12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đơn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(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tất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cả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hoặc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từng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viên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)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1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1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từng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13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doanh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thu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0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doanh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từng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từng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nhóm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14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năng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(module)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kèm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theo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năng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(module)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kèm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theo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Đường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dây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nóng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Hỗ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trực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tuyến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video clip</w:t>
            </w:r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Thư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trữ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ảnh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video, flash, upload/download file</w:t>
            </w:r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làm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Gởi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bạn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bè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Chia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hội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Xuất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Sitemap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XML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đúng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chuẩn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bộ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máy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tìm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kiếm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kê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truy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trực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tuyến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tổng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truy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cập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1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kéo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thả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15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Công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cụ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website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dung website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quyền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cao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i/>
                <w:iCs/>
                <w:color w:val="444444"/>
                <w:sz w:val="24"/>
                <w:szCs w:val="24"/>
              </w:rPr>
              <w:t>nhất</w:t>
            </w:r>
            <w:proofErr w:type="spellEnd"/>
          </w:p>
          <w:p w:rsidR="000E22A6" w:rsidRPr="000E22A6" w:rsidRDefault="000E22A6" w:rsidP="000E22A6">
            <w:pPr>
              <w:numPr>
                <w:ilvl w:val="0"/>
                <w:numId w:val="2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Phân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quyền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</w:t>
            </w:r>
            <w:proofErr w:type="spellEnd"/>
            <w:proofErr w:type="gram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thành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bài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viết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Cộng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toàn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quyền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  <w:p w:rsidR="000E22A6" w:rsidRPr="000E22A6" w:rsidRDefault="000E22A6" w:rsidP="000E22A6">
            <w:pPr>
              <w:numPr>
                <w:ilvl w:val="0"/>
                <w:numId w:val="2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Tùy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chọn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(widget)</w:t>
            </w:r>
          </w:p>
          <w:p w:rsidR="000E22A6" w:rsidRPr="000E22A6" w:rsidRDefault="000E22A6" w:rsidP="000E22A6">
            <w:pPr>
              <w:numPr>
                <w:ilvl w:val="0"/>
                <w:numId w:val="22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Tùy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chọn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bố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cục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và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con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tải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.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16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Công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cụ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Smart CRM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3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Email – Marketing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4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sửa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5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trị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tình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trạng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nội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Chưa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gửi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6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Thống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kê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tính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quả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một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dịch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 – Marketing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17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ký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Website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với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Search Engine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Tối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ưu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hóa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</w:t>
            </w:r>
          </w:p>
          <w:p w:rsidR="000E22A6" w:rsidRPr="000E22A6" w:rsidRDefault="000E22A6" w:rsidP="000E22A6">
            <w:pPr>
              <w:numPr>
                <w:ilvl w:val="0"/>
                <w:numId w:val="27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Website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với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cụ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tìm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kiếm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phổ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biến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như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google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, Microsoft Bing…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18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Cung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cấp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dịch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vụ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Hosting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Dung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lượng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1 Gb</w:t>
            </w:r>
          </w:p>
          <w:p w:rsidR="000E22A6" w:rsidRPr="000E22A6" w:rsidRDefault="000E22A6" w:rsidP="000E22A6">
            <w:pPr>
              <w:numPr>
                <w:ilvl w:val="0"/>
                <w:numId w:val="28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Băng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 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25Gb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tháng</w:t>
            </w:r>
            <w:proofErr w:type="spellEnd"/>
          </w:p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Miễn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phí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1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năm</w:t>
            </w:r>
            <w:proofErr w:type="spellEnd"/>
          </w:p>
        </w:tc>
      </w:tr>
      <w:tr w:rsidR="000E22A6" w:rsidRPr="000E22A6" w:rsidTr="000E22A6">
        <w:trPr>
          <w:tblCellSpacing w:w="0" w:type="dxa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19</w:t>
            </w:r>
          </w:p>
        </w:tc>
        <w:tc>
          <w:tcPr>
            <w:tcW w:w="86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Sử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dụng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dịch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vụ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Smart CRM </w:t>
            </w:r>
            <w:proofErr w:type="spellStart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của</w:t>
            </w:r>
            <w:proofErr w:type="spellEnd"/>
            <w:r w:rsidRPr="000E22A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 xml:space="preserve"> Smart Software</w:t>
            </w:r>
          </w:p>
        </w:tc>
      </w:tr>
      <w:tr w:rsidR="000E22A6" w:rsidRPr="000E22A6" w:rsidTr="000E22A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numPr>
                <w:ilvl w:val="0"/>
                <w:numId w:val="29"/>
              </w:numPr>
              <w:spacing w:after="0" w:line="300" w:lineRule="atLeast"/>
              <w:ind w:left="0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Smart Software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sẽ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cung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cấp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1000 Email marketing,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phép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thực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3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chiến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dịch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Email Marketing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liên</w:t>
            </w:r>
            <w:proofErr w:type="spellEnd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E22A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tục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22A6" w:rsidRPr="000E22A6" w:rsidRDefault="000E22A6" w:rsidP="000E22A6">
            <w:pPr>
              <w:spacing w:before="150" w:after="150" w:line="300" w:lineRule="atLeast"/>
              <w:jc w:val="both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0E22A6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</w:p>
        </w:tc>
      </w:tr>
    </w:tbl>
    <w:p w:rsidR="00203CDA" w:rsidRDefault="00203CDA">
      <w:bookmarkStart w:id="0" w:name="_GoBack"/>
      <w:bookmarkEnd w:id="0"/>
    </w:p>
    <w:sectPr w:rsidR="0020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C81"/>
    <w:multiLevelType w:val="multilevel"/>
    <w:tmpl w:val="E2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A2C70"/>
    <w:multiLevelType w:val="multilevel"/>
    <w:tmpl w:val="020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E09B1"/>
    <w:multiLevelType w:val="multilevel"/>
    <w:tmpl w:val="D77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E2B2C"/>
    <w:multiLevelType w:val="multilevel"/>
    <w:tmpl w:val="D36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1478A"/>
    <w:multiLevelType w:val="multilevel"/>
    <w:tmpl w:val="74B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92F45"/>
    <w:multiLevelType w:val="multilevel"/>
    <w:tmpl w:val="358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004AE"/>
    <w:multiLevelType w:val="multilevel"/>
    <w:tmpl w:val="689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F14444"/>
    <w:multiLevelType w:val="multilevel"/>
    <w:tmpl w:val="2ED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3B2AEF"/>
    <w:multiLevelType w:val="multilevel"/>
    <w:tmpl w:val="A1E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B87069"/>
    <w:multiLevelType w:val="multilevel"/>
    <w:tmpl w:val="9BE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57B07"/>
    <w:multiLevelType w:val="multilevel"/>
    <w:tmpl w:val="114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B4398D"/>
    <w:multiLevelType w:val="multilevel"/>
    <w:tmpl w:val="1C6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36C88"/>
    <w:multiLevelType w:val="multilevel"/>
    <w:tmpl w:val="C05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D6386F"/>
    <w:multiLevelType w:val="multilevel"/>
    <w:tmpl w:val="714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06814"/>
    <w:multiLevelType w:val="multilevel"/>
    <w:tmpl w:val="2B5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493AF7"/>
    <w:multiLevelType w:val="multilevel"/>
    <w:tmpl w:val="AF3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B46199"/>
    <w:multiLevelType w:val="multilevel"/>
    <w:tmpl w:val="DA68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E00CC"/>
    <w:multiLevelType w:val="multilevel"/>
    <w:tmpl w:val="83E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D1317B"/>
    <w:multiLevelType w:val="multilevel"/>
    <w:tmpl w:val="EEC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067E9"/>
    <w:multiLevelType w:val="multilevel"/>
    <w:tmpl w:val="686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45F90"/>
    <w:multiLevelType w:val="multilevel"/>
    <w:tmpl w:val="CDD2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C55CCE"/>
    <w:multiLevelType w:val="multilevel"/>
    <w:tmpl w:val="484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2D4902"/>
    <w:multiLevelType w:val="multilevel"/>
    <w:tmpl w:val="1614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57B26"/>
    <w:multiLevelType w:val="multilevel"/>
    <w:tmpl w:val="711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43F17"/>
    <w:multiLevelType w:val="multilevel"/>
    <w:tmpl w:val="15F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4A682C"/>
    <w:multiLevelType w:val="multilevel"/>
    <w:tmpl w:val="3BC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A44C08"/>
    <w:multiLevelType w:val="multilevel"/>
    <w:tmpl w:val="1B8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F743E6"/>
    <w:multiLevelType w:val="multilevel"/>
    <w:tmpl w:val="3FF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FD084A"/>
    <w:multiLevelType w:val="multilevel"/>
    <w:tmpl w:val="430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28"/>
  </w:num>
  <w:num w:numId="5">
    <w:abstractNumId w:val="20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16"/>
  </w:num>
  <w:num w:numId="11">
    <w:abstractNumId w:val="0"/>
  </w:num>
  <w:num w:numId="12">
    <w:abstractNumId w:val="15"/>
  </w:num>
  <w:num w:numId="13">
    <w:abstractNumId w:val="2"/>
  </w:num>
  <w:num w:numId="14">
    <w:abstractNumId w:val="3"/>
  </w:num>
  <w:num w:numId="15">
    <w:abstractNumId w:val="9"/>
  </w:num>
  <w:num w:numId="16">
    <w:abstractNumId w:val="24"/>
  </w:num>
  <w:num w:numId="17">
    <w:abstractNumId w:val="26"/>
  </w:num>
  <w:num w:numId="18">
    <w:abstractNumId w:val="17"/>
  </w:num>
  <w:num w:numId="19">
    <w:abstractNumId w:val="27"/>
  </w:num>
  <w:num w:numId="20">
    <w:abstractNumId w:val="18"/>
  </w:num>
  <w:num w:numId="21">
    <w:abstractNumId w:val="6"/>
  </w:num>
  <w:num w:numId="22">
    <w:abstractNumId w:val="22"/>
  </w:num>
  <w:num w:numId="23">
    <w:abstractNumId w:val="8"/>
  </w:num>
  <w:num w:numId="24">
    <w:abstractNumId w:val="23"/>
  </w:num>
  <w:num w:numId="25">
    <w:abstractNumId w:val="7"/>
  </w:num>
  <w:num w:numId="26">
    <w:abstractNumId w:val="21"/>
  </w:num>
  <w:num w:numId="27">
    <w:abstractNumId w:val="14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A6"/>
    <w:rsid w:val="000E22A6"/>
    <w:rsid w:val="0020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2A6"/>
    <w:rPr>
      <w:b/>
      <w:bCs/>
    </w:rPr>
  </w:style>
  <w:style w:type="character" w:styleId="Emphasis">
    <w:name w:val="Emphasis"/>
    <w:basedOn w:val="DefaultParagraphFont"/>
    <w:uiPriority w:val="20"/>
    <w:qFormat/>
    <w:rsid w:val="000E22A6"/>
    <w:rPr>
      <w:i/>
      <w:iCs/>
    </w:rPr>
  </w:style>
  <w:style w:type="character" w:customStyle="1" w:styleId="apple-converted-space">
    <w:name w:val="apple-converted-space"/>
    <w:basedOn w:val="DefaultParagraphFont"/>
    <w:rsid w:val="000E2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2A6"/>
    <w:rPr>
      <w:b/>
      <w:bCs/>
    </w:rPr>
  </w:style>
  <w:style w:type="character" w:styleId="Emphasis">
    <w:name w:val="Emphasis"/>
    <w:basedOn w:val="DefaultParagraphFont"/>
    <w:uiPriority w:val="20"/>
    <w:qFormat/>
    <w:rsid w:val="000E22A6"/>
    <w:rPr>
      <w:i/>
      <w:iCs/>
    </w:rPr>
  </w:style>
  <w:style w:type="character" w:customStyle="1" w:styleId="apple-converted-space">
    <w:name w:val="apple-converted-space"/>
    <w:basedOn w:val="DefaultParagraphFont"/>
    <w:rsid w:val="000E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2014-01-20T13:08:00Z</dcterms:created>
  <dcterms:modified xsi:type="dcterms:W3CDTF">2014-01-20T13:09:00Z</dcterms:modified>
</cp:coreProperties>
</file>