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Malgun Gothic" w:hAnsi="Malgun Gothic"/>
          <w:b/>
          <w:color w:val="1B365D"/>
          <w:sz w:val="40"/>
        </w:rPr>
        <w:t>제1섹션 파트 2: 등화 및 주간 형상물 (Rules 20 ~ 31)</w:t>
      </w:r>
    </w:p>
    <w:p>
      <w:pPr>
        <w:spacing w:after="280"/>
      </w:pPr>
      <w:r>
        <w:rPr>
          <w:rFonts w:ascii="Malgun Gothic" w:hAnsi="Malgun Gothic"/>
          <w:i/>
          <w:color w:val="555555"/>
          <w:sz w:val="22"/>
        </w:rPr>
        <w:t>국제해상충돌예방규칙(COLREGS 72) 및 미국 내수면 규칙(33 CFR Part 83) 1:1 정밀 완역본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Malgun Gothic" w:hAnsi="Malgun Gothic"/>
                <w:b/>
                <w:color w:val="1B365D"/>
                <w:sz w:val="20"/>
              </w:rPr>
              <w:t>【Gary Kulibert 선장의 학습 안내: 등화와 형상물의 원리】</w:t>
              <w:br/>
            </w:r>
            <w:r>
              <w:rPr>
                <w:rFonts w:ascii="Malgun Gothic" w:hAnsi="Malgun Gothic"/>
                <w:color w:val="333333"/>
                <w:sz w:val="19"/>
              </w:rPr>
              <w:t>선박의 등화는 다소 복잡하게 느껴질 수 있지만 다음 두 가지 핵심 사실을 알려줍니다: 1) 진행 방향, 2) 선박의 법적 지위(Status).</w:t>
              <w:br/>
              <w:t>기본 동력선의 표준 등화 체계를 먼저 확실히 익힌 후, 선종별로 마스트등을 변경하거나 전주등을 추가하는 방식으로 이해하면 매우 쉽습니다.</w:t>
              <w:br/>
              <w:t>★ 핵심 규칙: '예인(Towing) 작업에 종사하는 선박만이 황색(Yellow) 등화를 표시합니다!'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20"/>
      </w:pPr>
      <w:r>
        <w:rPr>
          <w:rFonts w:ascii="Malgun Gothic" w:hAnsi="Malgun Gothic"/>
          <w:b/>
          <w:color w:val="1B365D"/>
          <w:sz w:val="27"/>
        </w:rPr>
        <w:t>제20조: 등화 및 형상물의 적용 (Application of Lights and Shapes) (RULE 20)</w:t>
      </w:r>
    </w:p>
    <w:p>
      <w:pPr>
        <w:spacing w:before="40" w:after="80" w:line="276" w:lineRule="auto"/>
      </w:pPr>
      <w:r>
        <w:rPr>
          <w:rFonts w:ascii="Malgun Gothic" w:hAnsi="Malgun Gothic"/>
          <w:b w:val="0"/>
          <w:color w:val="333333"/>
          <w:sz w:val="19"/>
        </w:rPr>
        <w:t>규정된 등화는 일몰부터 일출까지 반드시 표시되어야 합니다. 또한 일출부터 일몰까지라도 안개 등 제한 시계 상태이거나 필요하다고 인정되는 기타 모든 상황에서도 표시될 수 있습니다.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오인 유발 등화 금지: </w:t>
      </w:r>
      <w:r>
        <w:rPr>
          <w:rFonts w:ascii="Malgun Gothic" w:hAnsi="Malgun Gothic"/>
          <w:color w:val="333333"/>
          <w:sz w:val="19"/>
        </w:rPr>
        <w:t>항해등과 혼동되거나 항해등의 기능을 방해할 우려가 있는 다른 등화는 일체 표시할 수 없습니다.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경계 방해 금지: </w:t>
      </w:r>
      <w:r>
        <w:rPr>
          <w:rFonts w:ascii="Malgun Gothic" w:hAnsi="Malgun Gothic"/>
          <w:color w:val="333333"/>
          <w:sz w:val="19"/>
        </w:rPr>
        <w:t>선내 작업등이나 기타 등화는 당직자의 야간 시력(Night vision)을 저해하여 적절한 경계를 방해해서는 안 됩니다.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주간 형상물: </w:t>
      </w:r>
      <w:r>
        <w:rPr>
          <w:rFonts w:ascii="Malgun Gothic" w:hAnsi="Malgun Gothic"/>
          <w:color w:val="333333"/>
          <w:sz w:val="19"/>
        </w:rPr>
        <w:t>주간 형상물(Day shapes)은 주간(Daytime)에 규정대로 게양해야 합니다.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교량 통과 시 예외 (교량 통과): </w:t>
      </w:r>
      <w:r>
        <w:rPr>
          <w:rFonts w:ascii="Malgun Gothic" w:hAnsi="Malgun Gothic"/>
          <w:color w:val="333333"/>
          <w:sz w:val="19"/>
        </w:rPr>
        <w:t>선박이 교량 아래를 안전하게 통과하기 위해 불가피한 경우 등화와 형상물을 일시적으로 낮출 수 있습니다.</w:t>
      </w:r>
    </w:p>
    <w:p>
      <w:pPr>
        <w:pStyle w:val="Heading1"/>
        <w:spacing w:before="320" w:after="120"/>
      </w:pPr>
      <w:r>
        <w:rPr>
          <w:rFonts w:ascii="Malgun Gothic" w:hAnsi="Malgun Gothic"/>
          <w:b/>
          <w:color w:val="1B365D"/>
          <w:sz w:val="27"/>
        </w:rPr>
        <w:t>제21조: 등화의 정의 (Definitions of Lights) (RULE 21)</w:t>
      </w:r>
    </w:p>
    <w:p>
      <w:pPr>
        <w:spacing w:before="40" w:after="80" w:line="276" w:lineRule="auto"/>
      </w:pPr>
      <w:r>
        <w:rPr>
          <w:rFonts w:ascii="Malgun Gothic" w:hAnsi="Malgun Gothic"/>
          <w:b w:val="0"/>
          <w:color w:val="333333"/>
          <w:sz w:val="19"/>
        </w:rPr>
        <w:t>각각의 항해등은 선박의 종류, 유지선/피항선 지위, 관측 방향, 진행 침로를 파악할 수 있도록 고유한 광호(Arc of visibility)와 색상을 갖습니다.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마스트등 (Masthead light): </w:t>
      </w:r>
      <w:r>
        <w:rPr>
          <w:rFonts w:ascii="Malgun Gothic" w:hAnsi="Malgun Gothic"/>
          <w:color w:val="333333"/>
          <w:sz w:val="19"/>
        </w:rPr>
        <w:t>선박의 중심선상에 설치되어 정선수 방향을 비추는 백색등입니다. 수평선상 225도의 끊어지지 않는 연속 광호를 비추며, 정선수로부터 양현 정횡 후 22.5도까지 보입니다. 선미등과 동시에 보일 수 없습니다.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현등 (Sidelights): </w:t>
      </w:r>
      <w:r>
        <w:rPr>
          <w:rFonts w:ascii="Malgun Gothic" w:hAnsi="Malgun Gothic"/>
          <w:color w:val="333333"/>
          <w:sz w:val="19"/>
        </w:rPr>
        <w:t>우현의 녹색등(Green)과 좌현의 적색등(Red)을 말하며, 각각 112.5도의 연속 광호를 비춥니다. 정선수로부터 각 현의 정횡 후 22.5도까지 보입니다. 20m 미만 선박은 중심선상에 양색등(Combined lantern)으로 설치할 수 있습니다.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선미등 (Sternlight): </w:t>
      </w:r>
      <w:r>
        <w:rPr>
          <w:rFonts w:ascii="Malgun Gothic" w:hAnsi="Malgun Gothic"/>
          <w:color w:val="333333"/>
          <w:sz w:val="19"/>
        </w:rPr>
        <w:t>선미 부근에 설치되어 후방을 비추는 백색등입니다. 135도의 끊어지지 않는 연속 광호를 비추며, 선미 정후방으로부터 양현 각 67.5도를 비춥니다. 선미등이 보이면 현등과 마스트등은 보이지 않아야 합니다.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예인등 (Towing light): </w:t>
      </w:r>
      <w:r>
        <w:rPr>
          <w:rFonts w:ascii="Malgun Gothic" w:hAnsi="Malgun Gothic"/>
          <w:color w:val="333333"/>
          <w:sz w:val="19"/>
        </w:rPr>
        <w:t>선미등과 동일한 광호(135도) 및 특성을 갖는 '황색(Yellow)' 등화입니다. (선미등 자체가 아니라 선미등 상방에 설치되는 별도의 예인 전용 등화입니다.)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전주등 (All-round light): </w:t>
      </w:r>
      <w:r>
        <w:rPr>
          <w:rFonts w:ascii="Malgun Gothic" w:hAnsi="Malgun Gothic"/>
          <w:color w:val="333333"/>
          <w:sz w:val="19"/>
        </w:rPr>
        <w:t>수평선상 360도 전 방위에 걸쳐 끊어지지 않는 연속 광호를 비추는 등화입니다.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섬광등 (Flashing light): </w:t>
      </w:r>
      <w:r>
        <w:rPr>
          <w:rFonts w:ascii="Malgun Gothic" w:hAnsi="Malgun Gothic"/>
          <w:color w:val="333333"/>
          <w:sz w:val="19"/>
        </w:rPr>
        <w:t>분당 120회 이상의 일정한 주기로 번쩍이는 등화입니다.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특수섬광등 (Special flashing light - 내수면 규칙 전용): </w:t>
      </w:r>
      <w:r>
        <w:rPr>
          <w:rFonts w:ascii="Malgun Gothic" w:hAnsi="Malgun Gothic"/>
          <w:color w:val="333333"/>
          <w:sz w:val="19"/>
        </w:rPr>
        <w:t>분당 50~70회 주기로 깜빡이는 '황색' 등화입니다. 바지선 등 피예인선단의 가장 앞쪽 중심선상에 설치되며, 180도~225도의 전방 수평 광호를 비춥니다.</w:t>
      </w:r>
    </w:p>
    <w:p>
      <w:pPr>
        <w:pStyle w:val="Heading1"/>
        <w:spacing w:before="320" w:after="120"/>
      </w:pPr>
      <w:r>
        <w:rPr>
          <w:rFonts w:ascii="Malgun Gothic" w:hAnsi="Malgun Gothic"/>
          <w:b/>
          <w:color w:val="1B365D"/>
          <w:sz w:val="27"/>
        </w:rPr>
        <w:t>제22조: 등화의 시인 거리 (Visibility of Lights) (RULE 22)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B78103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Malgun Gothic" w:hAnsi="Malgun Gothic"/>
                <w:b/>
                <w:color w:val="1B365D"/>
                <w:sz w:val="20"/>
              </w:rPr>
              <w:t>【시인 거리 암기 비법】</w:t>
              <w:br/>
            </w:r>
            <w:r>
              <w:rPr>
                <w:rFonts w:ascii="Malgun Gothic" w:hAnsi="Malgun Gothic"/>
                <w:color w:val="333333"/>
                <w:sz w:val="19"/>
              </w:rPr>
              <w:t>『대형선은 밝은 불빛, 소형선은 희미한 불빛 (Big boats bright lights; Small boats dim lights)』</w:t>
            </w:r>
          </w:p>
        </w:tc>
      </w:tr>
    </w:tbl>
    <w:p>
      <w:pPr>
        <w:spacing w:before="0" w:after="120"/>
      </w:pP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전장 50미터 이상 선박: </w:t>
      </w:r>
      <w:r>
        <w:rPr>
          <w:rFonts w:ascii="Malgun Gothic" w:hAnsi="Malgun Gothic"/>
          <w:color w:val="333333"/>
          <w:sz w:val="19"/>
        </w:rPr>
        <w:t>마스트등 6마일, 기타 등화(현등·선미등·예인등·전주등) 3마일, 특수섬광등 2마일.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전장 12미터 이상 50미터 미만: </w:t>
      </w:r>
      <w:r>
        <w:rPr>
          <w:rFonts w:ascii="Malgun Gothic" w:hAnsi="Malgun Gothic"/>
          <w:color w:val="333333"/>
          <w:sz w:val="19"/>
        </w:rPr>
        <w:t>마스트등 5마일(20m 미만은 3마일), 기타 등화 2마일.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전장 12미터 미만 소형선: </w:t>
      </w:r>
      <w:r>
        <w:rPr>
          <w:rFonts w:ascii="Malgun Gothic" w:hAnsi="Malgun Gothic"/>
          <w:color w:val="333333"/>
          <w:sz w:val="19"/>
        </w:rPr>
        <w:t>마스트등 2마일, 선미등·전주등 2마일, 현등 1마일.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눈에 잘 띄지 않는 부분 침수 피예인체: </w:t>
      </w:r>
      <w:r>
        <w:rPr>
          <w:rFonts w:ascii="Malgun Gothic" w:hAnsi="Malgun Gothic"/>
          <w:color w:val="333333"/>
          <w:sz w:val="19"/>
        </w:rPr>
        <w:t>백색 전주등 3마일.</w:t>
      </w:r>
    </w:p>
    <w:p>
      <w:pPr>
        <w:pStyle w:val="Heading1"/>
        <w:spacing w:before="320" w:after="120"/>
      </w:pPr>
      <w:r>
        <w:rPr>
          <w:rFonts w:ascii="Malgun Gothic" w:hAnsi="Malgun Gothic"/>
          <w:b/>
          <w:color w:val="1B365D"/>
          <w:sz w:val="27"/>
        </w:rPr>
        <w:t>제23조: 항행 중인 동력선 (Power-Driven Vessels Underway) (RULE 23)</w:t>
      </w:r>
    </w:p>
    <w:p>
      <w:pPr>
        <w:spacing w:before="40" w:after="80" w:line="276" w:lineRule="auto"/>
      </w:pPr>
      <w:r>
        <w:rPr>
          <w:rFonts w:ascii="Malgun Gothic" w:hAnsi="Malgun Gothic"/>
          <w:b w:val="0"/>
          <w:color w:val="333333"/>
          <w:sz w:val="19"/>
        </w:rPr>
        <w:t>동력선의 기본 등화 배치가 모든 특수 등화의 기초가 됩니다. 선박의 크기와 상태에 따라 등화가 추가됩니다.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전장 50미터 미만 동력선: </w:t>
      </w:r>
      <w:r>
        <w:rPr>
          <w:rFonts w:ascii="Malgun Gothic" w:hAnsi="Malgun Gothic"/>
          <w:color w:val="333333"/>
          <w:sz w:val="19"/>
        </w:rPr>
        <w:t>전방 마스트등 1개(225도 백색), 현등 1쌍(녹/적), 선미등 1개(135도 백색).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전장 50미터 이상 대형 동력선: </w:t>
      </w:r>
      <w:r>
        <w:rPr>
          <w:rFonts w:ascii="Malgun Gothic" w:hAnsi="Malgun Gothic"/>
          <w:color w:val="333333"/>
          <w:sz w:val="19"/>
        </w:rPr>
        <w:t>전방 마스트등에 더하여 '후방에 더 높은 제2마스트등'을 추가로 표시해야 합니다. (전후 등화의 상대적 위치로 선박의 진행 방향과 거대한 길이를 원거리에서 식별 가능).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전장 12미터 미만 소형 동력선 (내수면 예외): </w:t>
      </w:r>
      <w:r>
        <w:rPr>
          <w:rFonts w:ascii="Malgun Gothic" w:hAnsi="Malgun Gothic"/>
          <w:color w:val="333333"/>
          <w:sz w:val="19"/>
        </w:rPr>
        <w:t>마스트등과 선미등 대신 1개의 백색 전주등(360도)과 현등을 표시할 수 있습니다.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전장 7미터 미만 및 최대속력 7노트 이하 (국제 규칙 전용): </w:t>
      </w:r>
      <w:r>
        <w:rPr>
          <w:rFonts w:ascii="Malgun Gothic" w:hAnsi="Malgun Gothic"/>
          <w:color w:val="333333"/>
          <w:sz w:val="19"/>
        </w:rPr>
        <w:t>백색 전주등 1개만 표시할 수 있으며, 실행 가능한 한 현등도 표시합니다.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오대호(Great Lakes) 특례: </w:t>
      </w:r>
      <w:r>
        <w:rPr>
          <w:rFonts w:ascii="Malgun Gothic" w:hAnsi="Malgun Gothic"/>
          <w:color w:val="333333"/>
          <w:sz w:val="19"/>
        </w:rPr>
        <w:t>제2마스트등과 선미등 대신 제2마스트등 위치에 백색 전주등 1개를 표시할 수 있습니다.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공기부양선(호버크라프트): </w:t>
      </w:r>
      <w:r>
        <w:rPr>
          <w:rFonts w:ascii="Malgun Gothic" w:hAnsi="Malgun Gothic"/>
          <w:color w:val="333333"/>
          <w:sz w:val="19"/>
        </w:rPr>
        <w:t>무배수량 주행 상태에서 기본 항해등 외에 가장 잘 보이는 위치에 '황색 전주 섬광등'을 추가로 표시해야 합니다.</w:t>
      </w:r>
    </w:p>
    <w:p>
      <w:pPr>
        <w:pStyle w:val="Heading1"/>
        <w:spacing w:before="320" w:after="120"/>
      </w:pPr>
      <w:r>
        <w:rPr>
          <w:rFonts w:ascii="Malgun Gothic" w:hAnsi="Malgun Gothic"/>
          <w:b/>
          <w:color w:val="1B365D"/>
          <w:sz w:val="27"/>
        </w:rPr>
        <w:t>제24조: 예인 및 압인 (Towing and Pushing) (RULE 24)</w:t>
      </w:r>
    </w:p>
    <w:p>
      <w:pPr>
        <w:spacing w:before="40" w:after="80" w:line="276" w:lineRule="auto"/>
      </w:pPr>
      <w:r>
        <w:rPr>
          <w:rFonts w:ascii="Malgun Gothic" w:hAnsi="Malgun Gothic"/>
          <w:b w:val="0"/>
          <w:color w:val="333333"/>
          <w:sz w:val="19"/>
        </w:rPr>
        <w:t>예인선은 선박 자체의 우선권 지위는 일반 동력선과 동일하지만, 타선에 심각한 위험을 알리기 위해 특수한 등화 배치를 가집니다.</w:t>
      </w: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05A9E"/>
          <w:sz w:val="22"/>
        </w:rPr>
        <w:t>1. 후방 예인 (Towing Astern - 국제/내수면 공통)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예인선 등화: </w:t>
      </w:r>
      <w:r>
        <w:rPr>
          <w:rFonts w:ascii="Malgun Gothic" w:hAnsi="Malgun Gothic"/>
          <w:color w:val="333333"/>
          <w:sz w:val="19"/>
        </w:rPr>
        <w:t>수직선상 마스트등 2개, 현등, 선미등, 그리고 '선미등 바로 위에 수직으로 설치되는 황색 예인등 1개'.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예인열 길이 200미터 초과 시: </w:t>
      </w:r>
      <w:r>
        <w:rPr>
          <w:rFonts w:ascii="Malgun Gothic" w:hAnsi="Malgun Gothic"/>
          <w:color w:val="333333"/>
          <w:sz w:val="19"/>
        </w:rPr>
        <w:t>수직선상 마스트등이 3개로 늘어나며, 주간에는 가장 잘 보이는 곳에 '다이아몬드(Diamond)' 형상물을 게양합니다.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E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E7D32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Malgun Gothic" w:hAnsi="Malgun Gothic"/>
                <w:b/>
                <w:color w:val="1B365D"/>
                <w:sz w:val="20"/>
              </w:rPr>
              <w:t>【후방 예인 암기 공식】</w:t>
              <w:br/>
            </w:r>
            <w:r>
              <w:rPr>
                <w:rFonts w:ascii="Malgun Gothic" w:hAnsi="Malgun Gothic"/>
                <w:color w:val="333333"/>
                <w:sz w:val="19"/>
              </w:rPr>
              <w:t>『Yellow over White, we are NOT alone tonight (백색 선미등 위 황색 예인등: 오늘 밤 우리 뒤에 다른 배가 따라옵니다!)』</w:t>
            </w:r>
          </w:p>
        </w:tc>
      </w:tr>
    </w:tbl>
    <w:p>
      <w:pPr>
        <w:spacing w:before="0" w:after="120"/>
      </w:pP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피예인선 (끌려가는 배): </w:t>
      </w:r>
      <w:r>
        <w:rPr>
          <w:rFonts w:ascii="Malgun Gothic" w:hAnsi="Malgun Gothic"/>
          <w:color w:val="333333"/>
          <w:sz w:val="19"/>
        </w:rPr>
        <w:t>현등과 선미등을 표시하며, 예인열이 200m를 초과하면 다이아몬드 형상물을 게양합니다. 마스트등은 켜지 않습니다.</w:t>
      </w: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05A9E"/>
          <w:sz w:val="22"/>
        </w:rPr>
        <w:t>2. 전방 압인 및 선측 계류 예인 (Pushing Ahead / Towing Alongside)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국제 규칙 (International): </w:t>
      </w:r>
      <w:r>
        <w:rPr>
          <w:rFonts w:ascii="Malgun Gothic" w:hAnsi="Malgun Gothic"/>
          <w:color w:val="333333"/>
          <w:sz w:val="19"/>
        </w:rPr>
        <w:t>수직선상 마스트등 2개, 현등, 선미등을 켭니다. '황색 예인등은 켜지 않습니다'. (국제 수역에서는 후방 예인 시에만 황색등이 존재합니다).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내수면 규칙 (Inland): </w:t>
      </w:r>
      <w:r>
        <w:rPr>
          <w:rFonts w:ascii="Malgun Gothic" w:hAnsi="Malgun Gothic"/>
          <w:color w:val="333333"/>
          <w:sz w:val="19"/>
        </w:rPr>
        <w:t>수직선상 마스트등 2개, 현등, 그리고 '선미등을 끄고 수직선상 2개의 황색 예인등'을 표시합니다. 바지선 선수에는 특수섬광등(황색)을 설치합니다.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E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E65100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Malgun Gothic" w:hAnsi="Malgun Gothic"/>
                <w:b/>
                <w:color w:val="1B365D"/>
                <w:sz w:val="20"/>
              </w:rPr>
              <w:t>【내수면 압인 예인 암기 공식】</w:t>
              <w:br/>
            </w:r>
            <w:r>
              <w:rPr>
                <w:rFonts w:ascii="Malgun Gothic" w:hAnsi="Malgun Gothic"/>
                <w:color w:val="333333"/>
                <w:sz w:val="19"/>
              </w:rPr>
              <w:t>『Yellow over Yellow, you are a pushy fellow (황색 위에 황색: 너는 밀어붙이는 압인선이구나 - 내수면 전용!)』</w:t>
            </w:r>
          </w:p>
        </w:tc>
      </w:tr>
    </w:tbl>
    <w:p>
      <w:pPr>
        <w:spacing w:before="0" w:after="120"/>
      </w:pP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서부 하천(Western Rivers) 특례 (휴이 P. 롱 브릿지 상류): </w:t>
      </w:r>
      <w:r>
        <w:rPr>
          <w:rFonts w:ascii="Malgun Gothic" w:hAnsi="Malgun Gothic"/>
          <w:color w:val="333333"/>
          <w:sz w:val="19"/>
        </w:rPr>
        <w:t>마스트등을 완전히 끄고 현등과 '수직선상 황색 예인등 2개'만 표시합니다.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일체형 결합선 (Composite Unit): </w:t>
      </w:r>
      <w:r>
        <w:rPr>
          <w:rFonts w:ascii="Malgun Gothic" w:hAnsi="Malgun Gothic"/>
          <w:color w:val="333333"/>
          <w:sz w:val="19"/>
        </w:rPr>
        <w:t>압인선과 피예인선이 단일 복합체로 견고히 결합된 경우, 예인선이 아닌 '일반 동력선'으로 등화를 표시합니다.</w:t>
      </w:r>
    </w:p>
    <w:p>
      <w:pPr>
        <w:pStyle w:val="Heading1"/>
        <w:spacing w:before="320" w:after="120"/>
      </w:pPr>
      <w:r>
        <w:rPr>
          <w:rFonts w:ascii="Malgun Gothic" w:hAnsi="Malgun Gothic"/>
          <w:b/>
          <w:color w:val="1B365D"/>
          <w:sz w:val="27"/>
        </w:rPr>
        <w:t>제25조: 항행 중인 범선 및 노젓는 보트 (Sailing Vessels and Oars) (RULE 25)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순수 범선 기본 등화: </w:t>
      </w:r>
      <w:r>
        <w:rPr>
          <w:rFonts w:ascii="Malgun Gothic" w:hAnsi="Malgun Gothic"/>
          <w:color w:val="333333"/>
          <w:sz w:val="19"/>
        </w:rPr>
        <w:t>현등과 선미등만 켭니다. '마스트등(엔진 동력 상징)은 절대 켜지 않습니다'.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범선 정상부 선택 등화: </w:t>
      </w:r>
      <w:r>
        <w:rPr>
          <w:rFonts w:ascii="Malgun Gothic" w:hAnsi="Malgun Gothic"/>
          <w:color w:val="333333"/>
          <w:sz w:val="19"/>
        </w:rPr>
        <w:t>마스트 꼭대기 부근에 수직선상 '홍색 위 녹색 전주등(Red over Green)' 2개를 추가로 표시할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6A1B9A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Malgun Gothic" w:hAnsi="Malgun Gothic"/>
                <w:b/>
                <w:color w:val="1B365D"/>
                <w:sz w:val="20"/>
              </w:rPr>
              <w:t>【범선 등화 암기 공식】</w:t>
              <w:br/>
            </w:r>
            <w:r>
              <w:rPr>
                <w:rFonts w:ascii="Malgun Gothic" w:hAnsi="Malgun Gothic"/>
                <w:color w:val="333333"/>
                <w:sz w:val="19"/>
              </w:rPr>
              <w:t>『Red over Green, a sailing machine (녹색 위에 홍색: 나는 바람으로 달리는 세일링 머신)』</w:t>
            </w:r>
          </w:p>
        </w:tc>
      </w:tr>
    </w:tbl>
    <w:p>
      <w:pPr>
        <w:spacing w:before="0" w:after="120"/>
      </w:pP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기관 추진 범선 (모터세일링): </w:t>
      </w:r>
      <w:r>
        <w:rPr>
          <w:rFonts w:ascii="Malgun Gothic" w:hAnsi="Malgun Gothic"/>
          <w:color w:val="333333"/>
          <w:sz w:val="19"/>
        </w:rPr>
        <w:t>돛을 올렸더라도 엔진을 가동 중이라면 법적으로 동력선입니다. 전방에 '정점이 아래로 향한 원뿔(Cone apex downward)' 형상물을 게양해야 합니다(12m 미만 제외).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소형 범선(7m 미만) 및 노젓는 보트: </w:t>
      </w:r>
      <w:r>
        <w:rPr>
          <w:rFonts w:ascii="Malgun Gothic" w:hAnsi="Malgun Gothic"/>
          <w:color w:val="333333"/>
          <w:sz w:val="19"/>
        </w:rPr>
        <w:t>휴대용 손전등이나 백색 랜턴을 준비하여 충돌을 방지할 수 있는 충분한 시간 전에 비추면 됩니다.</w:t>
      </w:r>
    </w:p>
    <w:p>
      <w:pPr>
        <w:pStyle w:val="Heading1"/>
        <w:spacing w:before="320" w:after="120"/>
      </w:pPr>
      <w:r>
        <w:rPr>
          <w:rFonts w:ascii="Malgun Gothic" w:hAnsi="Malgun Gothic"/>
          <w:b/>
          <w:color w:val="1B365D"/>
          <w:sz w:val="27"/>
        </w:rPr>
        <w:t>제26조: 어로에 종사하는 선박 (Fishing Vessels) (RULE 26)</w:t>
      </w:r>
    </w:p>
    <w:p>
      <w:pPr>
        <w:spacing w:before="40" w:after="80" w:line="276" w:lineRule="auto"/>
      </w:pPr>
      <w:r>
        <w:rPr>
          <w:rFonts w:ascii="Malgun Gothic" w:hAnsi="Malgun Gothic"/>
          <w:b w:val="0"/>
          <w:color w:val="333333"/>
          <w:sz w:val="19"/>
        </w:rPr>
        <w:t>상업 어로는 조종성이 극도로 제한되므로 마스트등 대신 고유한 수직 전주등을 켭니다. (끌낚시 trolling는 어선이 아닙니다).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일반 어선 (자망, 연승 등): </w:t>
      </w:r>
      <w:r>
        <w:rPr>
          <w:rFonts w:ascii="Malgun Gothic" w:hAnsi="Malgun Gothic"/>
          <w:color w:val="333333"/>
          <w:sz w:val="19"/>
        </w:rPr>
        <w:t>수직선상 '홍색 위 백색 전주등(Red over White)'. 항진 시 현등/선미등 추가.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EBE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C62828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Malgun Gothic" w:hAnsi="Malgun Gothic"/>
                <w:b/>
                <w:color w:val="1B365D"/>
                <w:sz w:val="20"/>
              </w:rPr>
              <w:t>【일반 어선 암기 공식】</w:t>
              <w:br/>
            </w:r>
            <w:r>
              <w:rPr>
                <w:rFonts w:ascii="Malgun Gothic" w:hAnsi="Malgun Gothic"/>
                <w:color w:val="333333"/>
                <w:sz w:val="19"/>
              </w:rPr>
              <w:t>『Red over White, fishing tonight / lines are in sight (백색 위에 홍색: 오늘 밤 낚싯줄을 드리우고 어로 작업 중)』</w:t>
            </w:r>
          </w:p>
        </w:tc>
      </w:tr>
    </w:tbl>
    <w:p>
      <w:pPr>
        <w:spacing w:before="0" w:after="120"/>
      </w:pP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트롤 어선 (바닥을 끄는 그물 어선): </w:t>
      </w:r>
      <w:r>
        <w:rPr>
          <w:rFonts w:ascii="Malgun Gothic" w:hAnsi="Malgun Gothic"/>
          <w:color w:val="333333"/>
          <w:sz w:val="19"/>
        </w:rPr>
        <w:t>수직선상 '녹색 위 백색 전주등(Green over White)'. 항진 시 현등/선미등 추가.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E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E7D32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Malgun Gothic" w:hAnsi="Malgun Gothic"/>
                <w:b/>
                <w:color w:val="1B365D"/>
                <w:sz w:val="20"/>
              </w:rPr>
              <w:t>【트롤 어선 암기 공식】</w:t>
              <w:br/>
            </w:r>
            <w:r>
              <w:rPr>
                <w:rFonts w:ascii="Malgun Gothic" w:hAnsi="Malgun Gothic"/>
                <w:color w:val="333333"/>
                <w:sz w:val="19"/>
              </w:rPr>
              <w:t>『Green over White, trawling tonight / nets are in sight (백색 위에 녹색: 오늘 밤 바다 밑으로 거대한 그물을 끄는 중)』</w:t>
            </w:r>
          </w:p>
        </w:tc>
      </w:tr>
    </w:tbl>
    <w:p>
      <w:pPr>
        <w:spacing w:before="0" w:after="120"/>
      </w:pP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어선 주간 형상물: </w:t>
      </w:r>
      <w:r>
        <w:rPr>
          <w:rFonts w:ascii="Malgun Gothic" w:hAnsi="Malgun Gothic"/>
          <w:color w:val="333333"/>
          <w:sz w:val="19"/>
        </w:rPr>
        <w:t>수직선상 '정점을 맞댄 두 개의 원뿔(Two cones apex to apex)' 형상물을 게양합니다.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어구가 수평 150미터 이상 뻗어 있는 경우: </w:t>
      </w:r>
      <w:r>
        <w:rPr>
          <w:rFonts w:ascii="Malgun Gothic" w:hAnsi="Malgun Gothic"/>
          <w:color w:val="333333"/>
          <w:sz w:val="19"/>
        </w:rPr>
        <w:t>어구가 뻗어나간 방향으로 '정점이 위로 향한 원뿔 1개'와 야간에는 백색 전주등 1개를 표시합니다.</w:t>
      </w:r>
    </w:p>
    <w:p>
      <w:pPr>
        <w:pStyle w:val="Heading1"/>
        <w:spacing w:before="320" w:after="120"/>
      </w:pPr>
      <w:r>
        <w:rPr>
          <w:rFonts w:ascii="Malgun Gothic" w:hAnsi="Malgun Gothic"/>
          <w:b/>
          <w:color w:val="1B365D"/>
          <w:sz w:val="27"/>
        </w:rPr>
        <w:t>제27조: 조종불능선(NUC) 및 조종제한선(RAM) (Vessels NUC or RAM) (RULE 27)</w:t>
      </w: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05A9E"/>
          <w:sz w:val="22"/>
        </w:rPr>
        <w:t>1. 조종불능선 (Not Under Command - 기계 고장 선박)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야간 등화: </w:t>
      </w:r>
      <w:r>
        <w:rPr>
          <w:rFonts w:ascii="Malgun Gothic" w:hAnsi="Malgun Gothic"/>
          <w:color w:val="333333"/>
          <w:sz w:val="19"/>
        </w:rPr>
        <w:t>가장 잘 보이는 위치에 수직선상 '홍색 전주등 2개(Red over Red)'. 대수속력이 있을 때만 현등과 선미등을 켭니다 (마스트등 없음).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주간 형상물: </w:t>
      </w:r>
      <w:r>
        <w:rPr>
          <w:rFonts w:ascii="Malgun Gothic" w:hAnsi="Malgun Gothic"/>
          <w:color w:val="333333"/>
          <w:sz w:val="19"/>
        </w:rPr>
        <w:t>수직선상 '흑색 구(Ball) 2개'.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EBE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B71C1C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Malgun Gothic" w:hAnsi="Malgun Gothic"/>
                <w:b/>
                <w:color w:val="1B365D"/>
                <w:sz w:val="20"/>
              </w:rPr>
              <w:t>【조종불능선 암기 공식】</w:t>
              <w:br/>
            </w:r>
            <w:r>
              <w:rPr>
                <w:rFonts w:ascii="Malgun Gothic" w:hAnsi="Malgun Gothic"/>
                <w:color w:val="333333"/>
                <w:sz w:val="19"/>
              </w:rPr>
              <w:t>『Red over Red, the Captain is dead (홍색 위에 홍색: 선장님이 쓰러졌다! 배가 완전히 고장 났다!)』</w:t>
            </w:r>
          </w:p>
        </w:tc>
      </w:tr>
    </w:tbl>
    <w:p>
      <w:pPr>
        <w:spacing w:before="0" w:after="120"/>
      </w:pP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05A9E"/>
          <w:sz w:val="22"/>
        </w:rPr>
        <w:t>2. 조종제한선 (Restricted in Ability to Maneuver - 수중작업/준설 등)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야간 등화: </w:t>
      </w:r>
      <w:r>
        <w:rPr>
          <w:rFonts w:ascii="Malgun Gothic" w:hAnsi="Malgun Gothic"/>
          <w:color w:val="333333"/>
          <w:sz w:val="19"/>
        </w:rPr>
        <w:t>수직선상 '홍색-백색-홍색(Red-White-Red)' 전주등 3개. 대수속력 시 마스트등, 현등, 선미등을 추가합니다.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주간 형상물: </w:t>
      </w:r>
      <w:r>
        <w:rPr>
          <w:rFonts w:ascii="Malgun Gothic" w:hAnsi="Malgun Gothic"/>
          <w:color w:val="333333"/>
          <w:sz w:val="19"/>
        </w:rPr>
        <w:t>수직선상 '구 - 다이아몬드 - 구 (Ball - Diamond - Ball)' 3개.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3F2FD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D47A1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Malgun Gothic" w:hAnsi="Malgun Gothic"/>
                <w:b/>
                <w:color w:val="1B365D"/>
                <w:sz w:val="20"/>
              </w:rPr>
              <w:t>【조종제한선 암기 공식】</w:t>
              <w:br/>
            </w:r>
            <w:r>
              <w:rPr>
                <w:rFonts w:ascii="Malgun Gothic" w:hAnsi="Malgun Gothic"/>
                <w:color w:val="333333"/>
                <w:sz w:val="19"/>
              </w:rPr>
              <w:t>『Red-White-Red, over a working man's head (일하는 사람 머리 위의 홍-백-홍!)』</w:t>
            </w:r>
          </w:p>
        </w:tc>
      </w:tr>
    </w:tbl>
    <w:p>
      <w:pPr>
        <w:spacing w:before="0" w:after="120"/>
      </w:pP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05A9E"/>
          <w:sz w:val="22"/>
        </w:rPr>
        <w:t>3. 준설선 및 수중 작업선 (통항 장애물 표시)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통항 불가 측 (위험 측): </w:t>
      </w:r>
      <w:r>
        <w:rPr>
          <w:rFonts w:ascii="Malgun Gothic" w:hAnsi="Malgun Gothic"/>
          <w:color w:val="333333"/>
          <w:sz w:val="19"/>
        </w:rPr>
        <w:t>장애물이 있는 쪽에 수직선상 '홍색등 2개' 또는 '흑색 구 2개'.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통항 가능 측 (안전 통과 측): </w:t>
      </w:r>
      <w:r>
        <w:rPr>
          <w:rFonts w:ascii="Malgun Gothic" w:hAnsi="Malgun Gothic"/>
          <w:color w:val="333333"/>
          <w:sz w:val="19"/>
        </w:rPr>
        <w:t>선박이 지나갈 수 있는 안전한 쪽에 수직선상 '녹색등 2개' 또는 '흑색 다이아몬드 2개'.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잠수 작업 소형선: </w:t>
      </w:r>
      <w:r>
        <w:rPr>
          <w:rFonts w:ascii="Malgun Gothic" w:hAnsi="Malgun Gothic"/>
          <w:color w:val="333333"/>
          <w:sz w:val="19"/>
        </w:rPr>
        <w:t>형상물 대신 견고한 국제 신호기 'A기(Alfa - 백색과 청색 제비꼬리 깃발)'를 높이 게양할 수 있습니다.</w:t>
      </w: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05A9E"/>
          <w:sz w:val="22"/>
        </w:rPr>
        <w:t>4. 기뢰제거 작업선 (Minesweeper)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기뢰제거 등화 및 형상물: </w:t>
      </w:r>
      <w:r>
        <w:rPr>
          <w:rFonts w:ascii="Malgun Gothic" w:hAnsi="Malgun Gothic"/>
          <w:color w:val="333333"/>
          <w:sz w:val="19"/>
        </w:rPr>
        <w:t>일반 동력선 등화 외에 전면 마스트 및 활대 양단에 '녹색 전주등 3개' 또는 '구 3개'를 표시합니다. 1,000미터 이내 접근은 극히 위험합니다.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E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B5E20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Malgun Gothic" w:hAnsi="Malgun Gothic"/>
                <w:b/>
                <w:color w:val="1B365D"/>
                <w:sz w:val="20"/>
              </w:rPr>
              <w:t>【기뢰제거선 암기 공식】</w:t>
              <w:br/>
            </w:r>
            <w:r>
              <w:rPr>
                <w:rFonts w:ascii="Malgun Gothic" w:hAnsi="Malgun Gothic"/>
                <w:color w:val="333333"/>
                <w:sz w:val="19"/>
              </w:rPr>
              <w:t>『Green-Green-Green, Danger Extreme (녹-녹-녹: 극도의 위험!)』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20"/>
      </w:pPr>
      <w:r>
        <w:rPr>
          <w:rFonts w:ascii="Malgun Gothic" w:hAnsi="Malgun Gothic"/>
          <w:b/>
          <w:color w:val="1B365D"/>
          <w:sz w:val="27"/>
        </w:rPr>
        <w:t>제28조: 흘수제약선 (Vessels Constrained by Draft - 국제 규칙 전용) (RULE 28)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야간 등화: </w:t>
      </w:r>
      <w:r>
        <w:rPr>
          <w:rFonts w:ascii="Malgun Gothic" w:hAnsi="Malgun Gothic"/>
          <w:color w:val="333333"/>
          <w:sz w:val="19"/>
        </w:rPr>
        <w:t>동력선 항해등 외에 가장 잘 보이는 곳에 수직선상 '홍색 전주등 3개(Red-Red-Red)'를 표시할 수 있습니다.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주간 형상물: </w:t>
      </w:r>
      <w:r>
        <w:rPr>
          <w:rFonts w:ascii="Malgun Gothic" w:hAnsi="Malgun Gothic"/>
          <w:color w:val="333333"/>
          <w:sz w:val="19"/>
        </w:rPr>
        <w:t>'원통형(Cylinder)' 형상물 1개.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E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BF360C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Malgun Gothic" w:hAnsi="Malgun Gothic"/>
                <w:b/>
                <w:color w:val="1B365D"/>
                <w:sz w:val="20"/>
              </w:rPr>
              <w:t>【흘수제약선 암기 공식】</w:t>
              <w:br/>
            </w:r>
            <w:r>
              <w:rPr>
                <w:rFonts w:ascii="Malgun Gothic" w:hAnsi="Malgun Gothic"/>
                <w:color w:val="333333"/>
                <w:sz w:val="19"/>
              </w:rPr>
              <w:t>『Rudders Rubbing Rocks (키가 바닥 바위에 닿을 듯 깊은 흘수) / Draft 맥주를 연상시키는 원통(Cylinder) 형상물!』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20"/>
      </w:pPr>
      <w:r>
        <w:rPr>
          <w:rFonts w:ascii="Malgun Gothic" w:hAnsi="Malgun Gothic"/>
          <w:b/>
          <w:color w:val="1B365D"/>
          <w:sz w:val="27"/>
        </w:rPr>
        <w:t>제29조: 도선선 (Pilot Vessels) (RULE 29)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도선 당직 수행 중: </w:t>
      </w:r>
      <w:r>
        <w:rPr>
          <w:rFonts w:ascii="Malgun Gothic" w:hAnsi="Malgun Gothic"/>
          <w:color w:val="333333"/>
          <w:sz w:val="19"/>
        </w:rPr>
        <w:t>마스트 꼭대기 부근에 수직선상 '백색 위 홍색 전주등(White over Red)'. 항행 중에는 현등과 선미등을 켭니다.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비당직 시: </w:t>
      </w:r>
      <w:r>
        <w:rPr>
          <w:rFonts w:ascii="Malgun Gothic" w:hAnsi="Malgun Gothic"/>
          <w:color w:val="333333"/>
          <w:sz w:val="19"/>
        </w:rPr>
        <w:t>일반 동력선과 동일한 등화를 표시합니다.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EFF1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37474F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Malgun Gothic" w:hAnsi="Malgun Gothic"/>
                <w:b/>
                <w:color w:val="1B365D"/>
                <w:sz w:val="20"/>
              </w:rPr>
              <w:t>【도선선 암기 공식】</w:t>
              <w:br/>
            </w:r>
            <w:r>
              <w:rPr>
                <w:rFonts w:ascii="Malgun Gothic" w:hAnsi="Malgun Gothic"/>
                <w:color w:val="333333"/>
                <w:sz w:val="19"/>
              </w:rPr>
              <w:t>『White over Red, pilots making bread (홍색 위에 백색: 모자를 쓴 파일럿이 빵/돈을 벌러 승선합니다)』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20"/>
      </w:pPr>
      <w:r>
        <w:rPr>
          <w:rFonts w:ascii="Malgun Gothic" w:hAnsi="Malgun Gothic"/>
          <w:b/>
          <w:color w:val="1B365D"/>
          <w:sz w:val="27"/>
        </w:rPr>
        <w:t>제30조: 정박선 및 좌초선 (Anchored and Aground Vessels) (RULE 30)</w:t>
      </w: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05A9E"/>
          <w:sz w:val="22"/>
        </w:rPr>
        <w:t>1. 정박선 (Anchored Vessels)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전장 50미터 미만 정박선: </w:t>
      </w:r>
      <w:r>
        <w:rPr>
          <w:rFonts w:ascii="Malgun Gothic" w:hAnsi="Malgun Gothic"/>
          <w:color w:val="333333"/>
          <w:sz w:val="19"/>
        </w:rPr>
        <w:t>가장 잘 보이는 위치에 백색 전주등 1개. 주간에는 '흑색 구 1개'.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전장 50미터 이상 대형 정박선: </w:t>
      </w:r>
      <w:r>
        <w:rPr>
          <w:rFonts w:ascii="Malgun Gothic" w:hAnsi="Malgun Gothic"/>
          <w:color w:val="333333"/>
          <w:sz w:val="19"/>
        </w:rPr>
        <w:t>선수 쪽에 백색 전주등 1개, 선미 쪽에 그보다 낮은 위치에 백색 전주등 1개 (총 2개).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전장 100미터 이상 초대형 정박선: </w:t>
      </w:r>
      <w:r>
        <w:rPr>
          <w:rFonts w:ascii="Malgun Gothic" w:hAnsi="Malgun Gothic"/>
          <w:color w:val="333333"/>
          <w:sz w:val="19"/>
        </w:rPr>
        <w:t>정박등 외에 갑판 작업등(Deck lights)을 점등하여 선체 전체를 환하게 비추어야 합니다.</w:t>
      </w:r>
    </w:p>
    <w:p>
      <w:pPr>
        <w:pStyle w:val="Heading2"/>
        <w:spacing w:before="200" w:after="80"/>
      </w:pPr>
      <w:r>
        <w:rPr>
          <w:rFonts w:ascii="Malgun Gothic" w:hAnsi="Malgun Gothic"/>
          <w:b/>
          <w:color w:val="005A9E"/>
          <w:sz w:val="22"/>
        </w:rPr>
        <w:t>2. 좌초선 (Aground Vessels - 밑바닥이 얹힌 선박)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야간 등화: </w:t>
      </w:r>
      <w:r>
        <w:rPr>
          <w:rFonts w:ascii="Malgun Gothic" w:hAnsi="Malgun Gothic"/>
          <w:color w:val="333333"/>
          <w:sz w:val="19"/>
        </w:rPr>
        <w:t>선박 크기에 따른 기본 정박등 + 수직선상 '홍색 전주등 2개(Red over Red)'.</w:t>
      </w:r>
    </w:p>
    <w:p>
      <w:pPr>
        <w:pStyle w:val="ListBullet"/>
        <w:spacing w:before="20" w:after="60" w:line="276" w:lineRule="auto"/>
      </w:pPr>
      <w:r>
        <w:rPr>
          <w:rFonts w:ascii="Malgun Gothic" w:hAnsi="Malgun Gothic"/>
          <w:b/>
          <w:color w:val="222222"/>
          <w:sz w:val="19"/>
        </w:rPr>
        <w:t xml:space="preserve">주간 형상물: </w:t>
      </w:r>
      <w:r>
        <w:rPr>
          <w:rFonts w:ascii="Malgun Gothic" w:hAnsi="Malgun Gothic"/>
          <w:color w:val="333333"/>
          <w:sz w:val="19"/>
        </w:rPr>
        <w:t>수직선상 '흑색 구 3개(Three balls in a vertical line)'. (정박선 구 1개 + 조종불능선 구 2개 = 총 3개 구).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E7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4A148C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Malgun Gothic" w:hAnsi="Malgun Gothic"/>
                <w:b/>
                <w:color w:val="1B365D"/>
                <w:sz w:val="20"/>
              </w:rPr>
              <w:t>【좌초선 암기 공식】</w:t>
              <w:br/>
            </w:r>
            <w:r>
              <w:rPr>
                <w:rFonts w:ascii="Malgun Gothic" w:hAnsi="Malgun Gothic"/>
                <w:color w:val="333333"/>
                <w:sz w:val="19"/>
              </w:rPr>
              <w:t>『I ran my ship aground, I am a dumbship, dumbship, dumbship! (세 번 자책하는 3개의 흑색 구!)』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20"/>
      </w:pPr>
      <w:r>
        <w:rPr>
          <w:rFonts w:ascii="Malgun Gothic" w:hAnsi="Malgun Gothic"/>
          <w:b/>
          <w:color w:val="1B365D"/>
          <w:sz w:val="27"/>
        </w:rPr>
        <w:t>제31조: 수상기 (Seaplanes) (RULE 31)</w:t>
      </w:r>
    </w:p>
    <w:p>
      <w:pPr>
        <w:spacing w:before="40" w:after="80" w:line="276" w:lineRule="auto"/>
      </w:pPr>
      <w:r>
        <w:rPr>
          <w:rFonts w:ascii="Malgun Gothic" w:hAnsi="Malgun Gothic"/>
          <w:b w:val="0"/>
          <w:color w:val="333333"/>
          <w:sz w:val="19"/>
        </w:rPr>
        <w:t>수상 비행기가 규정된 특성과 위치에 등화나 형상물을 설치하는 것이 구조상 불가능한 경우, 가능한 한 본 규칙에 가장 근접하도록 등화와 형상물을 표시하여야 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8C8C8C"/>
        <w:sz w:val="17"/>
      </w:rPr>
      <w:t>제2섹션 등화 및 형상물 전문 완역본 | Gary Kulibert 선장 원저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787878"/>
        <w:sz w:val="17"/>
      </w:rPr>
      <w:t>해상 항해 규칙 (Part 2: 등화 및 주간 형상물 Rules 20~31) 전문 완역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