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光淡古印_CNKI" w:hAnsi="华光淡古印_CNKI" w:eastAsia="华光淡古印_CNKI" w:cs="华光淡古印_CNKI"/>
          <w:b/>
          <w:bCs/>
          <w:sz w:val="48"/>
          <w:szCs w:val="48"/>
          <w:lang w:val="en-US" w:eastAsia="zh-CN"/>
        </w:rPr>
      </w:pPr>
      <w:r>
        <w:rPr>
          <w:rFonts w:hint="eastAsia" w:ascii="华光淡古印_CNKI" w:hAnsi="华光淡古印_CNKI" w:eastAsia="华光淡古印_CNKI" w:cs="华光淡古印_CNKI"/>
          <w:b/>
          <w:bCs/>
          <w:sz w:val="48"/>
          <w:szCs w:val="48"/>
          <w:lang w:val="en-US" w:eastAsia="zh-CN"/>
        </w:rPr>
        <w:t>PyGame Frame</w:t>
      </w:r>
    </w:p>
    <w:p>
      <w:pPr>
        <w:numPr>
          <w:ilvl w:val="0"/>
          <w:numId w:val="1"/>
        </w:numPr>
        <w:jc w:val="left"/>
        <w:rPr>
          <w:rFonts w:hint="default" w:hAnsi="华光楷体_CNKI" w:eastAsia="华光楷体_CNKI" w:cs="华光楷体_CNKI" w:asciiTheme="minorAscii"/>
          <w:b w:val="0"/>
          <w:bCs w:val="0"/>
          <w:sz w:val="30"/>
          <w:szCs w:val="30"/>
          <w:lang w:val="en-US" w:eastAsia="zh-CN"/>
        </w:rPr>
      </w:pPr>
      <w:r>
        <w:rPr>
          <w:rFonts w:hint="eastAsia" w:hAnsi="华光楷体_CNKI" w:eastAsia="华光楷体_CNKI" w:cs="华光楷体_CNKI" w:asciiTheme="minorAscii"/>
          <w:b w:val="0"/>
          <w:bCs w:val="0"/>
          <w:sz w:val="30"/>
          <w:szCs w:val="30"/>
          <w:lang w:val="en-US" w:eastAsia="zh-CN"/>
        </w:rPr>
        <w:t>简介: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hAnsi="华光楷体_CNKI" w:eastAsia="华光楷体_CNKI" w:cs="华光楷体_CNKI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hAnsi="华光楷体_CNKI" w:eastAsia="华光楷体_CNKI" w:cs="华光楷体_CNKI" w:asciiTheme="minorAscii"/>
          <w:b w:val="0"/>
          <w:bCs w:val="0"/>
          <w:sz w:val="28"/>
          <w:szCs w:val="28"/>
          <w:lang w:val="en-US" w:eastAsia="zh-CN"/>
        </w:rPr>
        <w:t>PgFrame(PyGame Frame)是一个用于快速便捷的开发中小型2d游戏的python模块(不支持对大型游戏的优化)，结构上使用高度单元化的模块结构构建游戏（通过搭建MVC的形式完成游戏的制作），可以使程序员更多的将精力集中于游戏逻辑，提高开发效率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hAnsi="华光楷体_CNKI" w:eastAsia="华光楷体_CNKI" w:cs="华光楷体_CNKI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hAnsi="华光楷体_CNKI" w:eastAsia="华光楷体_CNKI" w:cs="华光楷体_CNKI" w:asciiTheme="minorAscii"/>
          <w:b w:val="0"/>
          <w:bCs w:val="0"/>
          <w:sz w:val="28"/>
          <w:szCs w:val="28"/>
          <w:lang w:val="en-US" w:eastAsia="zh-CN"/>
        </w:rPr>
        <w:t>程序结构上大致采用MVC的框架结构:</w:t>
      </w:r>
    </w:p>
    <w:p>
      <w:pPr>
        <w:numPr>
          <w:ilvl w:val="0"/>
          <w:numId w:val="0"/>
        </w:numPr>
        <w:jc w:val="left"/>
        <w:rPr>
          <w:rFonts w:hint="eastAsia" w:hAnsi="华光楷体_CNKI" w:eastAsia="华光楷体_CNKI" w:cs="华光楷体_CNKI" w:asciiTheme="minorAscii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158740" cy="2821940"/>
            <wp:effectExtent l="0" t="0" r="7620" b="1270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righ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(各部分间的调用顺序)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Model: 算法部分 + 数据部分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(程序后台处理和数据管理)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View: 视图部分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(主要控制用户界面)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Contrller: 控制部分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(响应用户的外设输入)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hAnsi="华光楷体_CNKI" w:eastAsia="华光楷体_CNKI" w:cs="华光楷体_CNKI" w:asciiTheme="minorAscii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hAnsi="华光楷体_CNKI" w:eastAsia="华光楷体_CNKI" w:cs="华光楷体_CNKI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hAnsi="华光楷体_CNKI" w:eastAsia="华光楷体_CNKI" w:cs="华光楷体_CNKI" w:asciiTheme="minorAscii"/>
          <w:b w:val="0"/>
          <w:bCs w:val="0"/>
          <w:sz w:val="28"/>
          <w:szCs w:val="28"/>
          <w:lang w:val="en-US" w:eastAsia="zh-CN"/>
        </w:rPr>
        <w:t>PgFrame主要基于pygame(绝大部分功能依赖于此)和numpy，另外还需要下载pillow、pywin32(因此该模块</w:t>
      </w:r>
      <w:r>
        <w:rPr>
          <w:rFonts w:hint="eastAsia" w:hAnsi="华光楷体_CNKI" w:eastAsia="华光楷体_CNKI" w:cs="华光楷体_CNKI" w:asciiTheme="minorAscii"/>
          <w:b/>
          <w:bCs/>
          <w:color w:val="FF0000"/>
          <w:sz w:val="28"/>
          <w:szCs w:val="28"/>
          <w:lang w:val="en-US" w:eastAsia="zh-CN"/>
        </w:rPr>
        <w:t>仅支持windows系统</w:t>
      </w:r>
      <w:r>
        <w:rPr>
          <w:rFonts w:hint="eastAsia" w:hAnsi="华光楷体_CNKI" w:eastAsia="华光楷体_CNKI" w:cs="华光楷体_CNKI" w:asciiTheme="minorAscii"/>
          <w:b w:val="0"/>
          <w:bCs w:val="0"/>
          <w:sz w:val="28"/>
          <w:szCs w:val="28"/>
          <w:lang w:val="en-US" w:eastAsia="zh-CN"/>
        </w:rPr>
        <w:t>)、pyinstaller(可以在安装pgframe后使用cmd命令pgframe support或者运行pgframe目录下的support.bat 来自动下载这些第三方库)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hAnsi="华光楷体_CNKI" w:eastAsia="华光楷体_CNKI" w:cs="华光楷体_CNKI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hAnsi="华光楷体_CNKI" w:eastAsia="华光楷体_CNKI" w:cs="华光楷体_CNKI" w:asciiTheme="minorAscii"/>
          <w:b w:val="0"/>
          <w:bCs w:val="0"/>
          <w:sz w:val="28"/>
          <w:szCs w:val="28"/>
          <w:lang w:val="en-US" w:eastAsia="zh-CN"/>
        </w:rPr>
        <w:t>PgFrame在底层上继承了PyGame灵活快速的特点(这使得PgFrame能在运行速度上比Pyglet和Cocos2d快上不少)，在框架上比pyglet具有更经典实用的框架结构(MVC)，在高层上也具有高自动化的组件(Component)作为支持；PgFrame的缺点为资源占用较大(与相同的pygame游戏相比能达到数倍的内存占用与cpu占用(这取决于游戏的规模，当游戏规模适中时这个倍率将接近于1))，必须多个文件同时工作才能正常运行，平台仅局限于windows(使用了pywin32导致的，然而由于pywin32在程序段中占比低，后期可以通过兼容mac和linux的方式支持这些系统)，且不支持3d，更新较慢。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入门使用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下载对应的python whl文件后pip安装。安装完毕后使用pgframe version查看pgframe版本，若成功显示版本则安装成功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639445"/>
            <wp:effectExtent l="0" t="0" r="63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成功后若缺少开头提到的依赖库，使用cmd命令pgframe support自动安装这些库, 安装过程中没有报错即可完成安装.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接下来我们创建一个带有图片的hello，world!例程: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 创建项目：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打开cmd，输入pgframe new [path]([path]是你选择的文件夹路径，项目将创建在这个路径下，该路径下已有的文件将被移除)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例如这里使用的路径是C:\Users\bluesky\Desktop\MyProject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drawing>
          <wp:inline distT="0" distB="0" distL="114300" distR="114300">
            <wp:extent cx="5269230" cy="913130"/>
            <wp:effectExtent l="0" t="0" r="381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打开对应的项目目录，里面应当出现如下文件: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drawing>
          <wp:inline distT="0" distB="0" distL="114300" distR="114300">
            <wp:extent cx="5269230" cy="1925955"/>
            <wp:effectExtent l="0" t="0" r="381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__init__.py</w:t>
      </w:r>
      <w:r>
        <w:rPr>
          <w:rFonts w:hint="eastAsia"/>
          <w:sz w:val="24"/>
          <w:szCs w:val="24"/>
          <w:lang w:val="en-US" w:eastAsia="zh-CN"/>
        </w:rPr>
        <w:t xml:space="preserve"> : 所有的__init.py__文件都没有实际的意义(这是在库安装时需要的)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data目录</w:t>
      </w:r>
      <w:r>
        <w:rPr>
          <w:rFonts w:hint="eastAsia"/>
          <w:sz w:val="24"/>
          <w:szCs w:val="24"/>
          <w:lang w:val="en-US" w:eastAsia="zh-CN"/>
        </w:rPr>
        <w:t>: 默认的资源文件存放的位置，具体路径可以在settings.py中更改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log目录</w:t>
      </w:r>
      <w:r>
        <w:rPr>
          <w:rFonts w:hint="eastAsia"/>
          <w:sz w:val="24"/>
          <w:szCs w:val="24"/>
          <w:lang w:val="en-US" w:eastAsia="zh-CN"/>
        </w:rPr>
        <w:t>: 默认的日志文件存放的位置，具体路径可以在settings.py中更改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build.xml</w:t>
      </w:r>
      <w:r>
        <w:rPr>
          <w:rFonts w:hint="eastAsia"/>
          <w:sz w:val="24"/>
          <w:szCs w:val="24"/>
          <w:lang w:val="en-US" w:eastAsia="zh-CN"/>
        </w:rPr>
        <w:t>文件: 打包配置文件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view.py</w:t>
      </w:r>
      <w:r>
        <w:rPr>
          <w:rFonts w:hint="eastAsia"/>
          <w:sz w:val="24"/>
          <w:szCs w:val="24"/>
          <w:lang w:val="en-US" w:eastAsia="zh-CN"/>
        </w:rPr>
        <w:t>：MVC的View部分，指用户看到并与之交互的界面。与传统的MVC有所不同的是：所有视图在程序中是真实发生了的，视图的主要功能是划分结构和层次，并作为载体组织其余的模块进行工作。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controllers.py</w:t>
      </w:r>
      <w:r>
        <w:rPr>
          <w:rFonts w:hint="eastAsia"/>
          <w:sz w:val="24"/>
          <w:szCs w:val="24"/>
          <w:lang w:val="en-US" w:eastAsia="zh-CN"/>
        </w:rPr>
        <w:t>：MVC的Controller部分，控制器接受用户的输入并调用模型和视图去完成用户的需求，与传统的MVC有所不同的是：控制器可以进行预判断而选择不同的算法和视图进行操作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models.py:</w:t>
      </w:r>
      <w:r>
        <w:rPr>
          <w:rFonts w:hint="eastAsia"/>
          <w:sz w:val="24"/>
          <w:szCs w:val="24"/>
          <w:lang w:val="en-US" w:eastAsia="zh-CN"/>
        </w:rPr>
        <w:t xml:space="preserve"> MVC的Model部分，模型用于实现游戏逻辑和有关算法，拥有最多的处理任务。与传统的MVC有所不同的是：模型还具有定义某种数据库中的数据的结构的作用。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components.py</w:t>
      </w:r>
      <w:r>
        <w:rPr>
          <w:rFonts w:hint="eastAsia"/>
          <w:sz w:val="24"/>
          <w:szCs w:val="24"/>
          <w:lang w:val="en-US" w:eastAsia="zh-CN"/>
        </w:rPr>
        <w:t>: 组件，完成主要的显示工作以及各种各样的</w:t>
      </w:r>
      <w:r>
        <w:rPr>
          <w:rFonts w:hint="eastAsia"/>
          <w:b/>
          <w:bCs/>
          <w:sz w:val="24"/>
          <w:szCs w:val="24"/>
          <w:lang w:val="en-US" w:eastAsia="zh-CN"/>
        </w:rPr>
        <w:t>几乎所有</w:t>
      </w:r>
      <w:r>
        <w:rPr>
          <w:rFonts w:hint="eastAsia"/>
          <w:sz w:val="24"/>
          <w:szCs w:val="24"/>
          <w:lang w:val="en-US" w:eastAsia="zh-CN"/>
        </w:rPr>
        <w:t>的衍生功能，且可以在一个View中部署已有的任意数目的components来实现想要的功能。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要自定义component就需要定义对应的帧函数effect(对应于pygame中的while中的一次循环)。 使用内置的已经编写好了的component即可满足日常编写需求, 所以该模块大部分时间并不需要用户编写，节省了开发时间。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event.py</w:t>
      </w:r>
      <w:r>
        <w:rPr>
          <w:rFonts w:hint="eastAsia"/>
          <w:sz w:val="24"/>
          <w:szCs w:val="24"/>
          <w:lang w:val="en-US" w:eastAsia="zh-CN"/>
        </w:rPr>
        <w:t>: 事件管理，由于事件可以临时定义，所以该模块一般情况下用不到（以后可能会取消这个模块）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settings.py</w:t>
      </w:r>
      <w:r>
        <w:rPr>
          <w:rFonts w:hint="eastAsia"/>
          <w:sz w:val="24"/>
          <w:szCs w:val="24"/>
          <w:lang w:val="en-US" w:eastAsia="zh-CN"/>
        </w:rPr>
        <w:t>: 游戏项目的设置，比如窗口刷新率、窗口尺寸、窗口大小等等的设置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main.py</w:t>
      </w:r>
      <w:r>
        <w:rPr>
          <w:rFonts w:hint="eastAsia"/>
          <w:sz w:val="24"/>
          <w:szCs w:val="24"/>
          <w:lang w:val="en-US" w:eastAsia="zh-CN"/>
        </w:rPr>
        <w:t>: 项目运行入口，不用用户编写。完成其他文件的编写后执行main.py即可启动游戏。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DataMaganer.py</w:t>
      </w:r>
      <w:r>
        <w:rPr>
          <w:rFonts w:hint="eastAsia"/>
          <w:sz w:val="24"/>
          <w:szCs w:val="24"/>
          <w:lang w:val="en-US" w:eastAsia="zh-CN"/>
        </w:rPr>
        <w:t>: 数据库管理程序，这是一个单独的基于tkinter的数据库管理，需要读取models.py中定义好的数据结构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所以，更贴切一点的说， PgFrame的结构应当为MVC + C的结构，记做MCV-C: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1955800"/>
            <wp:effectExtent l="0" t="0" r="5715" b="1016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b/>
          <w:bCs/>
          <w:color w:val="5B9BD5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  <w:t>一般来说，只需要用户先定义好settings.py，然后把资源文件放置于对应的文件夹下，最后编写models.py、controllers.py和views.py即可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.编写项目: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①.按照第一点中的编写顺序，我们先修改settings.py中的内容: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修改窗口大小为(300，200), 窗口标题为HelloWorld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修改完成后运行main.py查看效果: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drawing>
          <wp:inline distT="0" distB="0" distL="114300" distR="114300">
            <wp:extent cx="2423160" cy="1866900"/>
            <wp:effectExtent l="0" t="0" r="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②.然后我们选择一张300x200的png格式的图片(test.png)放置于data/img/下: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286000" cy="1524000"/>
            <wp:effectExtent l="0" t="0" r="0" b="0"/>
            <wp:docPr id="6" name="图片 6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es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③.最后编写文件: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由于我们的目的只是显示hello,world!和图片，所以这里我们只需编写views.py即可.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打开views.py文件，里面已有一段内容:</w:t>
      </w:r>
    </w:p>
    <w:p>
      <w:pPr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3459480" cy="280416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我们在Main.Loading下添加两行代码，分别实现图片和文本的效果:</w:t>
      </w:r>
    </w:p>
    <w:p>
      <w:pPr>
        <w:numPr>
          <w:ilvl w:val="0"/>
          <w:numId w:val="0"/>
        </w:numPr>
        <w:ind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self.AddComponent("Pic", ArtDef="test")  # 添加test图片</w:t>
      </w:r>
    </w:p>
    <w:p>
      <w:pPr>
        <w:numPr>
          <w:ilvl w:val="0"/>
          <w:numId w:val="0"/>
        </w:numPr>
        <w:ind w:firstLine="0" w:firstLineChars="0"/>
        <w:jc w:val="left"/>
      </w:pPr>
      <w:r>
        <w:rPr>
          <w:rFonts w:hint="eastAsia"/>
          <w:sz w:val="30"/>
          <w:szCs w:val="30"/>
          <w:lang w:val="en-US" w:eastAsia="zh-CN"/>
        </w:rPr>
        <w:t>self.AddComponent("Text",text="hello,world!",size=40,justify=(20,40),color=(255,197,50))</w:t>
      </w:r>
      <w:r>
        <w:drawing>
          <wp:inline distT="0" distB="0" distL="114300" distR="114300">
            <wp:extent cx="5270500" cy="781685"/>
            <wp:effectExtent l="0" t="0" r="2540" b="1079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0" w:firstLineChars="0"/>
        <w:jc w:val="left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还是运行</w:t>
      </w:r>
      <w:r>
        <w:rPr>
          <w:rFonts w:hint="eastAsia"/>
          <w:sz w:val="30"/>
          <w:szCs w:val="30"/>
          <w:lang w:val="en-US" w:eastAsia="zh-CN"/>
        </w:rPr>
        <w:t>main.py查看效果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423160" cy="1866900"/>
            <wp:effectExtent l="0" t="0" r="0" b="762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(至此我们的入门项目就算完成了，更多的信息请查看函数文档和具体的实例)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.*打包项目: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若依照安装步骤安装了pyinstaller，这可以对游戏项目进行打包，打开build.xml，修改好有关内容后关闭: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619500" cy="2750820"/>
            <wp:effectExtent l="0" t="0" r="762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(这里作为单个文件打包)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Cmd命令pgframe build [path](其中path是你的项目文件夹的路径)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在该情形下，这里应当输入: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pgframe build C:\Users\bluesky\Desktop\MyProject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回车后，若没有出现异常，则应当出现如下的画面: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sz w:val="30"/>
          <w:szCs w:val="30"/>
        </w:rPr>
        <w:drawing>
          <wp:inline distT="0" distB="0" distL="114300" distR="114300">
            <wp:extent cx="5273675" cy="3434715"/>
            <wp:effectExtent l="0" t="0" r="14605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（最容易出现的问题则是.dll文件无法拷贝的情形，请关闭杀毒软件后重试）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此时在项目文件夹下应当出现一个exported文件夹，里面就是我们打包好的.exe文件了: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960" cy="2988945"/>
            <wp:effectExtent l="0" t="0" r="5080" b="1333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7960" cy="2988945"/>
            <wp:effectExtent l="0" t="0" r="5080" b="1333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（有时可能会出现游戏所需资源没有拷贝完全的情况，请用户手动拷贝即可）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光淡古印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楷体_CNKI">
    <w:panose1 w:val="02000500000000000000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E6096D"/>
    <w:multiLevelType w:val="singleLevel"/>
    <w:tmpl w:val="B0E6096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160E8726"/>
    <w:multiLevelType w:val="singleLevel"/>
    <w:tmpl w:val="160E872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D39FD"/>
    <w:rsid w:val="0458724E"/>
    <w:rsid w:val="05CD552A"/>
    <w:rsid w:val="0F9B33EE"/>
    <w:rsid w:val="12210B91"/>
    <w:rsid w:val="12836BDC"/>
    <w:rsid w:val="16AC7215"/>
    <w:rsid w:val="17437666"/>
    <w:rsid w:val="1D7F5BA8"/>
    <w:rsid w:val="1EA012D8"/>
    <w:rsid w:val="265B360C"/>
    <w:rsid w:val="282E3E02"/>
    <w:rsid w:val="2C6F2BE9"/>
    <w:rsid w:val="2CE67746"/>
    <w:rsid w:val="2ED53808"/>
    <w:rsid w:val="308E3BD5"/>
    <w:rsid w:val="32786E23"/>
    <w:rsid w:val="347B2087"/>
    <w:rsid w:val="40E02E1C"/>
    <w:rsid w:val="49B8420F"/>
    <w:rsid w:val="4CC8488A"/>
    <w:rsid w:val="4D5E5B45"/>
    <w:rsid w:val="4D942A75"/>
    <w:rsid w:val="5697434C"/>
    <w:rsid w:val="597577F3"/>
    <w:rsid w:val="67E5250A"/>
    <w:rsid w:val="6FEC1E8E"/>
    <w:rsid w:val="766317DE"/>
    <w:rsid w:val="7CAD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2020-12-01T08:06:00Z</dcterms:created>
  <dc:creator>Eagle's baby</dc:creator>
  <cp:lastModifiedBy>Eagle's baby</cp:lastModifiedBy>
  <dcterms:modified xsi:type="dcterms:W3CDTF">2020-12-02T07:31:11Z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