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</w:pPr>
      <w:r>
        <w:rPr>
          <w:rFonts w:hint="eastAsia"/>
        </w:rPr>
        <w:t>课堂</w:t>
      </w:r>
      <w:r>
        <w:t>笔记</w:t>
      </w:r>
    </w:p>
    <w:p>
      <w:pPr>
        <w:pStyle w:val="3"/>
        <w:rPr>
          <w:lang w:val="zh-CN"/>
        </w:rPr>
      </w:pPr>
      <w:bookmarkStart w:id="0" w:name="OLE_LINK1"/>
      <w:bookmarkStart w:id="1" w:name="OLE_LINK2"/>
      <w:bookmarkStart w:id="2" w:name="OLE_LINK6"/>
      <w:r>
        <w:rPr>
          <w:rFonts w:hint="eastAsia"/>
          <w:lang w:val="en-US" w:eastAsia="zh-CN"/>
        </w:rPr>
        <w:t>Sc</w:t>
      </w:r>
      <w:bookmarkEnd w:id="0"/>
      <w:r>
        <w:rPr>
          <w:rFonts w:hint="eastAsia"/>
          <w:lang w:val="en-US" w:eastAsia="zh-CN"/>
        </w:rPr>
        <w:t>ala中Iterable类继承关系</w:t>
      </w:r>
    </w:p>
    <w:bookmarkEnd w:id="1"/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351530" cy="236156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Seq</w:t>
      </w:r>
      <w:r>
        <w:rPr>
          <w:rFonts w:hint="eastAsia"/>
          <w:lang w:val="en-US" w:eastAsia="zh-CN"/>
        </w:rPr>
        <w:t>是</w:t>
      </w:r>
      <w:r>
        <w:rPr>
          <w:rFonts w:hint="eastAsia"/>
          <w:color w:val="0000FF"/>
          <w:lang w:val="en-US" w:eastAsia="zh-CN"/>
        </w:rPr>
        <w:t>有先后顺序</w:t>
      </w:r>
      <w:r>
        <w:rPr>
          <w:rFonts w:hint="eastAsia"/>
          <w:lang w:val="en-US" w:eastAsia="zh-CN"/>
        </w:rPr>
        <w:t>的序列，子类有</w:t>
      </w:r>
      <w:r>
        <w:rPr>
          <w:rFonts w:hint="eastAsia"/>
          <w:color w:val="0000FF"/>
          <w:lang w:val="en-US" w:eastAsia="zh-CN"/>
        </w:rPr>
        <w:t>Array</w:t>
      </w:r>
      <w:r>
        <w:rPr>
          <w:rFonts w:hint="eastAsia"/>
          <w:lang w:val="en-US" w:eastAsia="zh-CN"/>
        </w:rPr>
        <w:t>、ArrayBuffer、</w:t>
      </w:r>
      <w:r>
        <w:rPr>
          <w:rFonts w:hint="eastAsia"/>
          <w:color w:val="0000FF"/>
          <w:lang w:val="en-US" w:eastAsia="zh-CN"/>
        </w:rPr>
        <w:t>List</w:t>
      </w:r>
      <w:r>
        <w:rPr>
          <w:rFonts w:hint="eastAsia"/>
          <w:lang w:val="en-US" w:eastAsia="zh-CN"/>
        </w:rPr>
        <w:t>、Range、Vector...，可以通过下标访问。Array中元素是相同类型，List中可以是不同类型。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Set</w:t>
      </w:r>
      <w:r>
        <w:rPr>
          <w:rFonts w:hint="eastAsia"/>
          <w:lang w:val="en-US" w:eastAsia="zh-CN"/>
        </w:rPr>
        <w:t>是无先后顺序，通过hashcode对元素去重。在SortedSet中，元素按某种顺序被访问（存储是无顺序的），不可以通过下标访问元素。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Map是key-value键值对，存储无顺序，SortedMap支持按某种顺序访问元素。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统一创建原则：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每个Iterable下的Trait或class都有一个带</w:t>
      </w:r>
      <w:r>
        <w:rPr>
          <w:rFonts w:hint="eastAsia"/>
          <w:color w:val="0000FF"/>
          <w:lang w:val="en-US" w:eastAsia="zh-CN"/>
        </w:rPr>
        <w:t>apply()</w:t>
      </w:r>
      <w:r>
        <w:rPr>
          <w:rFonts w:hint="eastAsia"/>
          <w:lang w:val="en-US" w:eastAsia="zh-CN"/>
        </w:rPr>
        <w:t>的伴生对象，所以都可以这么建实例对象：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m = Map((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Set(1, 2 ,3)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List(3,4,5)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Array(5,7,9)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....       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OLE_LINK7"/>
      <w:r>
        <w:rPr>
          <w:rFonts w:hint="eastAsia"/>
          <w:lang w:val="zh-CN"/>
        </w:rPr>
        <w:t>相关</w:t>
      </w:r>
      <w:r>
        <w:rPr>
          <w:rFonts w:hint="eastAsia"/>
          <w:lang w:val="en-US" w:eastAsia="zh-CN"/>
        </w:rPr>
        <w:t>Trait或class</w:t>
      </w:r>
    </w:p>
    <w:bookmarkEnd w:id="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之前讲过ArrayBuffer，对应不可变的Scala.Array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scala.collection.immutable  不可变包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Map、HashMap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List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Set、HashSet、TreeSet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scala.collection.mutable    可变包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Map、HashMap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ListBuffer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Set、HashSet、TreeSet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另外，Seq子类还有：</w:t>
      </w:r>
    </w:p>
    <w:p>
      <w:pPr>
        <w:rPr>
          <w:rFonts w:hint="eastAsia"/>
          <w:lang w:val="en-US" w:eastAsia="zh-CN"/>
        </w:rPr>
      </w:pPr>
      <w:bookmarkStart w:id="4" w:name="OLE_LINK3"/>
      <w:r>
        <w:rPr>
          <w:rFonts w:hint="eastAsia"/>
          <w:lang w:val="en-US" w:eastAsia="zh-CN"/>
        </w:rPr>
        <w:t>Vector</w:t>
      </w:r>
      <w:bookmarkEnd w:id="4"/>
      <w:r>
        <w:rPr>
          <w:rFonts w:hint="eastAsia"/>
          <w:lang w:val="en-US" w:eastAsia="zh-CN"/>
        </w:rPr>
        <w:t>(向量)，相当于Array，不可变的ArrayBuffer，基本没区别。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Range是</w:t>
      </w:r>
      <w:r>
        <w:rPr>
          <w:rFonts w:hint="eastAsia"/>
          <w:color w:val="0000FF"/>
          <w:lang w:val="en-US" w:eastAsia="zh-CN"/>
        </w:rPr>
        <w:t>整数序列，必须Int类型</w:t>
      </w:r>
      <w:r>
        <w:rPr>
          <w:rFonts w:hint="eastAsia"/>
          <w:lang w:val="en-US" w:eastAsia="zh-CN"/>
        </w:rPr>
        <w:t>，不可承载其他类型。可以通过to 和 until 方法来创建。</w:t>
      </w:r>
    </w:p>
    <w:p>
      <w:pPr>
        <w:rPr>
          <w:rFonts w:hint="eastAsia"/>
          <w:lang w:val="en-US" w:eastAsia="zh-CN"/>
        </w:rPr>
      </w:pPr>
      <w:bookmarkStart w:id="5" w:name="OLE_LINK8"/>
      <w:r>
        <w:rPr>
          <w:rFonts w:hint="eastAsia"/>
          <w:lang w:val="en-US" w:eastAsia="zh-CN"/>
        </w:rPr>
        <w:t>0 to 9</w:t>
      </w:r>
    </w:p>
    <w:bookmarkEnd w:id="5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操作符和函数功能方面和List类似。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//两种创建List的方式，List的元素内容不可变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val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5E5EFF"/>
          <w:sz w:val="24"/>
        </w:rPr>
        <w:t>days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329399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"Sunday"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"Monday"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"Tuesday"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"Wednesday"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"Thursday"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"Friday"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"Saturday"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val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5E5EFF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"aa"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::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"bb"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::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29399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( </w:t>
      </w:r>
      <w:r>
        <w:rPr>
          <w:rFonts w:hint="eastAsia" w:ascii="Consolas" w:hAnsi="Consolas" w:eastAsia="Consolas"/>
          <w:color w:val="5E5EFF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&lt;- </w:t>
      </w:r>
      <w:r>
        <w:rPr>
          <w:rFonts w:hint="eastAsia" w:ascii="Consolas" w:hAnsi="Consolas" w:eastAsia="Consolas"/>
          <w:color w:val="5E5EFF"/>
          <w:sz w:val="24"/>
        </w:rPr>
        <w:t>days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4C4C4C"/>
          <w:sz w:val="24"/>
        </w:rPr>
        <w:t>println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5E5EFF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FF5E5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ListBuffer[Int]()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FF5E5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4C4C4C"/>
          <w:sz w:val="24"/>
        </w:rPr>
        <w:t>append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C48CFF"/>
          <w:sz w:val="24"/>
        </w:rPr>
        <w:t>1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C48CFF"/>
          <w:sz w:val="24"/>
        </w:rPr>
        <w:t>2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C48CFF"/>
          <w:sz w:val="24"/>
        </w:rPr>
        <w:t>3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//这个变量方法明显比较繁琐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   </w:t>
      </w:r>
      <w:r>
        <w:rPr>
          <w:rFonts w:hint="eastAsia" w:ascii="Consolas" w:hAnsi="Consolas" w:eastAsia="Consolas"/>
          <w:color w:val="3F7F5F"/>
          <w:sz w:val="24"/>
          <w:u w:val="single"/>
        </w:rPr>
        <w:t>var</w:t>
      </w:r>
      <w:r>
        <w:rPr>
          <w:rFonts w:hint="eastAsia" w:ascii="Consolas" w:hAnsi="Consolas" w:eastAsia="Consolas"/>
          <w:color w:val="3F7F5F"/>
          <w:sz w:val="24"/>
        </w:rPr>
        <w:t xml:space="preserve"> it = l.iterator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while(it.hasNext)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      </w:t>
      </w:r>
      <w:r>
        <w:rPr>
          <w:rFonts w:hint="eastAsia" w:ascii="Consolas" w:hAnsi="Consolas" w:eastAsia="Consolas"/>
          <w:color w:val="3F7F5F"/>
          <w:sz w:val="24"/>
          <w:u w:val="single"/>
        </w:rPr>
        <w:t>println</w:t>
      </w:r>
      <w:r>
        <w:rPr>
          <w:rFonts w:hint="eastAsia" w:ascii="Consolas" w:hAnsi="Consolas" w:eastAsia="Consolas"/>
          <w:color w:val="3F7F5F"/>
          <w:sz w:val="24"/>
        </w:rPr>
        <w:t>(it.next())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 需要控制下标的变量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5E5EFF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&lt;- </w:t>
      </w:r>
      <w:r>
        <w:rPr>
          <w:rFonts w:hint="eastAsia" w:ascii="Consolas" w:hAnsi="Consolas" w:eastAsia="Consolas"/>
          <w:color w:val="C48CFF"/>
          <w:sz w:val="24"/>
          <w:u w:val="single"/>
        </w:rPr>
        <w:t>0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until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FF5E5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4C4C4C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4C4C4C"/>
          <w:sz w:val="24"/>
        </w:rPr>
        <w:t>println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FF5E5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5E5EFF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4C4C4C"/>
          <w:sz w:val="24"/>
        </w:rPr>
        <w:t>println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"-------------------"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FF5E5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4C4C4C"/>
          <w:sz w:val="24"/>
        </w:rPr>
        <w:t>append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C48CFF"/>
          <w:sz w:val="24"/>
        </w:rPr>
        <w:t>10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FF5E5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4C4C4C"/>
          <w:sz w:val="24"/>
        </w:rPr>
        <w:t>append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C48CFF"/>
          <w:sz w:val="24"/>
        </w:rPr>
        <w:t>10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C48CFF"/>
          <w:sz w:val="24"/>
        </w:rPr>
        <w:t>11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C48CFF"/>
          <w:sz w:val="24"/>
        </w:rPr>
        <w:t>23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C48CFF"/>
          <w:sz w:val="24"/>
        </w:rPr>
        <w:t>45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//操作符，操作l本身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FF5E5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+=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C48CFF"/>
          <w:sz w:val="24"/>
        </w:rPr>
        <w:t>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FF5E5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+=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C48CFF"/>
          <w:sz w:val="24"/>
        </w:rPr>
        <w:t>6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C48CFF"/>
          <w:sz w:val="24"/>
        </w:rPr>
        <w:t>7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C48CFF"/>
          <w:sz w:val="24"/>
        </w:rPr>
        <w:t>8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FF5E5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-=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C48CFF"/>
          <w:sz w:val="24"/>
        </w:rPr>
        <w:t>5</w:t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//删掉最左边的一个5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//l 参与运算，l本身不变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FF5E5E"/>
          <w:sz w:val="24"/>
        </w:rPr>
        <w:t>list2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FF5E5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-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C48CFF"/>
          <w:sz w:val="24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FF5E5E"/>
          <w:sz w:val="24"/>
        </w:rPr>
        <w:t>list2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FF5E5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:+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C48CFF"/>
          <w:sz w:val="24"/>
        </w:rPr>
        <w:t>100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//list 间操作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FF5E5E"/>
          <w:sz w:val="24"/>
        </w:rPr>
        <w:t>list3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FF5E5E"/>
          <w:sz w:val="24"/>
        </w:rPr>
        <w:t>list2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--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FF5E5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3F7F5F"/>
          <w:sz w:val="24"/>
        </w:rPr>
        <w:t>//去掉list2中包含l的元素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FF5E5E"/>
          <w:sz w:val="24"/>
        </w:rPr>
        <w:t>list4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FF5E5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++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FF5E5E"/>
          <w:sz w:val="24"/>
        </w:rPr>
        <w:t>list2</w:t>
      </w: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3F7F5F"/>
          <w:sz w:val="24"/>
        </w:rPr>
        <w:t xml:space="preserve">//合并内容，赋值给新对象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var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FF5E5E"/>
          <w:sz w:val="24"/>
        </w:rPr>
        <w:t>list5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FF5E5E"/>
          <w:sz w:val="24"/>
        </w:rPr>
        <w:t>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4C4C4C"/>
          <w:sz w:val="24"/>
        </w:rPr>
        <w:t>++: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FF5E5E"/>
          <w:sz w:val="24"/>
        </w:rPr>
        <w:t>list2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eastAsia="zh-CN"/>
        </w:rPr>
      </w:pPr>
      <w:r>
        <w:rPr>
          <w:rFonts w:hint="eastAsia" w:ascii="Consolas" w:hAnsi="Consolas"/>
          <w:color w:val="000000"/>
          <w:sz w:val="24"/>
          <w:lang w:eastAsia="zh-CN"/>
        </w:rPr>
        <w:t>练习题：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创建一个List（）包含多个word，计算wordCount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bookmarkStart w:id="6" w:name="_GoBack"/>
      <w:bookmarkEnd w:id="6"/>
    </w:p>
    <w:p>
      <w:pPr>
        <w:widowControl/>
        <w:wordWrap w:val="0"/>
        <w:spacing w:before="100" w:beforeAutospacing="1" w:after="100" w:afterAutospacing="1"/>
        <w:jc w:val="left"/>
        <w:rPr>
          <w:rFonts w:hint="eastAsia" w:ascii="微软雅黑" w:hAnsi="微软雅黑" w:cs="Arial"/>
          <w:color w:val="333333"/>
          <w:kern w:val="0"/>
          <w:sz w:val="11"/>
          <w:szCs w:val="11"/>
        </w:rPr>
      </w:pPr>
    </w:p>
    <w:p/>
    <w:p/>
    <w:p/>
    <w:p/>
    <w:p/>
    <w:p/>
    <w:p/>
    <w:p/>
    <w:p/>
    <w:p/>
    <w:p/>
    <w:p/>
    <w:p/>
    <w:p/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16652"/>
    <w:multiLevelType w:val="multilevel"/>
    <w:tmpl w:val="57616652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3C21116"/>
    <w:rsid w:val="04042CF8"/>
    <w:rsid w:val="064F6FEE"/>
    <w:rsid w:val="072301E8"/>
    <w:rsid w:val="087D4DC9"/>
    <w:rsid w:val="09B21E18"/>
    <w:rsid w:val="10693F39"/>
    <w:rsid w:val="12BB2985"/>
    <w:rsid w:val="13414899"/>
    <w:rsid w:val="169B5D95"/>
    <w:rsid w:val="17EF393F"/>
    <w:rsid w:val="1B990CF5"/>
    <w:rsid w:val="1FA66039"/>
    <w:rsid w:val="24D82AE9"/>
    <w:rsid w:val="29BA1DA3"/>
    <w:rsid w:val="2D2C3935"/>
    <w:rsid w:val="2D7E6FDA"/>
    <w:rsid w:val="3FE63082"/>
    <w:rsid w:val="42F823DA"/>
    <w:rsid w:val="4DC57225"/>
    <w:rsid w:val="4F8248A7"/>
    <w:rsid w:val="544B150B"/>
    <w:rsid w:val="54813B98"/>
    <w:rsid w:val="54D23283"/>
    <w:rsid w:val="55276499"/>
    <w:rsid w:val="554D6A46"/>
    <w:rsid w:val="5A621E25"/>
    <w:rsid w:val="5F81042B"/>
    <w:rsid w:val="69C10FA0"/>
    <w:rsid w:val="6A805A0F"/>
    <w:rsid w:val="6C6922F7"/>
    <w:rsid w:val="6C81488B"/>
    <w:rsid w:val="6CCF7DC0"/>
    <w:rsid w:val="762D26BA"/>
    <w:rsid w:val="79AD2D64"/>
    <w:rsid w:val="7E10509B"/>
    <w:rsid w:val="7E9B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425"/>
      </w:tabs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8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</w:rPr>
  </w:style>
  <w:style w:type="character" w:customStyle="1" w:styleId="12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17">
    <w:name w:val="List Paragraph"/>
    <w:basedOn w:val="1"/>
    <w:uiPriority w:val="99"/>
    <w:pPr>
      <w:ind w:firstLine="420" w:firstLineChars="200"/>
    </w:pPr>
  </w:style>
  <w:style w:type="character" w:customStyle="1" w:styleId="18">
    <w:name w:val="批注框文本 Char"/>
    <w:basedOn w:val="9"/>
    <w:link w:val="4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9">
    <w:name w:val="u_name"/>
    <w:basedOn w:val="9"/>
    <w:uiPriority w:val="0"/>
  </w:style>
  <w:style w:type="paragraph" w:customStyle="1" w:styleId="20">
    <w:name w:val="gsnewmsg"/>
    <w:basedOn w:val="1"/>
    <w:qFormat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21">
    <w:name w:val="role-lv31"/>
    <w:basedOn w:val="9"/>
    <w:uiPriority w:val="0"/>
    <w:rPr>
      <w:color w:val="0066CC"/>
      <w:u w:val="single"/>
    </w:rPr>
  </w:style>
  <w:style w:type="character" w:customStyle="1" w:styleId="22">
    <w:name w:val="msg-time1"/>
    <w:basedOn w:val="9"/>
    <w:qFormat/>
    <w:uiPriority w:val="0"/>
    <w:rPr>
      <w:color w:val="B2B2B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26</TotalTime>
  <ScaleCrop>false</ScaleCrop>
  <LinksUpToDate>false</LinksUpToDate>
  <CharactersWithSpaces>22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2018-03-29T12:31:48Z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