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E5" w:rsidRPr="009532E5" w:rsidRDefault="009532E5" w:rsidP="009532E5">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9532E5">
        <w:rPr>
          <w:rFonts w:ascii="Times New Roman" w:eastAsia="Times New Roman" w:hAnsi="Times New Roman" w:cs="Times New Roman"/>
          <w:b/>
          <w:bCs/>
          <w:kern w:val="36"/>
          <w:sz w:val="48"/>
          <w:szCs w:val="48"/>
          <w:lang w:eastAsia="de-DE"/>
        </w:rPr>
        <w:t>Lektion 8: Gruppierung von Elementen (span und div)</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Die Elemente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und </w:t>
      </w:r>
      <w:r w:rsidRPr="009532E5">
        <w:rPr>
          <w:rFonts w:ascii="Courier New" w:eastAsia="Times New Roman" w:hAnsi="Courier New" w:cs="Courier New"/>
          <w:sz w:val="20"/>
          <w:szCs w:val="20"/>
          <w:lang w:eastAsia="de-DE"/>
        </w:rPr>
        <w:t>&lt;div&gt;</w:t>
      </w:r>
      <w:r w:rsidRPr="009532E5">
        <w:rPr>
          <w:rFonts w:ascii="Times New Roman" w:eastAsia="Times New Roman" w:hAnsi="Times New Roman" w:cs="Times New Roman"/>
          <w:sz w:val="24"/>
          <w:szCs w:val="24"/>
          <w:lang w:eastAsia="de-DE"/>
        </w:rPr>
        <w:t xml:space="preserve"> werden zum gruppieren und strukturieren eines Dokumentes benutzt und sehr oft mit den Attributen </w:t>
      </w:r>
      <w:r w:rsidRPr="009532E5">
        <w:rPr>
          <w:rFonts w:ascii="Courier New" w:eastAsia="Times New Roman" w:hAnsi="Courier New" w:cs="Courier New"/>
          <w:sz w:val="20"/>
          <w:szCs w:val="20"/>
          <w:lang w:eastAsia="de-DE"/>
        </w:rPr>
        <w:t>class</w:t>
      </w:r>
      <w:r w:rsidRPr="009532E5">
        <w:rPr>
          <w:rFonts w:ascii="Times New Roman" w:eastAsia="Times New Roman" w:hAnsi="Times New Roman" w:cs="Times New Roman"/>
          <w:sz w:val="24"/>
          <w:szCs w:val="24"/>
          <w:lang w:eastAsia="de-DE"/>
        </w:rPr>
        <w:t xml:space="preserve"> und </w:t>
      </w:r>
      <w:r w:rsidRPr="009532E5">
        <w:rPr>
          <w:rFonts w:ascii="Courier New" w:eastAsia="Times New Roman" w:hAnsi="Courier New" w:cs="Courier New"/>
          <w:sz w:val="20"/>
          <w:szCs w:val="20"/>
          <w:lang w:eastAsia="de-DE"/>
        </w:rPr>
        <w:t>id</w:t>
      </w:r>
      <w:r w:rsidRPr="009532E5">
        <w:rPr>
          <w:rFonts w:ascii="Times New Roman" w:eastAsia="Times New Roman" w:hAnsi="Times New Roman" w:cs="Times New Roman"/>
          <w:sz w:val="24"/>
          <w:szCs w:val="24"/>
          <w:lang w:eastAsia="de-DE"/>
        </w:rPr>
        <w:t xml:space="preserve"> verwendet.</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In dieser Lektion werfen wir einen genaueren Blick auf die Benutzung von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und </w:t>
      </w:r>
      <w:r w:rsidRPr="009532E5">
        <w:rPr>
          <w:rFonts w:ascii="Courier New" w:eastAsia="Times New Roman" w:hAnsi="Courier New" w:cs="Courier New"/>
          <w:sz w:val="20"/>
          <w:szCs w:val="20"/>
          <w:lang w:eastAsia="de-DE"/>
        </w:rPr>
        <w:t>&lt;div&gt;</w:t>
      </w:r>
      <w:r w:rsidRPr="009532E5">
        <w:rPr>
          <w:rFonts w:ascii="Times New Roman" w:eastAsia="Times New Roman" w:hAnsi="Times New Roman" w:cs="Times New Roman"/>
          <w:sz w:val="24"/>
          <w:szCs w:val="24"/>
          <w:lang w:eastAsia="de-DE"/>
        </w:rPr>
        <w:t>, da genau diese beiden HTML-Elemente von zentraler Bedeutung für den Aufbau von Webseiten mit Hilfe von CSS ist.</w:t>
      </w:r>
    </w:p>
    <w:p w:rsidR="009532E5" w:rsidRPr="009532E5" w:rsidRDefault="009532E5" w:rsidP="009532E5">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Gruppieren mit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w:t>
      </w:r>
    </w:p>
    <w:p w:rsidR="009532E5" w:rsidRPr="009532E5" w:rsidRDefault="009532E5" w:rsidP="009532E5">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Gruppieren mit </w:t>
      </w:r>
      <w:r w:rsidRPr="009532E5">
        <w:rPr>
          <w:rFonts w:ascii="Courier New" w:eastAsia="Times New Roman" w:hAnsi="Courier New" w:cs="Courier New"/>
          <w:sz w:val="20"/>
          <w:szCs w:val="20"/>
          <w:lang w:eastAsia="de-DE"/>
        </w:rPr>
        <w:t>&lt;div&gt;</w:t>
      </w:r>
      <w:r w:rsidRPr="009532E5">
        <w:rPr>
          <w:rFonts w:ascii="Times New Roman" w:eastAsia="Times New Roman" w:hAnsi="Times New Roman" w:cs="Times New Roman"/>
          <w:sz w:val="24"/>
          <w:szCs w:val="24"/>
          <w:lang w:eastAsia="de-DE"/>
        </w:rPr>
        <w:t xml:space="preserve"> </w:t>
      </w:r>
    </w:p>
    <w:p w:rsidR="009532E5" w:rsidRPr="009532E5" w:rsidRDefault="009532E5" w:rsidP="009532E5">
      <w:pPr>
        <w:spacing w:before="100" w:beforeAutospacing="1" w:after="100" w:afterAutospacing="1"/>
        <w:outlineLvl w:val="1"/>
        <w:rPr>
          <w:rFonts w:ascii="Times New Roman" w:eastAsia="Times New Roman" w:hAnsi="Times New Roman" w:cs="Times New Roman"/>
          <w:b/>
          <w:bCs/>
          <w:sz w:val="36"/>
          <w:szCs w:val="36"/>
          <w:lang w:eastAsia="de-DE"/>
        </w:rPr>
      </w:pPr>
      <w:r w:rsidRPr="009532E5">
        <w:rPr>
          <w:rFonts w:ascii="Times New Roman" w:eastAsia="Times New Roman" w:hAnsi="Times New Roman" w:cs="Times New Roman"/>
          <w:b/>
          <w:bCs/>
          <w:sz w:val="36"/>
          <w:szCs w:val="36"/>
          <w:lang w:eastAsia="de-DE"/>
        </w:rPr>
        <w:t xml:space="preserve">Gruppieren mit </w:t>
      </w:r>
      <w:r w:rsidRPr="009532E5">
        <w:rPr>
          <w:rFonts w:ascii="Courier New" w:eastAsia="Times New Roman" w:hAnsi="Courier New" w:cs="Courier New"/>
          <w:b/>
          <w:bCs/>
          <w:sz w:val="20"/>
          <w:szCs w:val="20"/>
          <w:lang w:eastAsia="de-DE"/>
        </w:rPr>
        <w:t>&lt;span&gt;</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Das Element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ist ein neutrales Element, welches dem Dokument eigentlich nichts hinzufügt. Aber zusammen mit CSS, kann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dazu benutzt werden, um visuelle Besonderheiten an bestimmten Textstellen im Dokument einzufügen.</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Nehmen wir dieses Goethe-Zitat: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&lt;p&gt;Edel sei der Mensch, hilfreich und gut.&lt;/p&gt;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Heben wir die Tugenden, die der Mensch laut Herrn Goethe haben sollte, rot hervor. Zu diesem Zweck, können wir diese mit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markieren. Jedem </w:t>
      </w:r>
      <w:r w:rsidRPr="009532E5">
        <w:rPr>
          <w:rFonts w:ascii="Courier New" w:eastAsia="Times New Roman" w:hAnsi="Courier New" w:cs="Courier New"/>
          <w:sz w:val="20"/>
          <w:szCs w:val="20"/>
          <w:lang w:eastAsia="de-DE"/>
        </w:rPr>
        <w:t>span</w:t>
      </w:r>
      <w:r w:rsidRPr="009532E5">
        <w:rPr>
          <w:rFonts w:ascii="Times New Roman" w:eastAsia="Times New Roman" w:hAnsi="Times New Roman" w:cs="Times New Roman"/>
          <w:sz w:val="24"/>
          <w:szCs w:val="24"/>
          <w:lang w:eastAsia="de-DE"/>
        </w:rPr>
        <w:t xml:space="preserve"> wird dann eine Klasse (</w:t>
      </w:r>
      <w:r w:rsidRPr="009532E5">
        <w:rPr>
          <w:rFonts w:ascii="Courier New" w:eastAsia="Times New Roman" w:hAnsi="Courier New" w:cs="Courier New"/>
          <w:sz w:val="20"/>
          <w:szCs w:val="20"/>
          <w:lang w:eastAsia="de-DE"/>
        </w:rPr>
        <w:t>class</w:t>
      </w:r>
      <w:r w:rsidRPr="009532E5">
        <w:rPr>
          <w:rFonts w:ascii="Times New Roman" w:eastAsia="Times New Roman" w:hAnsi="Times New Roman" w:cs="Times New Roman"/>
          <w:sz w:val="24"/>
          <w:szCs w:val="24"/>
          <w:lang w:eastAsia="de-DE"/>
        </w:rPr>
        <w:t>) zugeordnet, die wir im Stylesheet definieren können:</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&lt;p&gt;</w:t>
      </w:r>
      <w:r w:rsidRPr="009532E5">
        <w:rPr>
          <w:rFonts w:ascii="Courier New" w:eastAsia="Times New Roman" w:hAnsi="Courier New" w:cs="Courier New"/>
          <w:b/>
          <w:bCs/>
          <w:sz w:val="20"/>
          <w:szCs w:val="20"/>
          <w:lang w:eastAsia="de-DE"/>
        </w:rPr>
        <w:t>&lt;span class="tugend"&gt;Edel&lt;/span&gt;</w:t>
      </w:r>
      <w:r w:rsidRPr="009532E5">
        <w:rPr>
          <w:rFonts w:ascii="Courier New" w:eastAsia="Times New Roman" w:hAnsi="Courier New" w:cs="Courier New"/>
          <w:sz w:val="20"/>
          <w:szCs w:val="20"/>
          <w:lang w:eastAsia="de-DE"/>
        </w:rPr>
        <w:t xml:space="preserve"> sei der Mensch, </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 xml:space="preserve">   </w:t>
      </w:r>
      <w:r w:rsidRPr="009532E5">
        <w:rPr>
          <w:rFonts w:ascii="Courier New" w:eastAsia="Times New Roman" w:hAnsi="Courier New" w:cs="Courier New"/>
          <w:b/>
          <w:bCs/>
          <w:sz w:val="20"/>
          <w:szCs w:val="20"/>
          <w:lang w:eastAsia="de-DE"/>
        </w:rPr>
        <w:t>&lt;span class="tugend"&gt;hilfreich&lt;/span&gt;</w:t>
      </w:r>
      <w:r w:rsidRPr="009532E5">
        <w:rPr>
          <w:rFonts w:ascii="Courier New" w:eastAsia="Times New Roman" w:hAnsi="Courier New" w:cs="Courier New"/>
          <w:sz w:val="20"/>
          <w:szCs w:val="20"/>
          <w:lang w:eastAsia="de-DE"/>
        </w:rPr>
        <w:t xml:space="preserve"> und </w:t>
      </w:r>
      <w:r w:rsidRPr="009532E5">
        <w:rPr>
          <w:rFonts w:ascii="Courier New" w:eastAsia="Times New Roman" w:hAnsi="Courier New" w:cs="Courier New"/>
          <w:b/>
          <w:bCs/>
          <w:sz w:val="20"/>
          <w:szCs w:val="20"/>
          <w:lang w:eastAsia="de-DE"/>
        </w:rPr>
        <w:t>&lt;span class="tugend"&gt;gut&lt;/span&gt;</w:t>
      </w:r>
      <w:r w:rsidRPr="009532E5">
        <w:rPr>
          <w:rFonts w:ascii="Courier New" w:eastAsia="Times New Roman" w:hAnsi="Courier New" w:cs="Courier New"/>
          <w:sz w:val="20"/>
          <w:szCs w:val="20"/>
          <w:lang w:eastAsia="de-DE"/>
        </w:rPr>
        <w:t>.&lt;/p&gt;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Das zugehörige CSS:</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b/>
          <w:bCs/>
          <w:sz w:val="20"/>
          <w:szCs w:val="20"/>
          <w:lang w:eastAsia="de-DE"/>
        </w:rPr>
        <w:t>span.tugend</w:t>
      </w:r>
      <w:r w:rsidRPr="009532E5">
        <w:rPr>
          <w:rFonts w:ascii="Courier New" w:eastAsia="Times New Roman" w:hAnsi="Courier New" w:cs="Courier New"/>
          <w:sz w:val="20"/>
          <w:szCs w:val="20"/>
          <w:lang w:eastAsia="de-DE"/>
        </w:rPr>
        <w:t xml:space="preserve"> {</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 xml:space="preserve">  color:red;</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6" w:tooltip="Diesen Code anzeigen" w:history="1">
        <w:r w:rsidRPr="009532E5">
          <w:rPr>
            <w:rFonts w:ascii="Times New Roman" w:eastAsia="Times New Roman" w:hAnsi="Times New Roman" w:cs="Times New Roman"/>
            <w:color w:val="0000FF"/>
            <w:sz w:val="24"/>
            <w:szCs w:val="24"/>
            <w:u w:val="single"/>
            <w:lang w:eastAsia="de-DE"/>
          </w:rPr>
          <w:t>Beispiel anzeigen</w:t>
        </w:r>
      </w:hyperlink>
      <w:r w:rsidRPr="009532E5">
        <w:rPr>
          <w:rFonts w:ascii="Times New Roman" w:eastAsia="Times New Roman" w:hAnsi="Times New Roman" w:cs="Times New Roman"/>
          <w:sz w:val="24"/>
          <w:szCs w:val="24"/>
          <w:lang w:eastAsia="de-DE"/>
        </w:rPr>
        <w:t xml:space="preserve"> </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Natürlich können Sie auch </w:t>
      </w:r>
      <w:r w:rsidRPr="009532E5">
        <w:rPr>
          <w:rFonts w:ascii="Courier New" w:eastAsia="Times New Roman" w:hAnsi="Courier New" w:cs="Courier New"/>
          <w:sz w:val="20"/>
          <w:szCs w:val="20"/>
          <w:lang w:eastAsia="de-DE"/>
        </w:rPr>
        <w:t>id</w:t>
      </w:r>
      <w:r w:rsidRPr="009532E5">
        <w:rPr>
          <w:rFonts w:ascii="Times New Roman" w:eastAsia="Times New Roman" w:hAnsi="Times New Roman" w:cs="Times New Roman"/>
          <w:sz w:val="24"/>
          <w:szCs w:val="24"/>
          <w:lang w:eastAsia="de-DE"/>
        </w:rPr>
        <w:t xml:space="preserve"> nutzen, um den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-Elementen einen Stil zuzuordnen. Aber bitte denken Sie daran, dass jede der drei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-Elemente eine eigene id bekommt, so wie Sie es in der letzten Lektion gelernt haben.</w:t>
      </w:r>
    </w:p>
    <w:p w:rsidR="009532E5" w:rsidRPr="009532E5" w:rsidRDefault="009532E5" w:rsidP="009532E5">
      <w:pPr>
        <w:spacing w:before="100" w:beforeAutospacing="1" w:after="100" w:afterAutospacing="1"/>
        <w:outlineLvl w:val="1"/>
        <w:rPr>
          <w:rFonts w:ascii="Times New Roman" w:eastAsia="Times New Roman" w:hAnsi="Times New Roman" w:cs="Times New Roman"/>
          <w:b/>
          <w:bCs/>
          <w:sz w:val="36"/>
          <w:szCs w:val="36"/>
          <w:lang w:eastAsia="de-DE"/>
        </w:rPr>
      </w:pPr>
      <w:r w:rsidRPr="009532E5">
        <w:rPr>
          <w:rFonts w:ascii="Times New Roman" w:eastAsia="Times New Roman" w:hAnsi="Times New Roman" w:cs="Times New Roman"/>
          <w:b/>
          <w:bCs/>
          <w:sz w:val="36"/>
          <w:szCs w:val="36"/>
          <w:lang w:eastAsia="de-DE"/>
        </w:rPr>
        <w:lastRenderedPageBreak/>
        <w:t xml:space="preserve">Gruppieren mit </w:t>
      </w:r>
      <w:r w:rsidRPr="009532E5">
        <w:rPr>
          <w:rFonts w:ascii="Courier New" w:eastAsia="Times New Roman" w:hAnsi="Courier New" w:cs="Courier New"/>
          <w:b/>
          <w:bCs/>
          <w:sz w:val="20"/>
          <w:szCs w:val="20"/>
          <w:lang w:eastAsia="de-DE"/>
        </w:rPr>
        <w:t>&lt;div&gt;</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Während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wie im vorhergehenden Beispiel gesehen, innerhalb eines Block-Level-Element gebraucht wird, wird </w:t>
      </w:r>
      <w:r w:rsidRPr="009532E5">
        <w:rPr>
          <w:rFonts w:ascii="Courier New" w:eastAsia="Times New Roman" w:hAnsi="Courier New" w:cs="Courier New"/>
          <w:sz w:val="20"/>
          <w:szCs w:val="20"/>
          <w:lang w:eastAsia="de-DE"/>
        </w:rPr>
        <w:t>&lt;div&gt;</w:t>
      </w:r>
      <w:r w:rsidRPr="009532E5">
        <w:rPr>
          <w:rFonts w:ascii="Times New Roman" w:eastAsia="Times New Roman" w:hAnsi="Times New Roman" w:cs="Times New Roman"/>
          <w:sz w:val="24"/>
          <w:szCs w:val="24"/>
          <w:lang w:eastAsia="de-DE"/>
        </w:rPr>
        <w:t xml:space="preserve"> benutzt, um eines oder mehrere Block-Level-Element zu gruppieren.</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Neben diesem Unterschied funktioniert das gruppieren mit </w:t>
      </w:r>
      <w:r w:rsidRPr="009532E5">
        <w:rPr>
          <w:rFonts w:ascii="Courier New" w:eastAsia="Times New Roman" w:hAnsi="Courier New" w:cs="Courier New"/>
          <w:sz w:val="20"/>
          <w:szCs w:val="20"/>
          <w:lang w:eastAsia="de-DE"/>
        </w:rPr>
        <w:t>&lt;div&gt;</w:t>
      </w:r>
      <w:r w:rsidRPr="009532E5">
        <w:rPr>
          <w:rFonts w:ascii="Times New Roman" w:eastAsia="Times New Roman" w:hAnsi="Times New Roman" w:cs="Times New Roman"/>
          <w:sz w:val="24"/>
          <w:szCs w:val="24"/>
          <w:lang w:eastAsia="de-DE"/>
        </w:rPr>
        <w:t xml:space="preserve"> aber mehr oder weniger in der gleichen Art und Weise. Schauen wir uns ein Beispiel mit den jeweils letzten drei Bundeskanzlern von SPD bzw. CDU/CSU, aufgeteilt nach den Parteien, denen diese entstammen:</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b/>
          <w:bCs/>
          <w:sz w:val="20"/>
          <w:szCs w:val="20"/>
          <w:lang w:eastAsia="de-DE"/>
        </w:rPr>
        <w:t>&lt;div id="spd"&gt;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 xml:space="preserve">  &lt;ul&gt;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sz w:val="20"/>
          <w:szCs w:val="20"/>
          <w:lang w:eastAsia="de-DE"/>
        </w:rPr>
        <w:tab/>
        <w:t>&lt;li&gt;Gerhard Schröder&lt;/li&gt;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sz w:val="20"/>
          <w:szCs w:val="20"/>
          <w:lang w:eastAsia="de-DE"/>
        </w:rPr>
        <w:tab/>
        <w:t>&lt;li&gt;Helmut Schmidt&lt;/li&gt;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sz w:val="20"/>
          <w:szCs w:val="20"/>
          <w:lang w:eastAsia="de-DE"/>
        </w:rPr>
        <w:tab/>
        <w:t>&lt;li&gt;Willy Brandt&lt;/li&gt;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eastAsia="de-DE"/>
        </w:rPr>
        <w:tab/>
        <w:t xml:space="preserve">  </w:t>
      </w:r>
      <w:r w:rsidRPr="009532E5">
        <w:rPr>
          <w:rFonts w:ascii="Courier New" w:eastAsia="Times New Roman" w:hAnsi="Courier New" w:cs="Courier New"/>
          <w:sz w:val="20"/>
          <w:szCs w:val="20"/>
          <w:lang w:val="en-US" w:eastAsia="de-DE"/>
        </w:rPr>
        <w:t>&lt;/ul&gt;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t>&lt;/div&gt;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r>
      <w:r w:rsidRPr="009532E5">
        <w:rPr>
          <w:rFonts w:ascii="Courier New" w:eastAsia="Times New Roman" w:hAnsi="Courier New" w:cs="Courier New"/>
          <w:b/>
          <w:bCs/>
          <w:sz w:val="20"/>
          <w:szCs w:val="20"/>
          <w:lang w:val="en-US" w:eastAsia="de-DE"/>
        </w:rPr>
        <w:t>&lt;div id="cducsu"&gt;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val="en-US" w:eastAsia="de-DE"/>
        </w:rPr>
        <w:tab/>
        <w:t xml:space="preserve">  </w:t>
      </w:r>
      <w:r w:rsidRPr="009532E5">
        <w:rPr>
          <w:rFonts w:ascii="Courier New" w:eastAsia="Times New Roman" w:hAnsi="Courier New" w:cs="Courier New"/>
          <w:sz w:val="20"/>
          <w:szCs w:val="20"/>
          <w:lang w:eastAsia="de-DE"/>
        </w:rPr>
        <w:t>&lt;ul&gt;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sz w:val="20"/>
          <w:szCs w:val="20"/>
          <w:lang w:eastAsia="de-DE"/>
        </w:rPr>
        <w:tab/>
        <w:t>&lt;li&gt;Angela Merkel&lt;/li&gt;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sz w:val="20"/>
          <w:szCs w:val="20"/>
          <w:lang w:eastAsia="de-DE"/>
        </w:rPr>
        <w:tab/>
        <w:t>&lt;li&gt;Helmut Kohl&lt;/li&gt;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sz w:val="20"/>
          <w:szCs w:val="20"/>
          <w:lang w:eastAsia="de-DE"/>
        </w:rPr>
        <w:tab/>
        <w:t>&lt;li&gt;Kurt Georg Kiesinger&lt;/li&gt;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 xml:space="preserve">  &lt;/ul&gt;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t>&lt;/div&gt;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Und in unserem Stylesheet benutzen wir das Gruppieren genauso wie im obigen Beispiel:</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eastAsia="de-DE"/>
        </w:rPr>
        <w:tab/>
      </w:r>
      <w:r w:rsidRPr="009532E5">
        <w:rPr>
          <w:rFonts w:ascii="Courier New" w:eastAsia="Times New Roman" w:hAnsi="Courier New" w:cs="Courier New"/>
          <w:b/>
          <w:bCs/>
          <w:sz w:val="20"/>
          <w:szCs w:val="20"/>
          <w:lang w:val="en-US" w:eastAsia="de-DE"/>
        </w:rPr>
        <w:t>#spd</w:t>
      </w:r>
      <w:r w:rsidRPr="009532E5">
        <w:rPr>
          <w:rFonts w:ascii="Courier New" w:eastAsia="Times New Roman" w:hAnsi="Courier New" w:cs="Courier New"/>
          <w:sz w:val="20"/>
          <w:szCs w:val="20"/>
          <w:lang w:val="en-US" w:eastAsia="de-DE"/>
        </w:rPr>
        <w:t xml:space="preserve"> {</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t xml:space="preserve">  background:red;</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t xml:space="preserve">  color:white;</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r>
      <w:r w:rsidRPr="009532E5">
        <w:rPr>
          <w:rFonts w:ascii="Courier New" w:eastAsia="Times New Roman" w:hAnsi="Courier New" w:cs="Courier New"/>
          <w:b/>
          <w:bCs/>
          <w:sz w:val="20"/>
          <w:szCs w:val="20"/>
          <w:lang w:val="en-US" w:eastAsia="de-DE"/>
        </w:rPr>
        <w:t>#cducsu</w:t>
      </w:r>
      <w:r w:rsidRPr="009532E5">
        <w:rPr>
          <w:rFonts w:ascii="Courier New" w:eastAsia="Times New Roman" w:hAnsi="Courier New" w:cs="Courier New"/>
          <w:sz w:val="20"/>
          <w:szCs w:val="20"/>
          <w:lang w:val="en-US" w:eastAsia="de-DE"/>
        </w:rPr>
        <w:t xml:space="preserve"> {</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t xml:space="preserve">  background:black;</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9532E5">
        <w:rPr>
          <w:rFonts w:ascii="Courier New" w:eastAsia="Times New Roman" w:hAnsi="Courier New" w:cs="Courier New"/>
          <w:sz w:val="20"/>
          <w:szCs w:val="20"/>
          <w:lang w:val="en-US" w:eastAsia="de-DE"/>
        </w:rPr>
        <w:tab/>
        <w:t xml:space="preserve">  color:white;</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val="en-US" w:eastAsia="de-DE"/>
        </w:rPr>
        <w:tab/>
      </w:r>
      <w:r w:rsidRPr="009532E5">
        <w:rPr>
          <w:rFonts w:ascii="Courier New" w:eastAsia="Times New Roman" w:hAnsi="Courier New" w:cs="Courier New"/>
          <w:sz w:val="20"/>
          <w:szCs w:val="20"/>
          <w:lang w:eastAsia="de-DE"/>
        </w:rPr>
        <w:t>}</w:t>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9532E5">
        <w:rPr>
          <w:rFonts w:ascii="Courier New" w:eastAsia="Times New Roman" w:hAnsi="Courier New" w:cs="Courier New"/>
          <w:sz w:val="20"/>
          <w:szCs w:val="20"/>
          <w:lang w:eastAsia="de-DE"/>
        </w:rPr>
        <w:tab/>
      </w:r>
    </w:p>
    <w:p w:rsidR="009532E5" w:rsidRPr="009532E5" w:rsidRDefault="009532E5" w:rsidP="009532E5">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7" w:tooltip="Diesen Code anzeigen" w:history="1">
        <w:r w:rsidRPr="009532E5">
          <w:rPr>
            <w:rFonts w:ascii="Times New Roman" w:eastAsia="Times New Roman" w:hAnsi="Times New Roman" w:cs="Times New Roman"/>
            <w:color w:val="0000FF"/>
            <w:sz w:val="24"/>
            <w:szCs w:val="24"/>
            <w:u w:val="single"/>
            <w:lang w:eastAsia="de-DE"/>
          </w:rPr>
          <w:t>Beispiel anzeigen</w:t>
        </w:r>
      </w:hyperlink>
      <w:r w:rsidRPr="009532E5">
        <w:rPr>
          <w:rFonts w:ascii="Times New Roman" w:eastAsia="Times New Roman" w:hAnsi="Times New Roman" w:cs="Times New Roman"/>
          <w:sz w:val="24"/>
          <w:szCs w:val="24"/>
          <w:lang w:eastAsia="de-DE"/>
        </w:rPr>
        <w:t xml:space="preserve"> </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Im dem oben stehenden Beispielen haben wir </w:t>
      </w:r>
      <w:r w:rsidRPr="009532E5">
        <w:rPr>
          <w:rFonts w:ascii="Courier New" w:eastAsia="Times New Roman" w:hAnsi="Courier New" w:cs="Courier New"/>
          <w:sz w:val="20"/>
          <w:szCs w:val="20"/>
          <w:lang w:eastAsia="de-DE"/>
        </w:rPr>
        <w:t>&lt;div&gt;</w:t>
      </w:r>
      <w:r w:rsidRPr="009532E5">
        <w:rPr>
          <w:rFonts w:ascii="Times New Roman" w:eastAsia="Times New Roman" w:hAnsi="Times New Roman" w:cs="Times New Roman"/>
          <w:sz w:val="24"/>
          <w:szCs w:val="24"/>
          <w:lang w:eastAsia="de-DE"/>
        </w:rPr>
        <w:t xml:space="preserve"> und </w:t>
      </w:r>
      <w:r w:rsidRPr="009532E5">
        <w:rPr>
          <w:rFonts w:ascii="Courier New" w:eastAsia="Times New Roman" w:hAnsi="Courier New" w:cs="Courier New"/>
          <w:sz w:val="20"/>
          <w:szCs w:val="20"/>
          <w:lang w:eastAsia="de-DE"/>
        </w:rPr>
        <w:t>&lt;span&gt;</w:t>
      </w:r>
      <w:r w:rsidRPr="009532E5">
        <w:rPr>
          <w:rFonts w:ascii="Times New Roman" w:eastAsia="Times New Roman" w:hAnsi="Times New Roman" w:cs="Times New Roman"/>
          <w:sz w:val="24"/>
          <w:szCs w:val="24"/>
          <w:lang w:eastAsia="de-DE"/>
        </w:rPr>
        <w:t xml:space="preserve"> nur für einfache Sachen, wie Texte und Hintergrundfarben herangezogen. Beide Elemente haben das Potenzial, viel fortgeschrittenere Sachen zu bewältigen, z.B. …. Aber dies wird nicht mehr in dieser Lektion behandelt werden. Mehr darüber später im Tutorial.</w:t>
      </w:r>
    </w:p>
    <w:p w:rsidR="009532E5" w:rsidRPr="009532E5" w:rsidRDefault="009532E5" w:rsidP="009532E5">
      <w:pPr>
        <w:spacing w:before="100" w:beforeAutospacing="1" w:after="100" w:afterAutospacing="1"/>
        <w:outlineLvl w:val="1"/>
        <w:rPr>
          <w:rFonts w:ascii="Times New Roman" w:eastAsia="Times New Roman" w:hAnsi="Times New Roman" w:cs="Times New Roman"/>
          <w:b/>
          <w:bCs/>
          <w:sz w:val="36"/>
          <w:szCs w:val="36"/>
          <w:lang w:eastAsia="de-DE"/>
        </w:rPr>
      </w:pPr>
      <w:r w:rsidRPr="009532E5">
        <w:rPr>
          <w:rFonts w:ascii="Times New Roman" w:eastAsia="Times New Roman" w:hAnsi="Times New Roman" w:cs="Times New Roman"/>
          <w:b/>
          <w:bCs/>
          <w:sz w:val="36"/>
          <w:szCs w:val="36"/>
          <w:lang w:eastAsia="de-DE"/>
        </w:rPr>
        <w:t>Zusammenfassung</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lastRenderedPageBreak/>
        <w:t xml:space="preserve">In </w:t>
      </w:r>
      <w:hyperlink r:id="rId8" w:history="1">
        <w:r w:rsidRPr="009532E5">
          <w:rPr>
            <w:rFonts w:ascii="Times New Roman" w:eastAsia="Times New Roman" w:hAnsi="Times New Roman" w:cs="Times New Roman"/>
            <w:color w:val="0000FF"/>
            <w:sz w:val="24"/>
            <w:szCs w:val="24"/>
            <w:u w:val="single"/>
            <w:lang w:eastAsia="de-DE"/>
          </w:rPr>
          <w:t>Lektion 7</w:t>
        </w:r>
      </w:hyperlink>
      <w:r w:rsidRPr="009532E5">
        <w:rPr>
          <w:rFonts w:ascii="Times New Roman" w:eastAsia="Times New Roman" w:hAnsi="Times New Roman" w:cs="Times New Roman"/>
          <w:sz w:val="24"/>
          <w:szCs w:val="24"/>
          <w:lang w:eastAsia="de-DE"/>
        </w:rPr>
        <w:t xml:space="preserve"> und 8 haben Sie etwas über die Selektoren </w:t>
      </w:r>
      <w:r w:rsidRPr="009532E5">
        <w:rPr>
          <w:rFonts w:ascii="Courier New" w:eastAsia="Times New Roman" w:hAnsi="Courier New" w:cs="Courier New"/>
          <w:sz w:val="20"/>
          <w:szCs w:val="20"/>
          <w:lang w:eastAsia="de-DE"/>
        </w:rPr>
        <w:t>id</w:t>
      </w:r>
      <w:r w:rsidRPr="009532E5">
        <w:rPr>
          <w:rFonts w:ascii="Times New Roman" w:eastAsia="Times New Roman" w:hAnsi="Times New Roman" w:cs="Times New Roman"/>
          <w:sz w:val="24"/>
          <w:szCs w:val="24"/>
          <w:lang w:eastAsia="de-DE"/>
        </w:rPr>
        <w:t xml:space="preserve"> und </w:t>
      </w:r>
      <w:r w:rsidRPr="009532E5">
        <w:rPr>
          <w:rFonts w:ascii="Courier New" w:eastAsia="Times New Roman" w:hAnsi="Courier New" w:cs="Courier New"/>
          <w:sz w:val="20"/>
          <w:szCs w:val="20"/>
          <w:lang w:eastAsia="de-DE"/>
        </w:rPr>
        <w:t>class</w:t>
      </w:r>
      <w:r w:rsidRPr="009532E5">
        <w:rPr>
          <w:rFonts w:ascii="Times New Roman" w:eastAsia="Times New Roman" w:hAnsi="Times New Roman" w:cs="Times New Roman"/>
          <w:sz w:val="24"/>
          <w:szCs w:val="24"/>
          <w:lang w:eastAsia="de-DE"/>
        </w:rPr>
        <w:t xml:space="preserve"> und die Elemente </w:t>
      </w:r>
      <w:r w:rsidRPr="009532E5">
        <w:rPr>
          <w:rFonts w:ascii="Courier New" w:eastAsia="Times New Roman" w:hAnsi="Courier New" w:cs="Courier New"/>
          <w:sz w:val="20"/>
          <w:szCs w:val="20"/>
          <w:lang w:eastAsia="de-DE"/>
        </w:rPr>
        <w:t>span</w:t>
      </w:r>
      <w:r w:rsidRPr="009532E5">
        <w:rPr>
          <w:rFonts w:ascii="Times New Roman" w:eastAsia="Times New Roman" w:hAnsi="Times New Roman" w:cs="Times New Roman"/>
          <w:sz w:val="24"/>
          <w:szCs w:val="24"/>
          <w:lang w:eastAsia="de-DE"/>
        </w:rPr>
        <w:t xml:space="preserve"> und </w:t>
      </w:r>
      <w:r w:rsidRPr="009532E5">
        <w:rPr>
          <w:rFonts w:ascii="Courier New" w:eastAsia="Times New Roman" w:hAnsi="Courier New" w:cs="Courier New"/>
          <w:sz w:val="20"/>
          <w:szCs w:val="20"/>
          <w:lang w:eastAsia="de-DE"/>
        </w:rPr>
        <w:t>div</w:t>
      </w:r>
      <w:r w:rsidRPr="009532E5">
        <w:rPr>
          <w:rFonts w:ascii="Times New Roman" w:eastAsia="Times New Roman" w:hAnsi="Times New Roman" w:cs="Times New Roman"/>
          <w:sz w:val="24"/>
          <w:szCs w:val="24"/>
          <w:lang w:eastAsia="de-DE"/>
        </w:rPr>
        <w:t xml:space="preserve"> gelernt.</w:t>
      </w:r>
    </w:p>
    <w:p w:rsidR="009532E5" w:rsidRPr="009532E5" w:rsidRDefault="009532E5" w:rsidP="009532E5">
      <w:pPr>
        <w:spacing w:before="100" w:beforeAutospacing="1" w:after="100" w:afterAutospacing="1"/>
        <w:rPr>
          <w:rFonts w:ascii="Times New Roman" w:eastAsia="Times New Roman" w:hAnsi="Times New Roman" w:cs="Times New Roman"/>
          <w:sz w:val="24"/>
          <w:szCs w:val="24"/>
          <w:lang w:eastAsia="de-DE"/>
        </w:rPr>
      </w:pPr>
      <w:r w:rsidRPr="009532E5">
        <w:rPr>
          <w:rFonts w:ascii="Times New Roman" w:eastAsia="Times New Roman" w:hAnsi="Times New Roman" w:cs="Times New Roman"/>
          <w:sz w:val="24"/>
          <w:szCs w:val="24"/>
          <w:lang w:eastAsia="de-DE"/>
        </w:rPr>
        <w:t xml:space="preserve">Sie sollten nun mehr oder weniger in der Lage sein, alle Teile Ihrers Dokumentes zu gruppieren oder identifizieren. Dies ist ein großer Schritt in Richtung “Meistern von CSS”. In </w:t>
      </w:r>
      <w:hyperlink r:id="rId9" w:history="1">
        <w:r w:rsidRPr="009532E5">
          <w:rPr>
            <w:rFonts w:ascii="Times New Roman" w:eastAsia="Times New Roman" w:hAnsi="Times New Roman" w:cs="Times New Roman"/>
            <w:color w:val="0000FF"/>
            <w:sz w:val="24"/>
            <w:szCs w:val="24"/>
            <w:u w:val="single"/>
            <w:lang w:eastAsia="de-DE"/>
          </w:rPr>
          <w:t>Lektion 9</w:t>
        </w:r>
      </w:hyperlink>
      <w:r w:rsidRPr="009532E5">
        <w:rPr>
          <w:rFonts w:ascii="Times New Roman" w:eastAsia="Times New Roman" w:hAnsi="Times New Roman" w:cs="Times New Roman"/>
          <w:sz w:val="24"/>
          <w:szCs w:val="24"/>
          <w:lang w:eastAsia="de-DE"/>
        </w:rPr>
        <w:t xml:space="preserve"> führen wir Sie in das Box-Modell ein.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2701"/>
    <w:multiLevelType w:val="multilevel"/>
    <w:tmpl w:val="036C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B4D9E"/>
    <w:multiLevelType w:val="multilevel"/>
    <w:tmpl w:val="C81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296DB1"/>
    <w:multiLevelType w:val="multilevel"/>
    <w:tmpl w:val="F2A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9CF"/>
    <w:rsid w:val="002A48CF"/>
    <w:rsid w:val="009532E5"/>
    <w:rsid w:val="00DE1022"/>
    <w:rsid w:val="00E319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0747">
      <w:bodyDiv w:val="1"/>
      <w:marLeft w:val="0"/>
      <w:marRight w:val="0"/>
      <w:marTop w:val="0"/>
      <w:marBottom w:val="0"/>
      <w:divBdr>
        <w:top w:val="none" w:sz="0" w:space="0" w:color="auto"/>
        <w:left w:val="none" w:sz="0" w:space="0" w:color="auto"/>
        <w:bottom w:val="none" w:sz="0" w:space="0" w:color="auto"/>
        <w:right w:val="none" w:sz="0" w:space="0" w:color="auto"/>
      </w:divBdr>
      <w:divsChild>
        <w:div w:id="911550120">
          <w:marLeft w:val="0"/>
          <w:marRight w:val="0"/>
          <w:marTop w:val="0"/>
          <w:marBottom w:val="0"/>
          <w:divBdr>
            <w:top w:val="none" w:sz="0" w:space="0" w:color="auto"/>
            <w:left w:val="none" w:sz="0" w:space="0" w:color="auto"/>
            <w:bottom w:val="none" w:sz="0" w:space="0" w:color="auto"/>
            <w:right w:val="none" w:sz="0" w:space="0" w:color="auto"/>
          </w:divBdr>
          <w:divsChild>
            <w:div w:id="1588423278">
              <w:marLeft w:val="0"/>
              <w:marRight w:val="0"/>
              <w:marTop w:val="0"/>
              <w:marBottom w:val="0"/>
              <w:divBdr>
                <w:top w:val="none" w:sz="0" w:space="0" w:color="auto"/>
                <w:left w:val="none" w:sz="0" w:space="0" w:color="auto"/>
                <w:bottom w:val="none" w:sz="0" w:space="0" w:color="auto"/>
                <w:right w:val="none" w:sz="0" w:space="0" w:color="auto"/>
              </w:divBdr>
              <w:divsChild>
                <w:div w:id="777258150">
                  <w:marLeft w:val="0"/>
                  <w:marRight w:val="0"/>
                  <w:marTop w:val="0"/>
                  <w:marBottom w:val="0"/>
                  <w:divBdr>
                    <w:top w:val="none" w:sz="0" w:space="0" w:color="auto"/>
                    <w:left w:val="none" w:sz="0" w:space="0" w:color="auto"/>
                    <w:bottom w:val="none" w:sz="0" w:space="0" w:color="auto"/>
                    <w:right w:val="none" w:sz="0" w:space="0" w:color="auto"/>
                  </w:divBdr>
                  <w:divsChild>
                    <w:div w:id="299120704">
                      <w:marLeft w:val="0"/>
                      <w:marRight w:val="0"/>
                      <w:marTop w:val="0"/>
                      <w:marBottom w:val="0"/>
                      <w:divBdr>
                        <w:top w:val="none" w:sz="0" w:space="0" w:color="auto"/>
                        <w:left w:val="none" w:sz="0" w:space="0" w:color="auto"/>
                        <w:bottom w:val="none" w:sz="0" w:space="0" w:color="auto"/>
                        <w:right w:val="none" w:sz="0" w:space="0" w:color="auto"/>
                      </w:divBdr>
                    </w:div>
                    <w:div w:id="430247234">
                      <w:marLeft w:val="0"/>
                      <w:marRight w:val="0"/>
                      <w:marTop w:val="0"/>
                      <w:marBottom w:val="0"/>
                      <w:divBdr>
                        <w:top w:val="none" w:sz="0" w:space="0" w:color="auto"/>
                        <w:left w:val="none" w:sz="0" w:space="0" w:color="auto"/>
                        <w:bottom w:val="none" w:sz="0" w:space="0" w:color="auto"/>
                        <w:right w:val="none" w:sz="0" w:space="0" w:color="auto"/>
                      </w:divBdr>
                    </w:div>
                    <w:div w:id="500202244">
                      <w:marLeft w:val="0"/>
                      <w:marRight w:val="0"/>
                      <w:marTop w:val="0"/>
                      <w:marBottom w:val="0"/>
                      <w:divBdr>
                        <w:top w:val="none" w:sz="0" w:space="0" w:color="auto"/>
                        <w:left w:val="none" w:sz="0" w:space="0" w:color="auto"/>
                        <w:bottom w:val="none" w:sz="0" w:space="0" w:color="auto"/>
                        <w:right w:val="none" w:sz="0" w:space="0" w:color="auto"/>
                      </w:divBdr>
                    </w:div>
                    <w:div w:id="1664746440">
                      <w:marLeft w:val="0"/>
                      <w:marRight w:val="0"/>
                      <w:marTop w:val="0"/>
                      <w:marBottom w:val="0"/>
                      <w:divBdr>
                        <w:top w:val="none" w:sz="0" w:space="0" w:color="auto"/>
                        <w:left w:val="none" w:sz="0" w:space="0" w:color="auto"/>
                        <w:bottom w:val="none" w:sz="0" w:space="0" w:color="auto"/>
                        <w:right w:val="none" w:sz="0" w:space="0" w:color="auto"/>
                      </w:divBdr>
                    </w:div>
                    <w:div w:id="6277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7.php" TargetMode="External"/><Relationship Id="rId3" Type="http://schemas.microsoft.com/office/2007/relationships/stylesWithEffects" Target="stylesWithEffects.xml"/><Relationship Id="rId7" Type="http://schemas.openxmlformats.org/officeDocument/2006/relationships/hyperlink" Target="http://de.html.net/tutorials/css/lesson8_ex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css/lesson8_ex1.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html.net/tutorials/css/lesson9.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2906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2012-12-20T16:27:00Z</dcterms:created>
  <dcterms:modified xsi:type="dcterms:W3CDTF">2012-12-20T16:27:00Z</dcterms:modified>
</cp:coreProperties>
</file>