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6F" w:rsidRDefault="0001076F" w:rsidP="0001076F">
      <w:pPr>
        <w:jc w:val="center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烟台大学双学位人才</w:t>
      </w:r>
      <w:r w:rsidRPr="00A645B3">
        <w:rPr>
          <w:rFonts w:ascii="宋体" w:hAnsi="宋体" w:cs="宋体" w:hint="eastAsia"/>
          <w:b/>
          <w:color w:val="000000"/>
          <w:kern w:val="0"/>
          <w:sz w:val="32"/>
          <w:szCs w:val="32"/>
        </w:rPr>
        <w:t>培养方案</w:t>
      </w:r>
    </w:p>
    <w:p w:rsidR="0001076F" w:rsidRPr="00A645B3" w:rsidRDefault="0001076F" w:rsidP="0001076F">
      <w:pPr>
        <w:jc w:val="center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朝鲜语专业</w:t>
      </w:r>
    </w:p>
    <w:p w:rsidR="0001076F" w:rsidRPr="00C601A8" w:rsidRDefault="0001076F" w:rsidP="0001076F">
      <w:pPr>
        <w:spacing w:line="300" w:lineRule="auto"/>
        <w:rPr>
          <w:rFonts w:ascii="宋体" w:hAnsi="宋体" w:cs="宋体" w:hint="eastAsia"/>
          <w:color w:val="000000"/>
          <w:kern w:val="0"/>
          <w:sz w:val="24"/>
        </w:rPr>
      </w:pPr>
    </w:p>
    <w:p w:rsidR="0001076F" w:rsidRDefault="0001076F" w:rsidP="0001076F">
      <w:pPr>
        <w:spacing w:beforeLines="100" w:afterLines="100" w:line="320" w:lineRule="exact"/>
        <w:ind w:firstLineChars="150" w:firstLine="422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一、培养目标与规格</w:t>
      </w:r>
    </w:p>
    <w:p w:rsidR="0001076F" w:rsidRDefault="0001076F" w:rsidP="0001076F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1．专业代码、名称</w:t>
      </w: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专业代码：</w:t>
      </w:r>
      <w:r>
        <w:rPr>
          <w:rFonts w:ascii="宋体" w:hAnsi="宋体" w:cs="宋体" w:hint="eastAsia"/>
          <w:color w:val="000000"/>
          <w:szCs w:val="21"/>
        </w:rPr>
        <w:t>050209</w:t>
      </w:r>
      <w:r>
        <w:rPr>
          <w:rFonts w:ascii="仿宋_GB2312" w:eastAsia="仿宋_GB2312" w:hint="eastAsia"/>
          <w:color w:val="000000"/>
          <w:szCs w:val="21"/>
        </w:rPr>
        <w:t xml:space="preserve">　</w:t>
      </w: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专业名称：</w:t>
      </w:r>
      <w:r>
        <w:rPr>
          <w:rFonts w:ascii="宋体" w:hAnsi="宋体" w:hint="eastAsia"/>
          <w:color w:val="000000"/>
          <w:szCs w:val="21"/>
        </w:rPr>
        <w:t>朝鲜语</w:t>
      </w:r>
    </w:p>
    <w:p w:rsidR="0001076F" w:rsidRDefault="0001076F" w:rsidP="0001076F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2．专业培养目标</w:t>
      </w:r>
    </w:p>
    <w:p w:rsidR="0001076F" w:rsidRPr="00871FF3" w:rsidRDefault="0001076F" w:rsidP="0001076F">
      <w:pPr>
        <w:spacing w:line="440" w:lineRule="exact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培养具有扎实的朝鲜语基础知识和语言基本技能，较熟练的朝鲜语交际能力，能够结合个人兴趣、第一专业特点和人才市场需求的用朝鲜语进行相关工作的专业人才，适应社会经济发展对应用型、创新型人才的需要，全面提高学生的综合素质，增强学生的就业竞争力。</w:t>
      </w:r>
    </w:p>
    <w:p w:rsidR="0001076F" w:rsidRDefault="0001076F" w:rsidP="0001076F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3．专业培养要求</w:t>
      </w:r>
    </w:p>
    <w:p w:rsidR="0001076F" w:rsidRPr="001A21E4" w:rsidRDefault="0001076F" w:rsidP="0001076F">
      <w:pPr>
        <w:spacing w:line="440" w:lineRule="exact"/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</w:t>
      </w:r>
      <w:r w:rsidRPr="001A21E4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了解朝鲜语学科发展的基本概况，具有扎实的朝鲜语语言基础知识，</w:t>
      </w:r>
      <w:r w:rsidRPr="001A21E4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朝鲜语</w:t>
      </w:r>
      <w:r w:rsidRPr="001A21E4">
        <w:rPr>
          <w:rFonts w:ascii="宋体" w:hAnsi="宋体" w:hint="eastAsia"/>
          <w:szCs w:val="21"/>
        </w:rPr>
        <w:t>听、说、读、写、译的基本技能。</w:t>
      </w:r>
    </w:p>
    <w:p w:rsidR="0001076F" w:rsidRPr="001A21E4" w:rsidRDefault="0001076F" w:rsidP="0001076F">
      <w:pPr>
        <w:spacing w:line="440" w:lineRule="exact"/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</w:t>
      </w:r>
      <w:r w:rsidRPr="001A21E4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具备一定的跨文化交际能力，了解朝鲜语</w:t>
      </w:r>
      <w:r w:rsidRPr="001A21E4">
        <w:rPr>
          <w:rFonts w:ascii="宋体" w:hAnsi="宋体" w:hint="eastAsia"/>
          <w:szCs w:val="21"/>
        </w:rPr>
        <w:t>语国家</w:t>
      </w:r>
      <w:r>
        <w:rPr>
          <w:rFonts w:ascii="宋体" w:hAnsi="宋体" w:hint="eastAsia"/>
          <w:szCs w:val="21"/>
        </w:rPr>
        <w:t>文化背景知识以及相关</w:t>
      </w:r>
      <w:r w:rsidRPr="001A21E4">
        <w:rPr>
          <w:rFonts w:ascii="宋体" w:hAnsi="宋体" w:hint="eastAsia"/>
          <w:szCs w:val="21"/>
        </w:rPr>
        <w:t>的政治、经济、社会</w:t>
      </w:r>
      <w:r>
        <w:rPr>
          <w:rFonts w:ascii="宋体" w:hAnsi="宋体" w:hint="eastAsia"/>
          <w:szCs w:val="21"/>
        </w:rPr>
        <w:t>以及科学技术的发展概况</w:t>
      </w:r>
      <w:r w:rsidRPr="001A21E4">
        <w:rPr>
          <w:rFonts w:ascii="宋体" w:hAnsi="宋体" w:hint="eastAsia"/>
          <w:szCs w:val="21"/>
        </w:rPr>
        <w:t>。</w:t>
      </w:r>
    </w:p>
    <w:p w:rsidR="0001076F" w:rsidRPr="00F44141" w:rsidRDefault="0001076F" w:rsidP="0001076F">
      <w:pPr>
        <w:widowControl/>
        <w:shd w:val="clear" w:color="auto" w:fill="FFFFFF"/>
        <w:spacing w:after="120" w:line="440" w:lineRule="exact"/>
        <w:ind w:firstLineChars="300" w:firstLine="630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（3</w:t>
      </w:r>
      <w:r w:rsidRPr="001A21E4">
        <w:rPr>
          <w:rFonts w:ascii="宋体" w:hAnsi="宋体" w:hint="eastAsia"/>
          <w:szCs w:val="21"/>
        </w:rPr>
        <w:t>）具备</w:t>
      </w:r>
      <w:r>
        <w:rPr>
          <w:rFonts w:ascii="宋体" w:hAnsi="宋体" w:hint="eastAsia"/>
          <w:szCs w:val="21"/>
        </w:rPr>
        <w:t>一定的自主学习和创新能力，掌握外文文献检索、资料查询及运用现代化技术获得相关信息的方法，并具备初步的科学研究能力。</w:t>
      </w:r>
    </w:p>
    <w:p w:rsidR="0001076F" w:rsidRDefault="0001076F" w:rsidP="0001076F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4．学分要求</w:t>
      </w: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修满64学分方能毕业。学科基础教育课程为4学分，专业基础课程为40学分，专业课程为16学分，实践类课程4学分。</w:t>
      </w: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授予学位</w:t>
      </w: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文学学士</w:t>
      </w: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</w:p>
    <w:p w:rsidR="0001076F" w:rsidRDefault="0001076F" w:rsidP="0001076F">
      <w:pPr>
        <w:spacing w:line="440" w:lineRule="exact"/>
        <w:ind w:firstLineChars="200" w:firstLine="420"/>
        <w:rPr>
          <w:rFonts w:ascii="宋体" w:hAnsi="宋体"/>
          <w:color w:val="000000"/>
          <w:szCs w:val="21"/>
        </w:rPr>
      </w:pPr>
    </w:p>
    <w:p w:rsidR="0001076F" w:rsidRPr="000F2C63" w:rsidRDefault="0001076F" w:rsidP="0001076F">
      <w:pPr>
        <w:spacing w:line="44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01076F" w:rsidRDefault="0001076F" w:rsidP="0001076F">
      <w:pPr>
        <w:spacing w:beforeLines="100" w:afterLines="100" w:line="320" w:lineRule="exact"/>
        <w:ind w:firstLineChars="150" w:firstLine="422"/>
        <w:rPr>
          <w:rFonts w:ascii="宋体" w:hAnsi="宋体" w:hint="eastAsia"/>
          <w:b/>
          <w:bCs/>
          <w:sz w:val="28"/>
        </w:rPr>
      </w:pPr>
      <w:r w:rsidRPr="00FD6A04">
        <w:rPr>
          <w:rFonts w:ascii="宋体" w:hAnsi="宋体" w:hint="eastAsia"/>
          <w:b/>
          <w:bCs/>
          <w:sz w:val="28"/>
        </w:rPr>
        <w:lastRenderedPageBreak/>
        <w:t>二、教学计划</w:t>
      </w:r>
    </w:p>
    <w:p w:rsidR="0001076F" w:rsidRPr="00A321F3" w:rsidRDefault="0001076F" w:rsidP="0001076F">
      <w:pPr>
        <w:spacing w:beforeLines="100" w:afterLines="100" w:line="320" w:lineRule="exact"/>
        <w:ind w:firstLineChars="150" w:firstLine="361"/>
        <w:rPr>
          <w:rFonts w:ascii="宋体" w:hAnsi="宋体" w:hint="eastAsia"/>
          <w:b/>
          <w:bCs/>
          <w:sz w:val="24"/>
        </w:rPr>
      </w:pPr>
      <w:r w:rsidRPr="00A321F3">
        <w:rPr>
          <w:rFonts w:ascii="宋体" w:hAnsi="宋体" w:hint="eastAsia"/>
          <w:b/>
          <w:bCs/>
          <w:sz w:val="24"/>
        </w:rPr>
        <w:t>1.学科基础课</w:t>
      </w:r>
      <w:r>
        <w:rPr>
          <w:rFonts w:ascii="宋体" w:hAnsi="宋体" w:hint="eastAsia"/>
          <w:b/>
          <w:bCs/>
          <w:sz w:val="24"/>
        </w:rPr>
        <w:t>程（</w:t>
      </w:r>
      <w:r>
        <w:rPr>
          <w:rFonts w:ascii="宋体" w:hAnsi="宋体"/>
          <w:b/>
          <w:bCs/>
          <w:sz w:val="24"/>
        </w:rPr>
        <w:t>4</w:t>
      </w:r>
      <w:r>
        <w:rPr>
          <w:rFonts w:ascii="宋体" w:hAnsi="宋体" w:hint="eastAsia"/>
          <w:b/>
          <w:bCs/>
          <w:sz w:val="24"/>
        </w:rPr>
        <w:t>学分）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34"/>
        <w:gridCol w:w="1701"/>
        <w:gridCol w:w="425"/>
        <w:gridCol w:w="425"/>
        <w:gridCol w:w="425"/>
        <w:gridCol w:w="284"/>
        <w:gridCol w:w="567"/>
        <w:gridCol w:w="499"/>
        <w:gridCol w:w="502"/>
        <w:gridCol w:w="501"/>
        <w:gridCol w:w="502"/>
        <w:gridCol w:w="501"/>
        <w:gridCol w:w="502"/>
        <w:gridCol w:w="720"/>
      </w:tblGrid>
      <w:tr w:rsidR="0001076F" w:rsidRPr="009D5AB7" w:rsidTr="00D16471">
        <w:trPr>
          <w:trHeight w:val="576"/>
          <w:jc w:val="center"/>
        </w:trPr>
        <w:tc>
          <w:tcPr>
            <w:tcW w:w="1234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课程代码</w:t>
            </w:r>
          </w:p>
        </w:tc>
        <w:tc>
          <w:tcPr>
            <w:tcW w:w="1701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42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课程属性</w:t>
            </w:r>
          </w:p>
        </w:tc>
        <w:tc>
          <w:tcPr>
            <w:tcW w:w="42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42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考查</w:t>
            </w:r>
          </w:p>
        </w:tc>
        <w:tc>
          <w:tcPr>
            <w:tcW w:w="284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学分</w:t>
            </w:r>
          </w:p>
        </w:tc>
        <w:tc>
          <w:tcPr>
            <w:tcW w:w="567" w:type="dxa"/>
            <w:vMerge w:val="restart"/>
            <w:textDirection w:val="tbRlV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总学时</w:t>
            </w:r>
          </w:p>
        </w:tc>
        <w:tc>
          <w:tcPr>
            <w:tcW w:w="1001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第二学年</w:t>
            </w:r>
          </w:p>
        </w:tc>
        <w:tc>
          <w:tcPr>
            <w:tcW w:w="1003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第三学年</w:t>
            </w:r>
          </w:p>
        </w:tc>
        <w:tc>
          <w:tcPr>
            <w:tcW w:w="1003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第四学年</w:t>
            </w:r>
          </w:p>
        </w:tc>
        <w:tc>
          <w:tcPr>
            <w:tcW w:w="720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01076F" w:rsidRPr="009D5AB7" w:rsidTr="00D16471">
        <w:trPr>
          <w:jc w:val="center"/>
        </w:trPr>
        <w:tc>
          <w:tcPr>
            <w:tcW w:w="1234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4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99" w:type="dxa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第三学期</w:t>
            </w:r>
          </w:p>
        </w:tc>
        <w:tc>
          <w:tcPr>
            <w:tcW w:w="502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第四学期</w:t>
            </w:r>
          </w:p>
        </w:tc>
        <w:tc>
          <w:tcPr>
            <w:tcW w:w="501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第五学期</w:t>
            </w:r>
          </w:p>
        </w:tc>
        <w:tc>
          <w:tcPr>
            <w:tcW w:w="502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第六学期</w:t>
            </w:r>
          </w:p>
        </w:tc>
        <w:tc>
          <w:tcPr>
            <w:tcW w:w="501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第七学期</w:t>
            </w:r>
          </w:p>
        </w:tc>
        <w:tc>
          <w:tcPr>
            <w:tcW w:w="502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第八学期</w:t>
            </w:r>
          </w:p>
        </w:tc>
        <w:tc>
          <w:tcPr>
            <w:tcW w:w="720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474"/>
          <w:jc w:val="center"/>
        </w:trPr>
        <w:tc>
          <w:tcPr>
            <w:tcW w:w="123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410001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中朝跨文化交际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860E22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49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468"/>
          <w:jc w:val="center"/>
        </w:trPr>
        <w:tc>
          <w:tcPr>
            <w:tcW w:w="123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54301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931</w:t>
            </w:r>
          </w:p>
        </w:tc>
        <w:tc>
          <w:tcPr>
            <w:tcW w:w="17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朝鲜-韩国概况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49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01076F" w:rsidRDefault="0001076F" w:rsidP="0001076F">
      <w:pPr>
        <w:spacing w:beforeLines="100" w:afterLines="100" w:line="320" w:lineRule="exact"/>
        <w:rPr>
          <w:rFonts w:ascii="宋体" w:hAnsi="宋体"/>
          <w:b/>
          <w:bCs/>
          <w:sz w:val="24"/>
        </w:rPr>
      </w:pPr>
    </w:p>
    <w:p w:rsidR="0001076F" w:rsidRPr="00A321F3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</w:t>
      </w:r>
      <w:r w:rsidRPr="00A321F3">
        <w:rPr>
          <w:rFonts w:ascii="宋体" w:hAnsi="宋体" w:hint="eastAsia"/>
          <w:b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>专业</w:t>
      </w:r>
      <w:r w:rsidRPr="00A321F3">
        <w:rPr>
          <w:rFonts w:ascii="宋体" w:hAnsi="宋体" w:hint="eastAsia"/>
          <w:b/>
          <w:bCs/>
          <w:sz w:val="24"/>
        </w:rPr>
        <w:t>基础课</w:t>
      </w:r>
      <w:r>
        <w:rPr>
          <w:rFonts w:ascii="宋体" w:hAnsi="宋体" w:hint="eastAsia"/>
          <w:b/>
          <w:bCs/>
          <w:sz w:val="24"/>
        </w:rPr>
        <w:t>程（40学分）</w:t>
      </w: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7"/>
        <w:gridCol w:w="1985"/>
        <w:gridCol w:w="567"/>
        <w:gridCol w:w="425"/>
        <w:gridCol w:w="283"/>
        <w:gridCol w:w="567"/>
        <w:gridCol w:w="572"/>
        <w:gridCol w:w="425"/>
        <w:gridCol w:w="426"/>
        <w:gridCol w:w="425"/>
        <w:gridCol w:w="425"/>
        <w:gridCol w:w="379"/>
        <w:gridCol w:w="502"/>
        <w:gridCol w:w="993"/>
      </w:tblGrid>
      <w:tr w:rsidR="0001076F" w:rsidRPr="009D5AB7" w:rsidTr="00D16471">
        <w:trPr>
          <w:trHeight w:val="576"/>
          <w:jc w:val="center"/>
        </w:trPr>
        <w:tc>
          <w:tcPr>
            <w:tcW w:w="1087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课程代码</w:t>
            </w:r>
          </w:p>
        </w:tc>
        <w:tc>
          <w:tcPr>
            <w:tcW w:w="198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课程属性</w:t>
            </w:r>
          </w:p>
        </w:tc>
        <w:tc>
          <w:tcPr>
            <w:tcW w:w="42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283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考查</w:t>
            </w:r>
          </w:p>
        </w:tc>
        <w:tc>
          <w:tcPr>
            <w:tcW w:w="567" w:type="dxa"/>
            <w:vMerge w:val="restart"/>
            <w:textDirection w:val="tbRlV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总学分</w:t>
            </w:r>
          </w:p>
        </w:tc>
        <w:tc>
          <w:tcPr>
            <w:tcW w:w="572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总学时 </w:t>
            </w:r>
          </w:p>
        </w:tc>
        <w:tc>
          <w:tcPr>
            <w:tcW w:w="851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第二学年</w:t>
            </w:r>
          </w:p>
        </w:tc>
        <w:tc>
          <w:tcPr>
            <w:tcW w:w="850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第三学年</w:t>
            </w:r>
          </w:p>
        </w:tc>
        <w:tc>
          <w:tcPr>
            <w:tcW w:w="881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第四学年</w:t>
            </w:r>
          </w:p>
        </w:tc>
        <w:tc>
          <w:tcPr>
            <w:tcW w:w="993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01076F" w:rsidRPr="009D5AB7" w:rsidTr="00D16471">
        <w:trPr>
          <w:cantSplit/>
          <w:trHeight w:val="1134"/>
          <w:jc w:val="center"/>
        </w:trPr>
        <w:tc>
          <w:tcPr>
            <w:tcW w:w="1087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3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72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textDirection w:val="tbRlV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第三学期</w:t>
            </w:r>
          </w:p>
        </w:tc>
        <w:tc>
          <w:tcPr>
            <w:tcW w:w="426" w:type="dxa"/>
            <w:textDirection w:val="tbRlV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第四学期</w:t>
            </w:r>
          </w:p>
        </w:tc>
        <w:tc>
          <w:tcPr>
            <w:tcW w:w="425" w:type="dxa"/>
            <w:textDirection w:val="tbRlV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第五学期</w:t>
            </w:r>
          </w:p>
        </w:tc>
        <w:tc>
          <w:tcPr>
            <w:tcW w:w="425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第六学期</w:t>
            </w:r>
          </w:p>
        </w:tc>
        <w:tc>
          <w:tcPr>
            <w:tcW w:w="379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第七学期</w:t>
            </w:r>
          </w:p>
        </w:tc>
        <w:tc>
          <w:tcPr>
            <w:tcW w:w="502" w:type="dxa"/>
            <w:textDirection w:val="tbRlV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第八学期</w:t>
            </w:r>
          </w:p>
        </w:tc>
        <w:tc>
          <w:tcPr>
            <w:tcW w:w="993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974"/>
          <w:jc w:val="center"/>
        </w:trPr>
        <w:tc>
          <w:tcPr>
            <w:tcW w:w="108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542（1-3）1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802</w:t>
            </w:r>
          </w:p>
        </w:tc>
        <w:tc>
          <w:tcPr>
            <w:tcW w:w="198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初级朝鲜语（1-3）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Y</w:t>
            </w: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7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37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1076F" w:rsidRPr="00C47013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076F" w:rsidRPr="009D5AB7" w:rsidTr="00D16471">
        <w:trPr>
          <w:trHeight w:val="340"/>
          <w:jc w:val="center"/>
        </w:trPr>
        <w:tc>
          <w:tcPr>
            <w:tcW w:w="108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542（1-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812</w:t>
            </w:r>
          </w:p>
        </w:tc>
        <w:tc>
          <w:tcPr>
            <w:tcW w:w="198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中级朝鲜语（1-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Y</w:t>
            </w: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7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340"/>
          <w:jc w:val="center"/>
        </w:trPr>
        <w:tc>
          <w:tcPr>
            <w:tcW w:w="108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545(1-3)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014</w:t>
            </w:r>
          </w:p>
        </w:tc>
        <w:tc>
          <w:tcPr>
            <w:tcW w:w="198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朝鲜语会话(1-3)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ind w:firstLineChars="50" w:firstLine="105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340"/>
          <w:jc w:val="center"/>
        </w:trPr>
        <w:tc>
          <w:tcPr>
            <w:tcW w:w="108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545（1-2）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5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朝鲜语听力（1-2））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hint="eastAsia"/>
                <w:color w:val="000000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Default="0001076F" w:rsidP="0001076F">
      <w:pPr>
        <w:spacing w:beforeLines="100" w:afterLines="100" w:line="320" w:lineRule="exact"/>
        <w:rPr>
          <w:rFonts w:ascii="宋体" w:hAnsi="宋体"/>
          <w:b/>
          <w:bCs/>
          <w:sz w:val="24"/>
        </w:rPr>
      </w:pPr>
    </w:p>
    <w:p w:rsidR="0001076F" w:rsidRPr="00A321F3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3</w:t>
      </w:r>
      <w:r w:rsidRPr="00A321F3">
        <w:rPr>
          <w:rFonts w:ascii="宋体" w:hAnsi="宋体" w:hint="eastAsia"/>
          <w:b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>专业</w:t>
      </w:r>
      <w:r w:rsidRPr="00A321F3">
        <w:rPr>
          <w:rFonts w:ascii="宋体" w:hAnsi="宋体" w:hint="eastAsia"/>
          <w:b/>
          <w:bCs/>
          <w:sz w:val="24"/>
        </w:rPr>
        <w:t>课</w:t>
      </w:r>
      <w:r>
        <w:rPr>
          <w:rFonts w:ascii="宋体" w:hAnsi="宋体" w:hint="eastAsia"/>
          <w:b/>
          <w:bCs/>
          <w:sz w:val="24"/>
        </w:rPr>
        <w:t>程（双学位16学分）</w:t>
      </w:r>
    </w:p>
    <w:tbl>
      <w:tblPr>
        <w:tblW w:w="8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4"/>
        <w:gridCol w:w="25"/>
        <w:gridCol w:w="1842"/>
        <w:gridCol w:w="426"/>
        <w:gridCol w:w="425"/>
        <w:gridCol w:w="283"/>
        <w:gridCol w:w="463"/>
        <w:gridCol w:w="455"/>
        <w:gridCol w:w="519"/>
        <w:gridCol w:w="567"/>
        <w:gridCol w:w="567"/>
        <w:gridCol w:w="567"/>
        <w:gridCol w:w="567"/>
        <w:gridCol w:w="567"/>
        <w:gridCol w:w="419"/>
      </w:tblGrid>
      <w:tr w:rsidR="0001076F" w:rsidRPr="009D5AB7" w:rsidTr="00D16471">
        <w:trPr>
          <w:trHeight w:val="576"/>
          <w:jc w:val="center"/>
        </w:trPr>
        <w:tc>
          <w:tcPr>
            <w:tcW w:w="1309" w:type="dxa"/>
            <w:gridSpan w:val="2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课程代码</w:t>
            </w:r>
          </w:p>
        </w:tc>
        <w:tc>
          <w:tcPr>
            <w:tcW w:w="1842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426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课程属性</w:t>
            </w:r>
          </w:p>
        </w:tc>
        <w:tc>
          <w:tcPr>
            <w:tcW w:w="42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283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考查</w:t>
            </w:r>
          </w:p>
        </w:tc>
        <w:tc>
          <w:tcPr>
            <w:tcW w:w="463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学分</w:t>
            </w:r>
          </w:p>
        </w:tc>
        <w:tc>
          <w:tcPr>
            <w:tcW w:w="45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总学时</w:t>
            </w:r>
          </w:p>
        </w:tc>
        <w:tc>
          <w:tcPr>
            <w:tcW w:w="1086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第二学年</w:t>
            </w:r>
          </w:p>
        </w:tc>
        <w:tc>
          <w:tcPr>
            <w:tcW w:w="1134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第三学年</w:t>
            </w:r>
          </w:p>
        </w:tc>
        <w:tc>
          <w:tcPr>
            <w:tcW w:w="1134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第四学年</w:t>
            </w:r>
          </w:p>
        </w:tc>
        <w:tc>
          <w:tcPr>
            <w:tcW w:w="419" w:type="dxa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01076F" w:rsidRPr="009D5AB7" w:rsidTr="00D16471">
        <w:trPr>
          <w:jc w:val="center"/>
        </w:trPr>
        <w:tc>
          <w:tcPr>
            <w:tcW w:w="1309" w:type="dxa"/>
            <w:gridSpan w:val="2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3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63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19" w:type="dxa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第三学期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第四学期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第五学期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第六学期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第七学期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第八学期</w:t>
            </w:r>
          </w:p>
        </w:tc>
        <w:tc>
          <w:tcPr>
            <w:tcW w:w="4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507"/>
          <w:jc w:val="center"/>
        </w:trPr>
        <w:tc>
          <w:tcPr>
            <w:tcW w:w="128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543117061</w:t>
            </w:r>
          </w:p>
        </w:tc>
        <w:tc>
          <w:tcPr>
            <w:tcW w:w="1867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朝鲜-韩国文学史</w:t>
            </w: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6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580"/>
          <w:jc w:val="center"/>
        </w:trPr>
        <w:tc>
          <w:tcPr>
            <w:tcW w:w="128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2111932</w:t>
            </w:r>
          </w:p>
        </w:tc>
        <w:tc>
          <w:tcPr>
            <w:tcW w:w="1867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朝中(韩中)翻译</w:t>
            </w: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Y</w:t>
            </w: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6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580"/>
          <w:jc w:val="center"/>
        </w:trPr>
        <w:tc>
          <w:tcPr>
            <w:tcW w:w="1284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542211932</w:t>
            </w:r>
          </w:p>
        </w:tc>
        <w:tc>
          <w:tcPr>
            <w:tcW w:w="1867" w:type="dxa"/>
            <w:gridSpan w:val="2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中朝（中韩）翻译</w:t>
            </w: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Y</w:t>
            </w: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6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580"/>
          <w:jc w:val="center"/>
        </w:trPr>
        <w:tc>
          <w:tcPr>
            <w:tcW w:w="1284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542（1-2）10742</w:t>
            </w:r>
          </w:p>
        </w:tc>
        <w:tc>
          <w:tcPr>
            <w:tcW w:w="1867" w:type="dxa"/>
            <w:gridSpan w:val="2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朝鲜语写作（1-2）</w:t>
            </w:r>
          </w:p>
        </w:tc>
        <w:tc>
          <w:tcPr>
            <w:tcW w:w="426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425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hint="eastAsia"/>
                <w:color w:val="000000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63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5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580"/>
          <w:jc w:val="center"/>
        </w:trPr>
        <w:tc>
          <w:tcPr>
            <w:tcW w:w="1284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543010881</w:t>
            </w:r>
          </w:p>
        </w:tc>
        <w:tc>
          <w:tcPr>
            <w:tcW w:w="1867" w:type="dxa"/>
            <w:gridSpan w:val="2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朝鲜语概论</w:t>
            </w:r>
          </w:p>
        </w:tc>
        <w:tc>
          <w:tcPr>
            <w:tcW w:w="426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425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283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63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5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19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BB7002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076F" w:rsidRPr="009D5AB7" w:rsidTr="00D16471">
        <w:trPr>
          <w:trHeight w:val="580"/>
          <w:jc w:val="center"/>
        </w:trPr>
        <w:tc>
          <w:tcPr>
            <w:tcW w:w="1284" w:type="dxa"/>
          </w:tcPr>
          <w:p w:rsidR="0001076F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543017011</w:t>
            </w:r>
          </w:p>
        </w:tc>
        <w:tc>
          <w:tcPr>
            <w:tcW w:w="1867" w:type="dxa"/>
            <w:gridSpan w:val="2"/>
          </w:tcPr>
          <w:p w:rsidR="0001076F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商务朝鲜语</w:t>
            </w:r>
          </w:p>
        </w:tc>
        <w:tc>
          <w:tcPr>
            <w:tcW w:w="426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425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283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63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5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19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BB7002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076F" w:rsidRPr="009D5AB7" w:rsidTr="00D16471">
        <w:trPr>
          <w:trHeight w:val="580"/>
          <w:jc w:val="center"/>
        </w:trPr>
        <w:tc>
          <w:tcPr>
            <w:tcW w:w="1284" w:type="dxa"/>
          </w:tcPr>
          <w:p w:rsidR="0001076F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543117031</w:t>
            </w:r>
          </w:p>
        </w:tc>
        <w:tc>
          <w:tcPr>
            <w:tcW w:w="1867" w:type="dxa"/>
            <w:gridSpan w:val="2"/>
          </w:tcPr>
          <w:p w:rsidR="0001076F" w:rsidRDefault="0001076F" w:rsidP="00D16471">
            <w:pPr>
              <w:rPr>
                <w:rFonts w:hint="eastAsia"/>
              </w:rPr>
            </w:pPr>
            <w:r>
              <w:rPr>
                <w:rFonts w:ascii="宋体" w:hAnsi="宋体" w:hint="eastAsia"/>
                <w:szCs w:val="18"/>
              </w:rPr>
              <w:t>中朝语言对比</w:t>
            </w:r>
          </w:p>
        </w:tc>
        <w:tc>
          <w:tcPr>
            <w:tcW w:w="426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425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283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63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5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19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Pr="00D71130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01076F" w:rsidRDefault="0001076F" w:rsidP="00D16471">
            <w:pPr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01076F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19" w:type="dxa"/>
            <w:vAlign w:val="center"/>
          </w:tcPr>
          <w:p w:rsidR="0001076F" w:rsidRPr="00BB7002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1076F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</w:p>
    <w:p w:rsidR="0001076F" w:rsidRPr="00A321F3" w:rsidRDefault="0001076F" w:rsidP="0001076F">
      <w:pPr>
        <w:spacing w:beforeLines="100" w:afterLines="100" w:line="320" w:lineRule="exac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</w:t>
      </w:r>
      <w:r w:rsidRPr="00A321F3">
        <w:rPr>
          <w:rFonts w:ascii="宋体" w:hAnsi="宋体" w:hint="eastAsia"/>
          <w:b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>实践类</w:t>
      </w:r>
      <w:r w:rsidRPr="00A321F3">
        <w:rPr>
          <w:rFonts w:ascii="宋体" w:hAnsi="宋体" w:hint="eastAsia"/>
          <w:b/>
          <w:bCs/>
          <w:sz w:val="24"/>
        </w:rPr>
        <w:t>课</w:t>
      </w:r>
      <w:r>
        <w:rPr>
          <w:rFonts w:ascii="宋体" w:hAnsi="宋体" w:hint="eastAsia"/>
          <w:b/>
          <w:bCs/>
          <w:sz w:val="24"/>
        </w:rPr>
        <w:t>程（4学分）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34"/>
        <w:gridCol w:w="1842"/>
        <w:gridCol w:w="567"/>
        <w:gridCol w:w="284"/>
        <w:gridCol w:w="283"/>
        <w:gridCol w:w="426"/>
        <w:gridCol w:w="465"/>
        <w:gridCol w:w="527"/>
        <w:gridCol w:w="434"/>
        <w:gridCol w:w="501"/>
        <w:gridCol w:w="502"/>
        <w:gridCol w:w="501"/>
        <w:gridCol w:w="502"/>
        <w:gridCol w:w="720"/>
      </w:tblGrid>
      <w:tr w:rsidR="0001076F" w:rsidRPr="009D5AB7" w:rsidTr="00D16471">
        <w:trPr>
          <w:trHeight w:val="576"/>
          <w:jc w:val="center"/>
        </w:trPr>
        <w:tc>
          <w:tcPr>
            <w:tcW w:w="1234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课程代码</w:t>
            </w:r>
          </w:p>
        </w:tc>
        <w:tc>
          <w:tcPr>
            <w:tcW w:w="1842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课程属性</w:t>
            </w:r>
          </w:p>
        </w:tc>
        <w:tc>
          <w:tcPr>
            <w:tcW w:w="284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283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考查</w:t>
            </w:r>
          </w:p>
        </w:tc>
        <w:tc>
          <w:tcPr>
            <w:tcW w:w="426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学分</w:t>
            </w:r>
          </w:p>
        </w:tc>
        <w:tc>
          <w:tcPr>
            <w:tcW w:w="465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总学时</w:t>
            </w:r>
          </w:p>
        </w:tc>
        <w:tc>
          <w:tcPr>
            <w:tcW w:w="961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第二学年</w:t>
            </w:r>
          </w:p>
        </w:tc>
        <w:tc>
          <w:tcPr>
            <w:tcW w:w="1003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第三学年</w:t>
            </w:r>
          </w:p>
        </w:tc>
        <w:tc>
          <w:tcPr>
            <w:tcW w:w="1003" w:type="dxa"/>
            <w:gridSpan w:val="2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第四学年</w:t>
            </w:r>
          </w:p>
        </w:tc>
        <w:tc>
          <w:tcPr>
            <w:tcW w:w="720" w:type="dxa"/>
            <w:vMerge w:val="restart"/>
            <w:vAlign w:val="center"/>
          </w:tcPr>
          <w:p w:rsidR="0001076F" w:rsidRPr="009D5AB7" w:rsidRDefault="0001076F" w:rsidP="00D16471">
            <w:pPr>
              <w:spacing w:line="28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01076F" w:rsidRPr="009D5AB7" w:rsidTr="00D16471">
        <w:trPr>
          <w:jc w:val="center"/>
        </w:trPr>
        <w:tc>
          <w:tcPr>
            <w:tcW w:w="1234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4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3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65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01076F" w:rsidRPr="009D5AB7" w:rsidRDefault="0001076F" w:rsidP="00D16471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第三学期</w:t>
            </w:r>
          </w:p>
        </w:tc>
        <w:tc>
          <w:tcPr>
            <w:tcW w:w="434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第四学期</w:t>
            </w:r>
          </w:p>
        </w:tc>
        <w:tc>
          <w:tcPr>
            <w:tcW w:w="501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第五学期</w:t>
            </w:r>
          </w:p>
        </w:tc>
        <w:tc>
          <w:tcPr>
            <w:tcW w:w="502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第六学期</w:t>
            </w:r>
          </w:p>
        </w:tc>
        <w:tc>
          <w:tcPr>
            <w:tcW w:w="501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第七学期</w:t>
            </w:r>
          </w:p>
        </w:tc>
        <w:tc>
          <w:tcPr>
            <w:tcW w:w="502" w:type="dxa"/>
            <w:vAlign w:val="center"/>
          </w:tcPr>
          <w:p w:rsidR="0001076F" w:rsidRDefault="0001076F" w:rsidP="00D16471">
            <w:pPr>
              <w:spacing w:line="280" w:lineRule="exact"/>
              <w:ind w:leftChars="-50" w:left="-105" w:rightChars="-50" w:right="-105"/>
              <w:jc w:val="center"/>
            </w:pPr>
            <w:r w:rsidRPr="009D5AB7">
              <w:rPr>
                <w:rFonts w:ascii="宋体" w:hAnsi="宋体" w:cs="宋体" w:hint="eastAsia"/>
                <w:color w:val="000000"/>
                <w:kern w:val="0"/>
                <w:szCs w:val="21"/>
              </w:rPr>
              <w:t>第八学期</w:t>
            </w:r>
          </w:p>
        </w:tc>
        <w:tc>
          <w:tcPr>
            <w:tcW w:w="720" w:type="dxa"/>
            <w:vMerge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01076F" w:rsidRPr="009D5AB7" w:rsidTr="00D16471">
        <w:trPr>
          <w:trHeight w:val="340"/>
          <w:jc w:val="center"/>
        </w:trPr>
        <w:tc>
          <w:tcPr>
            <w:tcW w:w="123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544010891</w:t>
            </w:r>
          </w:p>
        </w:tc>
        <w:tc>
          <w:tcPr>
            <w:tcW w:w="184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毕业论文</w:t>
            </w:r>
          </w:p>
        </w:tc>
        <w:tc>
          <w:tcPr>
            <w:tcW w:w="56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</w:t>
            </w:r>
          </w:p>
        </w:tc>
        <w:tc>
          <w:tcPr>
            <w:tcW w:w="28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83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Y</w:t>
            </w:r>
          </w:p>
        </w:tc>
        <w:tc>
          <w:tcPr>
            <w:tcW w:w="426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65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27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434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8周</w:t>
            </w:r>
          </w:p>
        </w:tc>
        <w:tc>
          <w:tcPr>
            <w:tcW w:w="720" w:type="dxa"/>
            <w:vAlign w:val="center"/>
          </w:tcPr>
          <w:p w:rsidR="0001076F" w:rsidRPr="009D5AB7" w:rsidRDefault="0001076F" w:rsidP="00D16471">
            <w:pPr>
              <w:spacing w:line="28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01076F" w:rsidRPr="004A6171" w:rsidRDefault="0001076F" w:rsidP="0001076F">
      <w:pPr>
        <w:rPr>
          <w:rFonts w:ascii="宋体" w:hAnsi="宋体" w:cs="宋体" w:hint="eastAsia"/>
          <w:color w:val="000000"/>
          <w:kern w:val="0"/>
          <w:sz w:val="24"/>
        </w:rPr>
      </w:pPr>
    </w:p>
    <w:p w:rsidR="0001076F" w:rsidRDefault="0001076F" w:rsidP="0001076F">
      <w:pPr>
        <w:rPr>
          <w:rFonts w:ascii="宋体" w:hAnsi="宋体" w:cs="宋体"/>
          <w:color w:val="000000"/>
          <w:kern w:val="0"/>
          <w:sz w:val="24"/>
        </w:rPr>
      </w:pPr>
    </w:p>
    <w:p w:rsidR="0001076F" w:rsidRPr="004A6171" w:rsidRDefault="0001076F" w:rsidP="0001076F">
      <w:pPr>
        <w:rPr>
          <w:rFonts w:ascii="宋体" w:hAnsi="宋体" w:cs="宋体" w:hint="eastAsia"/>
          <w:color w:val="000000"/>
          <w:kern w:val="0"/>
          <w:sz w:val="24"/>
        </w:rPr>
      </w:pPr>
    </w:p>
    <w:p w:rsidR="00CF4934" w:rsidRDefault="00CF4934"/>
    <w:sectPr w:rsidR="00CF493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934" w:rsidRDefault="00CF4934" w:rsidP="0001076F">
      <w:r>
        <w:separator/>
      </w:r>
    </w:p>
  </w:endnote>
  <w:endnote w:type="continuationSeparator" w:id="1">
    <w:p w:rsidR="00CF4934" w:rsidRDefault="00CF4934" w:rsidP="00010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934" w:rsidRDefault="00CF4934" w:rsidP="0001076F">
      <w:r>
        <w:separator/>
      </w:r>
    </w:p>
  </w:footnote>
  <w:footnote w:type="continuationSeparator" w:id="1">
    <w:p w:rsidR="00CF4934" w:rsidRDefault="00CF4934" w:rsidP="000107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991" w:rsidRDefault="00CF4934" w:rsidP="00BD1D8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76F"/>
    <w:rsid w:val="0001076F"/>
    <w:rsid w:val="00CF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1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76F"/>
    <w:rPr>
      <w:sz w:val="18"/>
      <w:szCs w:val="18"/>
    </w:rPr>
  </w:style>
  <w:style w:type="character" w:customStyle="1" w:styleId="a5">
    <w:name w:val="页眉 字符"/>
    <w:rsid w:val="0001076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裴书峰</dc:creator>
  <cp:keywords/>
  <dc:description/>
  <cp:lastModifiedBy>裴书峰</cp:lastModifiedBy>
  <cp:revision>2</cp:revision>
  <dcterms:created xsi:type="dcterms:W3CDTF">2017-07-03T09:28:00Z</dcterms:created>
  <dcterms:modified xsi:type="dcterms:W3CDTF">2017-07-03T09:28:00Z</dcterms:modified>
</cp:coreProperties>
</file>