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03478A65" w:rsidRDefault="5CB84088" w14:paraId="704C0E10" w14:noSpellErr="1" w14:textId="1A2C2028">
      <w:pPr>
        <w:jc w:val="center"/>
        <w:rPr>
          <w:rFonts w:ascii="Arial" w:hAnsi="Arial" w:eastAsia="Arial" w:cs="Arial"/>
          <w:sz w:val="32"/>
          <w:szCs w:val="32"/>
        </w:rPr>
      </w:pPr>
      <w:r w:rsidRPr="03478A65" w:rsidR="03478A65">
        <w:rPr>
          <w:rFonts w:ascii="Arial" w:hAnsi="Arial" w:eastAsia="Arial" w:cs="Arial"/>
          <w:sz w:val="32"/>
          <w:szCs w:val="32"/>
        </w:rPr>
        <w:t>0</w:t>
      </w:r>
      <w:r w:rsidRPr="03478A65" w:rsidR="03478A65">
        <w:rPr>
          <w:rFonts w:ascii="Arial" w:hAnsi="Arial" w:eastAsia="Arial" w:cs="Arial"/>
          <w:sz w:val="32"/>
          <w:szCs w:val="32"/>
        </w:rPr>
        <w:t>1/</w:t>
      </w:r>
      <w:r w:rsidRPr="03478A65" w:rsidR="03478A65">
        <w:rPr>
          <w:rFonts w:ascii="Arial" w:hAnsi="Arial" w:eastAsia="Arial" w:cs="Arial"/>
          <w:sz w:val="32"/>
          <w:szCs w:val="32"/>
        </w:rPr>
        <w:t>1</w:t>
      </w:r>
      <w:r w:rsidRPr="03478A65" w:rsidR="03478A65">
        <w:rPr>
          <w:rFonts w:ascii="Arial" w:hAnsi="Arial" w:eastAsia="Arial" w:cs="Arial"/>
          <w:sz w:val="32"/>
          <w:szCs w:val="32"/>
        </w:rPr>
        <w:t>0/2018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</w:pPr>
      <w:bookmarkStart w:name="_3dy6vkm" w:colFirst="0" w:colLast="0" w:id="6"/>
      <w:bookmarkStart w:name="_Toc511299036" w:id="7"/>
      <w:bookmarkEnd w:id="6"/>
      <w:r>
        <w:t xml:space="preserve">New Features </w:t>
      </w:r>
      <w:bookmarkEnd w:id="7"/>
    </w:p>
    <w:p w:rsidR="00255E3B" w:rsidP="00255E3B" w:rsidRDefault="5CB84088" w14:paraId="386DF6ED" w14:textId="77777777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03478A65" w:rsidR="03478A65">
        <w:rPr>
          <w:b w:val="1"/>
          <w:bCs w:val="1"/>
        </w:rPr>
        <w:t xml:space="preserve">Feature Description: </w:t>
      </w:r>
    </w:p>
    <w:bookmarkStart w:name="_Hlk513993401" w:id="8"/>
    <w:bookmarkEnd w:id="8"/>
    <w:p w:rsidR="03478A65" w:rsidP="03478A65" w:rsidRDefault="03478A65" w14:noSpellErr="1" w14:paraId="1E0A95F9" w14:textId="571791F0">
      <w:pPr>
        <w:pStyle w:val="Normal"/>
        <w:ind w:left="720" w:firstLine="720"/>
      </w:pPr>
      <w:r w:rsidRPr="03478A65" w:rsidR="03478A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Ability to auto create initiate tasks.</w:t>
      </w:r>
    </w:p>
    <w:p w:rsidR="03478A65" w:rsidP="03478A65" w:rsidRDefault="03478A65" w14:noSpellErr="1" w14:paraId="063160FE" w14:textId="4968380E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B84088" w:rsidP="5CB84088" w:rsidRDefault="5CB84088" w14:paraId="3CAD9412" w14:noSpellErr="1" w14:textId="1EEF0342">
      <w:pPr>
        <w:ind w:firstLine="720"/>
      </w:pPr>
      <w:r w:rsidRPr="03478A65" w:rsidR="03478A65">
        <w:rPr>
          <w:b w:val="1"/>
          <w:bCs w:val="1"/>
        </w:rPr>
        <w:t>Changes:</w:t>
      </w:r>
    </w:p>
    <w:p w:rsidR="03478A65" w:rsidP="03478A65" w:rsidRDefault="03478A65" w14:noSpellErr="1" w14:paraId="64B216F9" w14:textId="0AF0BF4E">
      <w:pPr>
        <w:pStyle w:val="ListParagraph"/>
        <w:numPr>
          <w:ilvl w:val="1"/>
          <w:numId w:val="17"/>
        </w:numPr>
        <w:rPr>
          <w:color w:val="000000" w:themeColor="text1" w:themeTint="FF" w:themeShade="FF"/>
          <w:sz w:val="24"/>
          <w:szCs w:val="24"/>
        </w:rPr>
      </w:pPr>
      <w:r w:rsidR="03478A65">
        <w:rPr>
          <w:b w:val="0"/>
          <w:bCs w:val="0"/>
        </w:rPr>
        <w:t>Introduced new icon initiate in request tracker’s action column</w:t>
      </w:r>
    </w:p>
    <w:p w:rsidR="03478A65" w:rsidP="03478A65" w:rsidRDefault="03478A65" w14:noSpellErr="1" w14:paraId="75659DDC" w14:textId="110CDA9F">
      <w:pPr>
        <w:pStyle w:val="Normal"/>
        <w:ind w:left="720" w:firstLine="720"/>
      </w:pPr>
      <w:r>
        <w:drawing>
          <wp:inline wp14:editId="0F39C315" wp14:anchorId="6813DAD4">
            <wp:extent cx="2409825" cy="1562100"/>
            <wp:effectExtent l="0" t="0" r="0" b="0"/>
            <wp:docPr id="5143204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1a11287c4a9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03478A65" w:rsidRDefault="7B1E8FDB" w14:paraId="7D44CD14" w14:textId="3131DAFB">
      <w:pPr>
        <w:pStyle w:val="ListParagraph"/>
        <w:spacing w:line="259" w:lineRule="auto"/>
        <w:ind w:left="1440"/>
        <w:rPr>
          <w:color w:val="000000" w:themeColor="text1" w:themeTint="FF" w:themeShade="FF"/>
        </w:rPr>
      </w:pPr>
    </w:p>
    <w:p w:rsidR="7B1E8FDB" w:rsidP="03478A65" w:rsidRDefault="7B1E8FDB" w14:noSpellErr="1" w14:paraId="23D7D9B5" w14:textId="27278C38">
      <w:pPr>
        <w:pStyle w:val="ListParagraph"/>
        <w:numPr>
          <w:ilvl w:val="1"/>
          <w:numId w:val="18"/>
        </w:numPr>
        <w:spacing w:line="259" w:lineRule="auto"/>
        <w:ind/>
        <w:rPr>
          <w:color w:val="000000" w:themeColor="text1" w:themeTint="FF" w:themeShade="FF"/>
          <w:sz w:val="24"/>
          <w:szCs w:val="24"/>
        </w:rPr>
      </w:pPr>
      <w:r w:rsidRPr="03478A65" w:rsidR="03478A65">
        <w:rPr>
          <w:color w:val="000000" w:themeColor="text1" w:themeTint="FF" w:themeShade="FF"/>
        </w:rPr>
        <w:t xml:space="preserve">This will act </w:t>
      </w:r>
      <w:r w:rsidRPr="03478A65" w:rsidR="03478A65">
        <w:rPr>
          <w:color w:val="000000" w:themeColor="text1" w:themeTint="FF" w:themeShade="FF"/>
        </w:rPr>
        <w:t>similar</w:t>
      </w:r>
      <w:r w:rsidRPr="03478A65" w:rsidR="03478A65">
        <w:rPr>
          <w:color w:val="000000" w:themeColor="text1" w:themeTint="FF" w:themeShade="FF"/>
        </w:rPr>
        <w:t xml:space="preserve"> as copy icon, you </w:t>
      </w:r>
      <w:r w:rsidRPr="03478A65" w:rsidR="03478A65">
        <w:rPr>
          <w:color w:val="000000" w:themeColor="text1" w:themeTint="FF" w:themeShade="FF"/>
        </w:rPr>
        <w:t xml:space="preserve">can choose and </w:t>
      </w:r>
      <w:r w:rsidRPr="03478A65" w:rsidR="03478A65">
        <w:rPr>
          <w:color w:val="000000" w:themeColor="text1" w:themeTint="FF" w:themeShade="FF"/>
        </w:rPr>
        <w:t>initiate</w:t>
      </w:r>
      <w:r w:rsidRPr="03478A65" w:rsidR="03478A65">
        <w:rPr>
          <w:color w:val="000000" w:themeColor="text1" w:themeTint="FF" w:themeShade="FF"/>
        </w:rPr>
        <w:t xml:space="preserve"> one task at a time</w:t>
      </w:r>
    </w:p>
    <w:p w:rsidR="7B1E8FDB" w:rsidP="03478A65" w:rsidRDefault="7B1E8FDB" w14:noSpellErr="1" w14:paraId="57778FB0" w14:textId="3B0C8588">
      <w:pPr>
        <w:pStyle w:val="ListParagraph"/>
        <w:numPr>
          <w:ilvl w:val="1"/>
          <w:numId w:val="18"/>
        </w:numPr>
        <w:spacing w:line="259" w:lineRule="auto"/>
        <w:ind/>
        <w:rPr>
          <w:color w:val="000000" w:themeColor="text1" w:themeTint="FF" w:themeShade="FF"/>
          <w:sz w:val="24"/>
          <w:szCs w:val="24"/>
        </w:rPr>
      </w:pPr>
      <w:r w:rsidRPr="03478A65" w:rsidR="03478A65">
        <w:rPr>
          <w:color w:val="000000" w:themeColor="text1" w:themeTint="FF" w:themeShade="FF"/>
        </w:rPr>
        <w:t>For service request task t</w:t>
      </w:r>
      <w:r w:rsidRPr="03478A65" w:rsidR="03478A65">
        <w:rPr>
          <w:color w:val="000000" w:themeColor="text1" w:themeTint="FF" w:themeShade="FF"/>
        </w:rPr>
        <w:t>ype</w:t>
      </w:r>
      <w:r w:rsidRPr="03478A65" w:rsidR="03478A65">
        <w:rPr>
          <w:color w:val="000000" w:themeColor="text1" w:themeTint="FF" w:themeShade="FF"/>
        </w:rPr>
        <w:t xml:space="preserve"> </w:t>
      </w:r>
      <w:r w:rsidRPr="03478A65" w:rsidR="03478A65">
        <w:rPr>
          <w:color w:val="000000" w:themeColor="text1" w:themeTint="FF" w:themeShade="FF"/>
        </w:rPr>
        <w:t xml:space="preserve">the </w:t>
      </w:r>
      <w:r w:rsidRPr="03478A65" w:rsidR="03478A65">
        <w:rPr>
          <w:color w:val="000000" w:themeColor="text1" w:themeTint="FF" w:themeShade="FF"/>
        </w:rPr>
        <w:t>initiate</w:t>
      </w:r>
      <w:r w:rsidRPr="03478A65" w:rsidR="03478A65">
        <w:rPr>
          <w:color w:val="000000" w:themeColor="text1" w:themeTint="FF" w:themeShade="FF"/>
        </w:rPr>
        <w:t xml:space="preserve"> task will be service request and rest all task will have RD </w:t>
      </w:r>
      <w:r w:rsidRPr="03478A65" w:rsidR="03478A65">
        <w:rPr>
          <w:color w:val="000000" w:themeColor="text1" w:themeTint="FF" w:themeShade="FF"/>
        </w:rPr>
        <w:t>investment</w:t>
      </w:r>
      <w:r w:rsidRPr="03478A65" w:rsidR="03478A65">
        <w:rPr>
          <w:color w:val="000000" w:themeColor="text1" w:themeTint="FF" w:themeShade="FF"/>
        </w:rPr>
        <w:t xml:space="preserve"> type as initiate</w:t>
      </w:r>
    </w:p>
    <w:p w:rsidR="7B1E8FDB" w:rsidP="03478A65" w:rsidRDefault="7B1E8FDB" w14:noSpellErr="1" w14:paraId="440BCFAD" w14:textId="5BC92279">
      <w:pPr>
        <w:pStyle w:val="ListParagraph"/>
        <w:numPr>
          <w:ilvl w:val="1"/>
          <w:numId w:val="18"/>
        </w:numPr>
        <w:spacing w:line="259" w:lineRule="auto"/>
        <w:ind/>
        <w:rPr>
          <w:color w:val="000000" w:themeColor="text1" w:themeTint="FF" w:themeShade="FF"/>
          <w:sz w:val="24"/>
          <w:szCs w:val="24"/>
        </w:rPr>
      </w:pPr>
      <w:r w:rsidRPr="03478A65" w:rsidR="03478A65">
        <w:rPr>
          <w:color w:val="000000" w:themeColor="text1" w:themeTint="FF" w:themeShade="FF"/>
        </w:rPr>
        <w:t xml:space="preserve">You can have </w:t>
      </w:r>
      <w:r w:rsidRPr="03478A65" w:rsidR="03478A65">
        <w:rPr>
          <w:color w:val="000000" w:themeColor="text1" w:themeTint="FF" w:themeShade="FF"/>
        </w:rPr>
        <w:t>multiple</w:t>
      </w:r>
      <w:r w:rsidRPr="03478A65" w:rsidR="03478A65">
        <w:rPr>
          <w:color w:val="000000" w:themeColor="text1" w:themeTint="FF" w:themeShade="FF"/>
        </w:rPr>
        <w:t xml:space="preserve"> </w:t>
      </w:r>
      <w:r w:rsidRPr="03478A65" w:rsidR="03478A65">
        <w:rPr>
          <w:color w:val="000000" w:themeColor="text1" w:themeTint="FF" w:themeShade="FF"/>
        </w:rPr>
        <w:t>initiate</w:t>
      </w:r>
      <w:r w:rsidRPr="03478A65" w:rsidR="03478A65">
        <w:rPr>
          <w:color w:val="000000" w:themeColor="text1" w:themeTint="FF" w:themeShade="FF"/>
        </w:rPr>
        <w:t xml:space="preserve"> for a single task.</w:t>
      </w:r>
    </w:p>
    <w:p w:rsidR="7B1E8FDB" w:rsidP="03478A65" w:rsidRDefault="7B1E8FDB" w14:noSpellErr="1" w14:paraId="586CAB74" w14:textId="01FC968E">
      <w:pPr>
        <w:pStyle w:val="ListParagraph"/>
        <w:numPr>
          <w:ilvl w:val="1"/>
          <w:numId w:val="18"/>
        </w:numPr>
        <w:spacing w:line="259" w:lineRule="auto"/>
        <w:ind/>
        <w:rPr>
          <w:color w:val="000000" w:themeColor="text1" w:themeTint="FF" w:themeShade="FF"/>
          <w:sz w:val="24"/>
          <w:szCs w:val="24"/>
        </w:rPr>
      </w:pPr>
      <w:r w:rsidRPr="03478A65" w:rsidR="03478A65">
        <w:rPr>
          <w:color w:val="000000" w:themeColor="text1" w:themeTint="FF" w:themeShade="FF"/>
        </w:rPr>
        <w:t>The initiate task should not be left unassigned</w:t>
      </w:r>
    </w:p>
    <w:p w:rsidR="7B1E8FDB" w:rsidP="03478A65" w:rsidRDefault="7B1E8FDB" w14:noSpellErr="1" w14:paraId="3B2962B2" w14:textId="1D549668">
      <w:pPr>
        <w:pStyle w:val="ListParagraph"/>
        <w:spacing w:line="259" w:lineRule="auto"/>
        <w:ind w:left="720"/>
        <w:rPr>
          <w:color w:val="000000" w:themeColor="text1" w:themeTint="FF" w:themeShade="FF"/>
        </w:rPr>
      </w:pPr>
    </w:p>
    <w:p w:rsidR="7B1E8FDB" w:rsidP="03478A65" w:rsidRDefault="7B1E8FDB" w14:paraId="78F9271C" w14:noSpellErr="1" w14:textId="011581EE">
      <w:pPr>
        <w:pStyle w:val="Normal"/>
        <w:spacing w:line="259" w:lineRule="auto"/>
        <w:ind w:left="1440"/>
        <w:rPr>
          <w:color w:val="000000" w:themeColor="text1" w:themeTint="FF" w:themeShade="FF"/>
        </w:rPr>
      </w:pPr>
    </w:p>
    <w:p w:rsidR="7B1E8FDB" w:rsidP="7B1E8FDB" w:rsidRDefault="7B1E8FDB" w14:paraId="6E2F34EC" w14:textId="52C8719C" w14:noSpellErr="1">
      <w:pPr>
        <w:ind w:firstLine="720"/>
        <w:jc w:val="center"/>
      </w:pPr>
    </w:p>
    <w:p w:rsidR="2341BC3C" w:rsidP="2341BC3C" w:rsidRDefault="2341BC3C" w14:noSpellErr="1" w14:paraId="1129F36D" w14:textId="53187847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03478A65" w:rsidR="03478A65">
        <w:rPr>
          <w:b w:val="1"/>
          <w:bCs w:val="1"/>
        </w:rPr>
        <w:t>Feature Description:</w:t>
      </w:r>
    </w:p>
    <w:p w:rsidR="03478A65" w:rsidP="03478A65" w:rsidRDefault="03478A65" w14:noSpellErr="1" w14:paraId="3E8828A4" w14:textId="7E2F0403">
      <w:pPr>
        <w:pStyle w:val="Normal"/>
        <w:ind w:left="720" w:firstLine="720"/>
      </w:pPr>
      <w:r w:rsidRPr="03478A65" w:rsidR="03478A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According to time policy, office start time is 8am and end time is 6pm. Report will show deficit of hours if a privileged staff works below the time mentioned.</w:t>
      </w:r>
    </w:p>
    <w:p w:rsidR="2341BC3C" w:rsidP="2341BC3C" w:rsidRDefault="2341BC3C" w14:paraId="0D666362" w14:textId="4C498F4F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noSpellErr="1" w14:paraId="5FB17626" w14:textId="4C498F4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2341BC3C" w:rsidP="03478A65" w:rsidRDefault="2341BC3C" w14:paraId="16BAA7BA" w14:noSpellErr="1" w14:textId="79241CF0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office start time, end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time,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minimum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permission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hours and minimum working hou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be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externalized thru time rule.</w:t>
      </w:r>
    </w:p>
    <w:p w:rsidR="36E7F53E" w:rsidP="36E7F53E" w:rsidRDefault="36E7F53E" w14:noSpellErr="1" w14:paraId="7D90D03F" w14:textId="250253BE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E7F53E" w:rsidP="36E7F53E" w:rsidRDefault="36E7F53E" w14:noSpellErr="1" w14:paraId="76F396DA" w14:textId="53187847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36E7F53E" w:rsidR="36E7F53E">
        <w:rPr>
          <w:b w:val="1"/>
          <w:bCs w:val="1"/>
        </w:rPr>
        <w:t>Feature Description:</w:t>
      </w:r>
    </w:p>
    <w:p w:rsidR="36E7F53E" w:rsidP="36E7F53E" w:rsidRDefault="36E7F53E" w14:noSpellErr="1" w14:paraId="2204828C" w14:textId="184CF719">
      <w:pPr>
        <w:pStyle w:val="Normal"/>
        <w:ind w:left="720" w:firstLine="720"/>
      </w:pP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Indication when updates are made to a bug fields or even reopen, assign, fixed notes while viewing from MSM only.</w:t>
      </w:r>
    </w:p>
    <w:p w:rsidR="36E7F53E" w:rsidP="36E7F53E" w:rsidRDefault="36E7F53E" w14:noSpellErr="1" w14:paraId="2005E316" w14:textId="4C498F4F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6E7F53E" w:rsidP="36E7F53E" w:rsidRDefault="36E7F53E" w14:noSpellErr="1" w14:paraId="7362484F" w14:textId="4C498F4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E7F53E" w:rsidR="36E7F5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6E7F53E" w:rsidP="36E7F53E" w:rsidRDefault="36E7F53E" w14:noSpellErr="1" w14:paraId="5426B7AF" w14:textId="5AAB6415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a user updates a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task,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show it as updated for individual users and the field change is specified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until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user sees that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in the tab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6E7F53E" w:rsidP="36E7F53E" w:rsidRDefault="36E7F53E" w14:paraId="46F51707" w14:textId="335A71A8">
      <w:pPr>
        <w:pStyle w:val="Normal"/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605D41" w:rsidRDefault="22F5CD3B" w14:paraId="2BF7C650" w14:textId="349C42DA">
      <w:pPr>
        <w:pStyle w:val="Heading1"/>
        <w:keepLines/>
        <w:widowControl/>
        <w:numPr>
          <w:ilvl w:val="0"/>
          <w:numId w:val="7"/>
        </w:numPr>
        <w:spacing w:before="220" w:after="220"/>
        <w:rPr/>
      </w:pPr>
      <w:bookmarkStart w:name="_Toc511299037" w:id="9"/>
      <w:r w:rsidR="03478A65">
        <w:rPr/>
        <w:t>Bug Fixes</w:t>
      </w:r>
      <w:bookmarkEnd w:id="9"/>
    </w:p>
    <w:p w:rsidR="03478A65" w:rsidP="03478A65" w:rsidRDefault="03478A65" w14:paraId="15830AC6" w14:noSpellErr="1" w14:textId="5328D49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Pr="36E7F53E" w:rsidR="36E7F5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5.1 Bug Description</w:t>
      </w:r>
    </w:p>
    <w:p w:rsidR="00605D41" w:rsidP="36E7F53E" w:rsidRDefault="06110656" w14:noSpellErr="1" w14:paraId="387B6CDE" w14:textId="33D01708">
      <w:pPr>
        <w:pStyle w:val="Normal"/>
        <w:bidi w:val="0"/>
        <w:ind w:left="720" w:firstLine="720"/>
        <w:jc w:val="left"/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are provided with an option to register their leave/permissions thru EEM from Internet. When users apply for leave, even though they select more than 4 hours and it asks if this can be applied as leave, it registers only 0.5 day.</w:t>
      </w:r>
    </w:p>
    <w:p w:rsidR="00605D41" w:rsidP="36E7F53E" w:rsidRDefault="06110656" w14:noSpellErr="1" w14:paraId="3195E586" w14:textId="6D373968">
      <w:pPr>
        <w:pStyle w:val="Normal"/>
        <w:bidi w:val="0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605D41" w:rsidP="36E7F53E" w:rsidRDefault="06110656" w14:noSpellErr="1" w14:paraId="03A6A8F3" w14:textId="4C498F4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6E7F53E" w:rsidR="36E7F5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00605D41" w:rsidP="36E7F53E" w:rsidRDefault="06110656" w14:paraId="6CC0F6A8" w14:textId="380F1EBE">
      <w:pPr>
        <w:pStyle w:val="ListParagraph"/>
        <w:numPr>
          <w:ilvl w:val="1"/>
          <w:numId w:val="1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value for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permission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hours is now </w:t>
      </w:r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been </w:t>
      </w:r>
      <w:proofErr w:type="spellStart"/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been</w:t>
      </w:r>
      <w:proofErr w:type="spellEnd"/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externalized from </w:t>
      </w:r>
      <w:proofErr w:type="spellStart"/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web.config</w:t>
      </w:r>
      <w:proofErr w:type="spellEnd"/>
      <w:r w:rsidRPr="36E7F53E" w:rsidR="36E7F5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605D41" w:rsidP="36E7F53E" w:rsidRDefault="06110656" w14:paraId="0249042B" w14:noSpellErr="1" w14:textId="01C3EAB9">
      <w:pPr>
        <w:pStyle w:val="Normal"/>
        <w:bidi w:val="0"/>
        <w:ind w:left="72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</w:pPr>
      <w:bookmarkStart w:name="_Toc511299038" w:id="20"/>
      <w:r>
        <w:t>Known Problems and Workarounds</w:t>
      </w:r>
      <w:bookmarkEnd w:id="20"/>
      <w:r>
        <w:t xml:space="preserve"> </w:t>
      </w:r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275048E"/>
    <w:rsid w:val="03478A65"/>
    <w:rsid w:val="06110656"/>
    <w:rsid w:val="0843E786"/>
    <w:rsid w:val="0B297F2A"/>
    <w:rsid w:val="0F1538A2"/>
    <w:rsid w:val="0FF1C9E7"/>
    <w:rsid w:val="22F5CD3B"/>
    <w:rsid w:val="2341BC3C"/>
    <w:rsid w:val="2E670CDE"/>
    <w:rsid w:val="30556B1A"/>
    <w:rsid w:val="33F6BE56"/>
    <w:rsid w:val="36E7F53E"/>
    <w:rsid w:val="4DA1D21A"/>
    <w:rsid w:val="54F9F96A"/>
    <w:rsid w:val="5CB84088"/>
    <w:rsid w:val="5CFCB505"/>
    <w:rsid w:val="5E78674D"/>
    <w:rsid w:val="63B43BE4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c.png" Id="Rb1a11287c4a943d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Jefferson Dhanasingh</lastModifiedBy>
  <revision>9</revision>
  <dcterms:created xsi:type="dcterms:W3CDTF">2018-05-13T11:26:00.0000000Z</dcterms:created>
  <dcterms:modified xsi:type="dcterms:W3CDTF">2018-10-05T12:14:34.7158228Z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