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ind w:hanging="0" w:left="0"/>
        <w:jc w:val="left"/>
        <w:rPr/>
      </w:pPr>
      <w:r>
        <w:rPr/>
        <w:t>Chapitre 1</w:t>
      </w:r>
    </w:p>
    <w:p>
      <w:pPr>
        <w:pStyle w:val="Normal"/>
        <w:bidi w:val="0"/>
        <w:spacing w:before="0" w:after="142"/>
        <w:jc w:val="both"/>
        <w:rPr/>
      </w:pPr>
      <w:r>
        <w:rPr/>
        <w:t xml:space="preserve">La première chose qui m’a sauté aux yeux lors de l’analyse des données secondaires à été dans le rapport annuel de Bixi de 2025, qui mentionne une hausse de plus du triple d’utilisateurs depuis 2021. Cette hausse, d’environ 200 000 a 700 000, n’est pas seulement expliqué par des évènements hors circonstances tel que la Covid, mais également par une amélioration nette du service et de l’urbanisme. Le rapport mentionne aussi que Bixi opère dans un secteur plus grand que l’ile de montréal, jusqu’a se rendre a Sherbrooke. Une adoption du service dans des nouvelles ville signifie un intérêt concret pour le produit. Il est également notable que la grève de services de la STM a causé des records pour l’entreprise cet année, qui prouve que les options alternatives sont toujours souhaités. Cependant, le rapport annuel ne comporte pas les cas de friction des usagers. Sur Reddit, un utilisateur, u /altpoint, mentionne que le prix de la passe mensuel a augment é depuis l’arrivé des Bixis électriques, mais aucune distinction n’est faite (passe premium pour vélos électriques par contre), alors les prix de tout les utilisateurs montent, même ceux qui n’utilisent pas le Bixi électrique. Un autre utilisateur, u /JCSM99, mentionne qu’il préfère utiliser une communauto maintenant a cause du prix d’utilisation du Bixi Électrique. Largement, une tendance se crée parmis ces fils de discussion: Il y a parfois une différence entre la clientèle Bixi régulière et celle des vélos électriques. Il y a une ouverture à offrir des services ou abonnements pour les clients Bixi électriques, quitte a monter le prix pour ces passes spéciales (par exemple, une passe pour 45 minutes de bixi électrique gratuit par voyage). En ce qui attrait aux problèmes d’utilisation, on voit clairement les changements apportés sur l’application BIXI et ceux apportés physiquement sur les points de services sont un reflet direct des plaintes des années passés: Il est maintenant possible d’ajouter ou enlever des modes de paiements facilement par l’application, </w:t>
      </w:r>
    </w:p>
    <w:p>
      <w:pPr>
        <w:pStyle w:val="Normal"/>
        <w:bidi w:val="0"/>
        <w:spacing w:before="0" w:after="142"/>
        <w:jc w:val="both"/>
        <w:rPr/>
      </w:pPr>
      <w:r>
        <w:rPr/>
        <w:t xml:space="preserve">La première chose qui m’a sauté aux yeux lors de l’analyse des données secondaires à été dans le rapport annuel de Bixi de 2025, qui mentionne une hausse de plus du triple d’utilisateurs depuis 2021. Cette hausse, d’environ 200 000 a 700 000, n’est pas seulement expliqué par des évènements hors circonstances tel que la Covid, mais également par une amélioration nette du service et de l’urbanisme. Le rapport mentionne aussi que Bixi opère dans un secteur plus grand que l’ile de montréal, jusqu’a se rendre a Sherbrooke. Une adoption du service dans des nouvelles ville signifie un intérêt concret pour le produit. Il est également notable que la grève de services de la STM a causé des records pour l’entreprise cet année, qui prouve que les options alternatives sont toujours souhaités. Cependant, le rapport annuel ne comporte pas les cas de friction des usagers. Sur Reddit, un utilisateur, u /altpoint, mentionne que le prix de la passe mensuel a augment é depuis l’arrivé des Bixis électriques, mais aucune distinction n’est faite (passe premium pour vélos électriques par contre), alors les prix de tout les utilisateurs montent, même ceux qui n’utilisent pas le Bixi électrique. Un autre utilisateur, u /JCSM99, mentionne qu’il préfère utiliser une communauto maintenant a cause du prix d’utilisation du Bixi Électrique. Largement, une tendance se crée parmis ces fils de discussion: Il y a parfois une différence entre la clientèle Bixi régulière et celle des vélos électriques. Il y a une ouverture à offrir des services ou abonnements pour les clients Bixi électriques, quitte a monter le prix pour ces passes spéciales (par exemple, une passe pour 45 minutes de bixi électrique gratuit par voyage). En ce qui attrait aux problèmes d’utilisation, on voit clairement les changements apportés sur l’application BIXI et ceux apportés physiquement sur les points de services sont un reflet direct des plaintes des années passés: Il est maintenant possible d’ajouter ou enlever des modes de paiements facilement par l’application, </w:t>
      </w:r>
    </w:p>
    <w:p>
      <w:pPr>
        <w:pStyle w:val="Normal"/>
        <w:bidi w:val="0"/>
        <w:spacing w:before="0" w:after="142"/>
        <w:jc w:val="both"/>
        <w:rPr/>
      </w:pPr>
      <w:r>
        <w:rPr/>
        <w:t xml:space="preserve">La première chose qui m’a sauté aux yeux lors de l’analyse des données secondaires à été dans le rapport annuel de Bixi de 2025, qui mentionne une hausse de plus du triple d’utilisateurs depuis 2021. Cette hausse, d’environ 200 000 a 700 000, n’est pas seulement expliqué par des évènements hors circonstances tel que la Covid, mais également par une amélioration nette du service et de l’urbanisme. Le rapport mentionne aussi que Bixi opère dans un secteur plus grand que l’ile de montréal, jusqu’a se rendre a Sherbrooke. Une adoption du service dans des nouvelles ville signifie un intérêt concret pour le produit. Il est également notable que la grève de services de la STM a causé des records pour l’entreprise cet année, qui prouve que les options alternatives sont toujours souhaités. Cependant, le rapport annuel ne comporte pas les cas de friction des usagers. Sur Reddit, un utilisateur, u /altpoint, mentionne que le prix de la passe mensuel a augment é depuis l’arrivé des Bixis électriques, mais aucune distinction n’est faite (passe premium pour vélos électriques par contre), alors les prix de tout les utilisateurs montent, même ceux qui n’utilisent pas le Bixi électrique. Un autre utilisateur, u /JCSM99, mentionne qu’il préfère utiliser une communauto maintenant a cause du prix d’utilisation du Bixi Électrique. Largement, une tendance se crée parmis ces fils de discussion: Il y a parfois une différence entre la clientèle Bixi régulière et celle des vélos électriques. Il y a une ouverture à offrir des services ou abonnements pour les clients Bixi électriques, quitte a monter le prix pour ces passes spéciales (par exemple, une passe pour 45 minutes de bixi électrique gratuit par voyage). En ce qui attrait aux problèmes d’utilisation, on voit clairement les changements apportés sur l’application BIXI et ceux apportés physiquement sur les points de services sont un reflet direct des plaintes des années passés: Il est maintenant possible d’ajouter ou enlever des modes de paiements facilement par l’application, </w:t>
      </w:r>
    </w:p>
    <w:p>
      <w:pPr>
        <w:pStyle w:val="Heading1"/>
        <w:bidi w:val="0"/>
        <w:ind w:hanging="0" w:left="0"/>
        <w:jc w:val="left"/>
        <w:rPr/>
      </w:pPr>
      <w:r>
        <w:rPr/>
        <w:t>Chapitre 2</w:t>
      </w:r>
    </w:p>
    <w:p>
      <w:pPr>
        <w:pStyle w:val="Normal"/>
        <w:bidi w:val="0"/>
        <w:spacing w:before="0" w:after="142"/>
        <w:jc w:val="both"/>
        <w:rPr/>
      </w:pPr>
      <w:r>
        <w:rPr/>
        <w:t xml:space="preserve">La première chose qui m’a sauté aux yeux lors de l’analyse des données secondaires à été dans le rapport annuel de Bixi de 2025, qui mentionne une hausse de plus du triple d’utilisateurs depuis 2021. Cette hausse, d’environ 200 000 a 700 000, n’est pas seulement expliqué par des évènements hors circonstances tel que la Covid, mais également par une amélioration nette du service et de l’urbanisme. Le rapport mentionne aussi que Bixi opère dans un secteur plus grand que l’ile de montréal, jusqu’a se rendre a Sherbrooke. Une adoption du service dans des nouvelles ville signifie un intérêt concret pour le produit. Il est également notable que la grève de services de la STM a causé des records pour l’entreprise cet année, qui prouve que les options alternatives sont toujours souhaités. Cependant, le rapport annuel ne comporte pas les cas de friction des usagers. Sur Reddit, un utilisateur, u /altpoint, mentionne que le prix de la passe mensuel a augment é depuis l’arrivé des Bixis électriques, mais aucune distinction n’est faite (passe premium pour vélos électriques par contre), alors les prix de tout les utilisateurs montent, même ceux qui n’utilisent pas le Bixi électrique. Un autre utilisateur, u /JCSM99, mentionne qu’il préfère utiliser une communauto maintenant a cause du prix d’utilisation du Bixi Électrique. Largement, une tendance se crée parmis ces fils de discussion: Il y a parfois une différence entre la clientèle Bixi régulière et celle des vélos électriques. Il y a une ouverture à offrir des services ou abonnements pour les clients Bixi électriques, quitte a monter le prix pour ces passes spéciales (par exemple, une passe pour 45 minutes de bixi électrique gratuit par voyage). En ce qui attrait aux problèmes d’utilisation, on voit clairement les changements apportés sur l’application BIXI et ceux apportés physiquement sur les points de services sont un reflet direct des plaintes des années passés: Il est maintenant possible d’ajouter ou enlever des modes de paiements facilement par l’application, </w:t>
      </w:r>
    </w:p>
    <w:p>
      <w:pPr>
        <w:pStyle w:val="Normal"/>
        <w:bidi w:val="0"/>
        <w:spacing w:before="0" w:after="142"/>
        <w:jc w:val="both"/>
        <w:rPr/>
      </w:pPr>
      <w:r>
        <w:rPr/>
        <w:t xml:space="preserve">La première chose qui m’a sauté aux yeux lors de l’analyse des données secondaires à été dans le rapport annuel de Bixi de 2025, qui mentionne une hausse de plus du triple d’utilisateurs depuis 2021. Cette hausse, d’environ 200 000 a 700 000, n’est pas seulement expliqué par des évènements hors circonstances tel que la Covid, mais également par une amélioration nette du service et de l’urbanisme. Le rapport mentionne aussi que Bixi opère dans un secteur plus grand que l’ile de montréal, jusqu’a se rendre a Sherbrooke. Une adoption du service dans des nouvelles ville signifie un intérêt concret pour le produit. Il est également notable que la grève de services de la STM a causé des records pour l’entreprise cet année, qui prouve que les options alternatives sont toujours souhaités. Cependant, le rapport annuel ne comporte pas les cas de friction des usagers. Sur Reddit, un utilisateur, u /altpoint, mentionne que le prix de la passe mensuel a augment é depuis l’arrivé des Bixis électriques, mais aucune distinction n’est faite (passe premium pour vélos électriques par contre), alors les prix de tout les utilisateurs montent, même ceux qui n’utilisent pas le Bixi électrique. Un autre utilisateur, u /JCSM99, mentionne qu’il préfère utiliser une communauto maintenant a cause du prix d’utilisation du Bixi Électrique. Largement, une tendance se crée parmis ces fils de discussion: Il y a parfois une différence entre la clientèle Bixi régulière et celle des vélos électriques. Il y a une ouverture à offrir des services ou abonnements pour les clients Bixi électriques, quitte a monter le prix pour ces passes spéciales (par exemple, une passe pour 45 minutes de bixi électrique gratuit par voyage). En ce qui attrait aux problèmes d’utilisation, on voit clairement les changements apportés sur l’application BIXI et ceux apportés physiquement sur les points de services sont un reflet direct des plaintes des années passés: Il est maintenant possible d’ajouter ou enlever des modes de paiements facilement par l’application, </w:t>
      </w:r>
    </w:p>
    <w:p>
      <w:pPr>
        <w:pStyle w:val="Normal"/>
        <w:bidi w:val="0"/>
        <w:spacing w:before="0" w:after="142"/>
        <w:jc w:val="both"/>
        <w:rPr/>
      </w:pPr>
      <w:r>
        <w:rPr/>
        <w:t xml:space="preserve">La première chose qui m’a sauté aux yeux lors de l’analyse des données secondaires à été dans le rapport annuel de Bixi de 2025, qui mentionne une hausse de plus du triple d’utilisateurs depuis 2021. Cette hausse, d’environ 200 000 a 700 000, n’est pas seulement expliqué par des évènements hors circonstances tel que la Covid, mais également par une amélioration nette du service et de l’urbanisme. Le rapport mentionne aussi que Bixi opère dans un secteur plus grand que l’ile de montréal, jusqu’a se rendre a Sherbrooke. Une adoption du service dans des nouvelles ville signifie un intérêt concret pour le produit. Il est également notable que la grève de services de la STM a causé des records pour l’entreprise cet année, qui prouve que les options alternatives sont toujours souhaités. Cependant, le rapport annuel ne comporte pas les cas de friction des usagers. Sur Reddit, un utilisateur, u /altpoint, mentionne que le prix de la passe mensuel a augment é depuis l’arrivé des Bixis électriques, mais aucune distinction n’est faite (passe premium pour vélos électriques par contre), alors les prix de tout les utilisateurs montent, même ceux qui n’utilisent pas le Bixi électrique. Un autre utilisateur, u /JCSM99, mentionne qu’il préfère utiliser une communauto maintenant a cause du prix d’utilisation du Bixi Électrique. Largement, une tendance se crée parmis ces fils de discussion: Il y a parfois une différence entre la clientèle Bixi régulière et celle des vélos électriques. Il y a une ouverture à offrir des services ou abonnements pour les clients Bixi électriques, quitte a monter le prix pour ces passes spéciales (par exemple, une passe pour 45 minutes de bixi électrique gratuit par voyage). En ce qui attrait aux problèmes d’utilisation, on voit clairement les changements apportés sur l’application BIXI et ceux apportés physiquement sur les points de services sont un reflet direct des plaintes des années passés: Il est maintenant possible d’ajouter ou enlever des modes de paiements facilement par l’application, </w:t>
      </w:r>
    </w:p>
    <w:p>
      <w:pPr>
        <w:pStyle w:val="Heading1"/>
        <w:bidi w:val="0"/>
        <w:ind w:hanging="0" w:left="0"/>
        <w:jc w:val="left"/>
        <w:rPr/>
      </w:pPr>
      <w:r>
        <w:rPr/>
        <w:t>Chapitre 3</w:t>
      </w:r>
    </w:p>
    <w:p>
      <w:pPr>
        <w:pStyle w:val="Normal"/>
        <w:bidi w:val="0"/>
        <w:spacing w:before="0" w:after="142"/>
        <w:jc w:val="both"/>
        <w:rPr/>
      </w:pPr>
      <w:r>
        <w:rPr/>
        <w:t xml:space="preserve">La première chose qui m’a sauté aux yeux lors de l’analyse des données secondaires à été dans le rapport annuel de Bixi de 2025, qui mentionne une hausse de plus du triple d’utilisateurs depuis 2021. Cette hausse, d’environ 200 000 a 700 000, n’est pas seulement expliqué par des évènements hors circonstances tel que la Covid, mais également par une amélioration nette du service et de l’urbanisme. Le rapport mentionne aussi que Bixi opère dans un secteur plus grand que l’ile de montréal, jusqu’a se rendre a Sherbrooke. Une adoption du service dans des nouvelles ville signifie un intérêt concret pour le produit. Il est également notable que la grève de services de la STM a causé des records pour l’entreprise cet année, qui prouve que les options alternatives sont toujours souhaités. Cependant, le rapport annuel ne comporte pas les cas de friction des usagers. Sur Reddit, un utilisateur, u /altpoint, mentionne que le prix de la passe mensuel a augment é depuis l’arrivé des Bixis électriques, mais aucune distinction n’est faite (passe premium pour vélos électriques par contre), alors les prix de tout les utilisateurs montent, même ceux qui n’utilisent pas le Bixi électrique. Un autre utilisateur, u /JCSM99, mentionne qu’il préfère utiliser une communauto maintenant a cause du prix d’utilisation du Bixi Électrique. Largement, une tendance se crée parmis ces fils de discussion: Il y a parfois une différence entre la clientèle Bixi régulière et celle des vélos électriques. Il y a une ouverture à offrir des services ou abonnements pour les clients Bixi électriques, quitte a monter le prix pour ces passes spéciales (par exemple, une passe pour 45 minutes de bixi électrique gratuit par voyage). En ce qui attrait aux problèmes d’utilisation, on voit clairement les changements apportés sur l’application BIXI et ceux apportés physiquement sur les points de services sont un reflet direct des plaintes des années passés: Il est maintenant possible d’ajouter ou enlever des modes de paiements facilement par l’application, </w:t>
      </w:r>
    </w:p>
    <w:p>
      <w:pPr>
        <w:pStyle w:val="Normal"/>
        <w:bidi w:val="0"/>
        <w:spacing w:before="0" w:after="142"/>
        <w:jc w:val="both"/>
        <w:rPr/>
      </w:pPr>
      <w:r>
        <w:rPr/>
        <w:t xml:space="preserve">La première chose qui m’a sauté aux yeux lors de l’analyse des données secondaires à été dans le rapport annuel de Bixi de 2025, qui mentionne une hausse de plus du triple d’utilisateurs depuis 2021. Cette hausse, d’environ 200 000 a 700 000, n’est pas seulement expliqué par des évènements hors circonstances tel que la Covid, mais également par une amélioration nette du service et de l’urbanisme. Le rapport mentionne aussi que Bixi opère dans un secteur plus grand que l’ile de montréal, jusqu’a se rendre a Sherbrooke. Une adoption du service dans des nouvelles ville signifie un intérêt concret pour le produit. Il est également notable que la grève de services de la STM a causé des records pour l’entreprise cet année, qui prouve que les options alternatives sont toujours souhaités. Cependant, le rapport annuel ne comporte pas les cas de friction des usagers. Sur Reddit, un utilisateur, u /altpoint, mentionne que le prix de la passe mensuel a augment é depuis l’arrivé des Bixis électriques, mais aucune distinction n’est faite (passe premium pour vélos électriques par contre), alors les prix de tout les utilisateurs montent, même ceux qui n’utilisent pas le Bixi électrique. Un autre utilisateur, u /JCSM99, mentionne qu’il préfère utiliser une communauto maintenant a cause du prix d’utilisation du Bixi Électrique. Largement, une tendance se crée parmis ces fils de discussion: Il y a parfois une différence entre la clientèle Bixi régulière et celle des vélos électriques. Il y a une ouverture à offrir des services ou abonnements pour les clients Bixi électriques, quitte a monter le prix pour ces passes spéciales (par exemple, une passe pour 45 minutes de bixi électrique gratuit par voyage). En ce qui attrait aux problèmes d’utilisation, on voit clairement les changements apportés sur l’application BIXI et ceux apportés physiquement sur les points de services sont un reflet direct des plaintes des années passés: Il est maintenant possible d’ajouter ou enlever des modes de paiements facilement par l’application, </w:t>
      </w:r>
    </w:p>
    <w:p>
      <w:pPr>
        <w:pStyle w:val="Normal"/>
        <w:bidi w:val="0"/>
        <w:spacing w:before="0" w:after="142"/>
        <w:jc w:val="both"/>
        <w:rPr/>
      </w:pPr>
      <w:r>
        <w:rPr/>
        <w:t xml:space="preserve">La première chose qui m’a sauté aux yeux lors de l’analyse des données secondaires à été dans le rapport annuel de Bixi de 2025, qui mentionne une hausse de plus du triple d’utilisateurs depuis 2021. Cette hausse, d’environ 200 000 a 700 000, n’est pas seulement expliqué par des évènements hors circonstances tel que la Covid, mais également par une amélioration nette du service et de l’urbanisme. Le rapport mentionne aussi que Bixi opère dans un secteur plus grand que l’ile de montréal, jusqu’a se rendre a Sherbrooke. Une adoption du service dans des nouvelles ville signifie un intérêt concret pour le produit. Il est également notable que la grève de services de la STM a causé des records pour l’entreprise cet année, qui prouve que les options alternatives sont toujours souhaités. Cependant, le rapport annuel ne comporte pas les cas de friction des usagers. Sur Reddit, un utilisateur, u /altpoint, mentionne que le prix de la passe mensuel a augment é depuis l’arrivé des Bixis électriques, mais aucune distinction n’est faite (passe premium pour vélos électriques par contre), alors les prix de tout les utilisateurs montent, même ceux qui n’utilisent pas le Bixi électrique. Un autre utilisateur, u /JCSM99, mentionne qu’il préfère utiliser une communauto maintenant a cause du prix d’utilisation du Bixi Électrique. Largement, une tendance se crée parmis ces fils de discussion: Il y a parfois une différence entre la clientèle Bixi régulière et celle des vélos électriques. Il y a une ouverture à offrir des services ou abonnements pour les clients Bixi électriques, quitte a monter le prix pour ces passes spéciales (par exemple, une passe pour 45 minutes de bixi électrique gratuit par voyage). En ce qui attrait aux problèmes d’utilisation, on voit clairement les changements apportés sur l’application BIXI et ceux apportés physiquement sur les points de services sont un reflet direct des plaintes des années passés: Il est maintenant possible d’ajouter ou enlever des modes de paiements facilement par l’application, </w:t>
      </w:r>
    </w:p>
    <w:tbl>
      <w:tblPr>
        <w:tblW w:w="5000" w:type="pct"/>
        <w:jc w:val="left"/>
        <w:tblInd w:w="0" w:type="dxa"/>
        <w:tblLayout w:type="fixed"/>
        <w:tblCellMar>
          <w:top w:w="0" w:type="dxa"/>
          <w:left w:w="0" w:type="dxa"/>
          <w:bottom w:w="0" w:type="dxa"/>
          <w:right w:w="0" w:type="dxa"/>
        </w:tblCellMar>
      </w:tblPr>
      <w:tblGrid>
        <w:gridCol w:w="4679"/>
        <w:gridCol w:w="4681"/>
      </w:tblGrid>
      <w:tr>
        <w:trPr/>
        <w:tc>
          <w:tcPr>
            <w:tcW w:w="4679" w:type="dxa"/>
            <w:tcBorders/>
          </w:tcPr>
          <w:p>
            <w:pPr>
              <w:pStyle w:val="Normal"/>
              <w:bidi w:val="0"/>
              <w:spacing w:before="0" w:after="142"/>
              <w:jc w:val="both"/>
              <w:rPr/>
            </w:pPr>
            <w:r>
              <w:rPr/>
              <w:t>Ligne 1</w:t>
            </w:r>
          </w:p>
        </w:tc>
        <w:tc>
          <w:tcPr>
            <w:tcW w:w="4681" w:type="dxa"/>
            <w:tcBorders/>
          </w:tcPr>
          <w:p>
            <w:pPr>
              <w:pStyle w:val="Normal"/>
              <w:bidi w:val="0"/>
              <w:spacing w:before="0" w:after="142"/>
              <w:jc w:val="both"/>
              <w:rPr/>
            </w:pPr>
            <w:r>
              <w:rPr/>
              <w:t>Valeur 7</w:t>
            </w:r>
          </w:p>
        </w:tc>
      </w:tr>
      <w:tr>
        <w:trPr/>
        <w:tc>
          <w:tcPr>
            <w:tcW w:w="4679" w:type="dxa"/>
            <w:tcBorders/>
          </w:tcPr>
          <w:p>
            <w:pPr>
              <w:pStyle w:val="Normal"/>
              <w:bidi w:val="0"/>
              <w:spacing w:before="0" w:after="142"/>
              <w:jc w:val="both"/>
              <w:rPr/>
            </w:pPr>
            <w:r>
              <w:rPr/>
              <w:t>Ligne 2</w:t>
            </w:r>
          </w:p>
        </w:tc>
        <w:tc>
          <w:tcPr>
            <w:tcW w:w="4681" w:type="dxa"/>
            <w:tcBorders/>
          </w:tcPr>
          <w:p>
            <w:pPr>
              <w:pStyle w:val="Normal"/>
              <w:bidi w:val="0"/>
              <w:spacing w:before="0" w:after="142"/>
              <w:jc w:val="both"/>
              <w:rPr/>
            </w:pPr>
            <w:r>
              <w:rPr/>
              <w:t>Valeur 14</w:t>
            </w:r>
          </w:p>
        </w:tc>
      </w:tr>
      <w:tr>
        <w:trPr/>
        <w:tc>
          <w:tcPr>
            <w:tcW w:w="4679" w:type="dxa"/>
            <w:tcBorders/>
          </w:tcPr>
          <w:p>
            <w:pPr>
              <w:pStyle w:val="Normal"/>
              <w:bidi w:val="0"/>
              <w:spacing w:before="0" w:after="142"/>
              <w:jc w:val="both"/>
              <w:rPr/>
            </w:pPr>
            <w:r>
              <w:rPr/>
              <w:t>Ligne 3</w:t>
            </w:r>
          </w:p>
        </w:tc>
        <w:tc>
          <w:tcPr>
            <w:tcW w:w="4681" w:type="dxa"/>
            <w:tcBorders/>
          </w:tcPr>
          <w:p>
            <w:pPr>
              <w:pStyle w:val="Normal"/>
              <w:bidi w:val="0"/>
              <w:spacing w:before="0" w:after="142"/>
              <w:jc w:val="both"/>
              <w:rPr/>
            </w:pPr>
            <w:r>
              <w:rPr/>
              <w:t>Valeur 21</w:t>
            </w:r>
          </w:p>
        </w:tc>
      </w:tr>
      <w:tr>
        <w:trPr/>
        <w:tc>
          <w:tcPr>
            <w:tcW w:w="4679" w:type="dxa"/>
            <w:tcBorders/>
          </w:tcPr>
          <w:p>
            <w:pPr>
              <w:pStyle w:val="Normal"/>
              <w:bidi w:val="0"/>
              <w:spacing w:before="0" w:after="142"/>
              <w:jc w:val="both"/>
              <w:rPr/>
            </w:pPr>
            <w:r>
              <w:rPr/>
              <w:t>Ligne 4</w:t>
            </w:r>
          </w:p>
        </w:tc>
        <w:tc>
          <w:tcPr>
            <w:tcW w:w="4681" w:type="dxa"/>
            <w:tcBorders/>
          </w:tcPr>
          <w:p>
            <w:pPr>
              <w:pStyle w:val="Normal"/>
              <w:bidi w:val="0"/>
              <w:spacing w:before="0" w:after="142"/>
              <w:jc w:val="both"/>
              <w:rPr/>
            </w:pPr>
            <w:r>
              <w:rPr/>
              <w:t>Valeur 28</w:t>
            </w:r>
          </w:p>
        </w:tc>
      </w:tr>
      <w:tr>
        <w:trPr/>
        <w:tc>
          <w:tcPr>
            <w:tcW w:w="4679" w:type="dxa"/>
            <w:tcBorders/>
          </w:tcPr>
          <w:p>
            <w:pPr>
              <w:pStyle w:val="Normal"/>
              <w:bidi w:val="0"/>
              <w:spacing w:before="0" w:after="142"/>
              <w:jc w:val="both"/>
              <w:rPr/>
            </w:pPr>
            <w:r>
              <w:rPr/>
              <w:t>Ligne 5</w:t>
            </w:r>
          </w:p>
        </w:tc>
        <w:tc>
          <w:tcPr>
            <w:tcW w:w="4681" w:type="dxa"/>
            <w:tcBorders/>
          </w:tcPr>
          <w:p>
            <w:pPr>
              <w:pStyle w:val="Normal"/>
              <w:bidi w:val="0"/>
              <w:spacing w:before="0" w:after="142"/>
              <w:jc w:val="both"/>
              <w:rPr/>
            </w:pPr>
            <w:r>
              <w:rPr/>
              <w:t>Valeur 35</w:t>
            </w:r>
          </w:p>
        </w:tc>
      </w:tr>
      <w:tr>
        <w:trPr/>
        <w:tc>
          <w:tcPr>
            <w:tcW w:w="4679" w:type="dxa"/>
            <w:tcBorders/>
          </w:tcPr>
          <w:p>
            <w:pPr>
              <w:pStyle w:val="Normal"/>
              <w:bidi w:val="0"/>
              <w:spacing w:before="0" w:after="142"/>
              <w:jc w:val="both"/>
              <w:rPr/>
            </w:pPr>
            <w:r>
              <w:rPr/>
              <w:t>Ligne 6</w:t>
            </w:r>
          </w:p>
        </w:tc>
        <w:tc>
          <w:tcPr>
            <w:tcW w:w="4681" w:type="dxa"/>
            <w:tcBorders/>
          </w:tcPr>
          <w:p>
            <w:pPr>
              <w:pStyle w:val="Normal"/>
              <w:bidi w:val="0"/>
              <w:spacing w:before="0" w:after="142"/>
              <w:jc w:val="both"/>
              <w:rPr/>
            </w:pPr>
            <w:r>
              <w:rPr/>
              <w:t>Valeur 42</w:t>
            </w:r>
          </w:p>
        </w:tc>
      </w:tr>
      <w:tr>
        <w:trPr/>
        <w:tc>
          <w:tcPr>
            <w:tcW w:w="4679" w:type="dxa"/>
            <w:tcBorders/>
          </w:tcPr>
          <w:p>
            <w:pPr>
              <w:pStyle w:val="Normal"/>
              <w:bidi w:val="0"/>
              <w:spacing w:before="0" w:after="142"/>
              <w:jc w:val="both"/>
              <w:rPr/>
            </w:pPr>
            <w:r>
              <w:rPr/>
              <w:t>Ligne 7</w:t>
            </w:r>
          </w:p>
        </w:tc>
        <w:tc>
          <w:tcPr>
            <w:tcW w:w="4681" w:type="dxa"/>
            <w:tcBorders/>
          </w:tcPr>
          <w:p>
            <w:pPr>
              <w:pStyle w:val="Normal"/>
              <w:bidi w:val="0"/>
              <w:spacing w:before="0" w:after="142"/>
              <w:jc w:val="both"/>
              <w:rPr/>
            </w:pPr>
            <w:r>
              <w:rPr/>
              <w:t>Valeur 49</w:t>
            </w:r>
          </w:p>
        </w:tc>
      </w:tr>
      <w:tr>
        <w:trPr/>
        <w:tc>
          <w:tcPr>
            <w:tcW w:w="4679" w:type="dxa"/>
            <w:tcBorders/>
          </w:tcPr>
          <w:p>
            <w:pPr>
              <w:pStyle w:val="Normal"/>
              <w:bidi w:val="0"/>
              <w:spacing w:before="0" w:after="142"/>
              <w:jc w:val="both"/>
              <w:rPr/>
            </w:pPr>
            <w:r>
              <w:rPr/>
              <w:t>Ligne 8</w:t>
            </w:r>
          </w:p>
        </w:tc>
        <w:tc>
          <w:tcPr>
            <w:tcW w:w="4681" w:type="dxa"/>
            <w:tcBorders/>
          </w:tcPr>
          <w:p>
            <w:pPr>
              <w:pStyle w:val="Normal"/>
              <w:bidi w:val="0"/>
              <w:spacing w:before="0" w:after="142"/>
              <w:jc w:val="both"/>
              <w:rPr/>
            </w:pPr>
            <w:r>
              <w:rPr/>
              <w:t>Valeur 56</w:t>
            </w:r>
          </w:p>
        </w:tc>
      </w:tr>
      <w:tr>
        <w:trPr/>
        <w:tc>
          <w:tcPr>
            <w:tcW w:w="4679" w:type="dxa"/>
            <w:tcBorders/>
          </w:tcPr>
          <w:p>
            <w:pPr>
              <w:pStyle w:val="Normal"/>
              <w:bidi w:val="0"/>
              <w:spacing w:before="0" w:after="142"/>
              <w:jc w:val="both"/>
              <w:rPr/>
            </w:pPr>
            <w:r>
              <w:rPr/>
              <w:t>Ligne 9</w:t>
            </w:r>
          </w:p>
        </w:tc>
        <w:tc>
          <w:tcPr>
            <w:tcW w:w="4681" w:type="dxa"/>
            <w:tcBorders/>
          </w:tcPr>
          <w:p>
            <w:pPr>
              <w:pStyle w:val="Normal"/>
              <w:bidi w:val="0"/>
              <w:spacing w:before="0" w:after="142"/>
              <w:jc w:val="both"/>
              <w:rPr/>
            </w:pPr>
            <w:r>
              <w:rPr/>
              <w:t>Valeur 63</w:t>
            </w:r>
          </w:p>
        </w:tc>
      </w:tr>
      <w:tr>
        <w:trPr/>
        <w:tc>
          <w:tcPr>
            <w:tcW w:w="4679" w:type="dxa"/>
            <w:tcBorders/>
          </w:tcPr>
          <w:p>
            <w:pPr>
              <w:pStyle w:val="Normal"/>
              <w:bidi w:val="0"/>
              <w:spacing w:before="0" w:after="142"/>
              <w:jc w:val="both"/>
              <w:rPr/>
            </w:pPr>
            <w:r>
              <w:rPr/>
              <w:t>Ligne 10</w:t>
            </w:r>
          </w:p>
        </w:tc>
        <w:tc>
          <w:tcPr>
            <w:tcW w:w="4681" w:type="dxa"/>
            <w:tcBorders/>
          </w:tcPr>
          <w:p>
            <w:pPr>
              <w:pStyle w:val="Normal"/>
              <w:bidi w:val="0"/>
              <w:spacing w:before="0" w:after="142"/>
              <w:jc w:val="both"/>
              <w:rPr/>
            </w:pPr>
            <w:r>
              <w:rPr/>
              <w:t>Valeur 70</w:t>
            </w:r>
          </w:p>
        </w:tc>
      </w:tr>
      <w:tr>
        <w:trPr/>
        <w:tc>
          <w:tcPr>
            <w:tcW w:w="4679" w:type="dxa"/>
            <w:tcBorders/>
          </w:tcPr>
          <w:p>
            <w:pPr>
              <w:pStyle w:val="Normal"/>
              <w:bidi w:val="0"/>
              <w:spacing w:before="0" w:after="142"/>
              <w:jc w:val="both"/>
              <w:rPr/>
            </w:pPr>
            <w:r>
              <w:rPr/>
              <w:t>Ligne 11</w:t>
            </w:r>
          </w:p>
        </w:tc>
        <w:tc>
          <w:tcPr>
            <w:tcW w:w="4681" w:type="dxa"/>
            <w:tcBorders/>
          </w:tcPr>
          <w:p>
            <w:pPr>
              <w:pStyle w:val="Normal"/>
              <w:bidi w:val="0"/>
              <w:spacing w:before="0" w:after="142"/>
              <w:jc w:val="both"/>
              <w:rPr/>
            </w:pPr>
            <w:r>
              <w:rPr/>
              <w:t>Valeur 77</w:t>
            </w:r>
          </w:p>
        </w:tc>
      </w:tr>
      <w:tr>
        <w:trPr/>
        <w:tc>
          <w:tcPr>
            <w:tcW w:w="4679" w:type="dxa"/>
            <w:tcBorders/>
          </w:tcPr>
          <w:p>
            <w:pPr>
              <w:pStyle w:val="Normal"/>
              <w:bidi w:val="0"/>
              <w:spacing w:before="0" w:after="142"/>
              <w:jc w:val="both"/>
              <w:rPr/>
            </w:pPr>
            <w:r>
              <w:rPr/>
              <w:t>Ligne 12</w:t>
            </w:r>
          </w:p>
        </w:tc>
        <w:tc>
          <w:tcPr>
            <w:tcW w:w="4681" w:type="dxa"/>
            <w:tcBorders/>
          </w:tcPr>
          <w:p>
            <w:pPr>
              <w:pStyle w:val="Normal"/>
              <w:bidi w:val="0"/>
              <w:spacing w:before="0" w:after="142"/>
              <w:jc w:val="both"/>
              <w:rPr/>
            </w:pPr>
            <w:r>
              <w:rPr/>
              <w:t>Valeur 84</w:t>
            </w:r>
          </w:p>
        </w:tc>
      </w:tr>
      <w:tr>
        <w:trPr/>
        <w:tc>
          <w:tcPr>
            <w:tcW w:w="4679" w:type="dxa"/>
            <w:tcBorders/>
          </w:tcPr>
          <w:p>
            <w:pPr>
              <w:pStyle w:val="Normal"/>
              <w:bidi w:val="0"/>
              <w:spacing w:before="0" w:after="142"/>
              <w:jc w:val="both"/>
              <w:rPr/>
            </w:pPr>
            <w:r>
              <w:rPr/>
              <w:t>Ligne 13</w:t>
            </w:r>
          </w:p>
        </w:tc>
        <w:tc>
          <w:tcPr>
            <w:tcW w:w="4681" w:type="dxa"/>
            <w:tcBorders/>
          </w:tcPr>
          <w:p>
            <w:pPr>
              <w:pStyle w:val="Normal"/>
              <w:bidi w:val="0"/>
              <w:spacing w:before="0" w:after="142"/>
              <w:jc w:val="both"/>
              <w:rPr/>
            </w:pPr>
            <w:r>
              <w:rPr/>
              <w:t>Valeur 91</w:t>
            </w:r>
          </w:p>
        </w:tc>
      </w:tr>
      <w:tr>
        <w:trPr/>
        <w:tc>
          <w:tcPr>
            <w:tcW w:w="4679" w:type="dxa"/>
            <w:tcBorders/>
          </w:tcPr>
          <w:p>
            <w:pPr>
              <w:pStyle w:val="Normal"/>
              <w:bidi w:val="0"/>
              <w:spacing w:before="0" w:after="142"/>
              <w:jc w:val="both"/>
              <w:rPr/>
            </w:pPr>
            <w:r>
              <w:rPr/>
              <w:t>Ligne 14</w:t>
            </w:r>
          </w:p>
        </w:tc>
        <w:tc>
          <w:tcPr>
            <w:tcW w:w="4681" w:type="dxa"/>
            <w:tcBorders/>
          </w:tcPr>
          <w:p>
            <w:pPr>
              <w:pStyle w:val="Normal"/>
              <w:bidi w:val="0"/>
              <w:spacing w:before="0" w:after="142"/>
              <w:jc w:val="both"/>
              <w:rPr/>
            </w:pPr>
            <w:r>
              <w:rPr/>
              <w:t>Valeur 98</w:t>
            </w:r>
          </w:p>
        </w:tc>
      </w:tr>
      <w:tr>
        <w:trPr/>
        <w:tc>
          <w:tcPr>
            <w:tcW w:w="4679" w:type="dxa"/>
            <w:tcBorders/>
          </w:tcPr>
          <w:p>
            <w:pPr>
              <w:pStyle w:val="Normal"/>
              <w:bidi w:val="0"/>
              <w:spacing w:before="0" w:after="142"/>
              <w:jc w:val="both"/>
              <w:rPr/>
            </w:pPr>
            <w:r>
              <w:rPr/>
              <w:t>Ligne 15</w:t>
            </w:r>
          </w:p>
        </w:tc>
        <w:tc>
          <w:tcPr>
            <w:tcW w:w="4681" w:type="dxa"/>
            <w:tcBorders/>
          </w:tcPr>
          <w:p>
            <w:pPr>
              <w:pStyle w:val="Normal"/>
              <w:bidi w:val="0"/>
              <w:spacing w:before="0" w:after="142"/>
              <w:jc w:val="both"/>
              <w:rPr/>
            </w:pPr>
            <w:r>
              <w:rPr/>
              <w:t>Valeur 105</w:t>
            </w:r>
          </w:p>
        </w:tc>
      </w:tr>
      <w:tr>
        <w:trPr/>
        <w:tc>
          <w:tcPr>
            <w:tcW w:w="4679" w:type="dxa"/>
            <w:tcBorders/>
          </w:tcPr>
          <w:p>
            <w:pPr>
              <w:pStyle w:val="Normal"/>
              <w:bidi w:val="0"/>
              <w:spacing w:before="0" w:after="142"/>
              <w:jc w:val="both"/>
              <w:rPr/>
            </w:pPr>
            <w:r>
              <w:rPr/>
              <w:t>Ligne 16</w:t>
            </w:r>
          </w:p>
        </w:tc>
        <w:tc>
          <w:tcPr>
            <w:tcW w:w="4681" w:type="dxa"/>
            <w:tcBorders/>
          </w:tcPr>
          <w:p>
            <w:pPr>
              <w:pStyle w:val="Normal"/>
              <w:bidi w:val="0"/>
              <w:spacing w:before="0" w:after="142"/>
              <w:jc w:val="both"/>
              <w:rPr/>
            </w:pPr>
            <w:r>
              <w:rPr/>
              <w:t>Valeur 112</w:t>
            </w:r>
          </w:p>
        </w:tc>
      </w:tr>
      <w:tr>
        <w:trPr/>
        <w:tc>
          <w:tcPr>
            <w:tcW w:w="4679" w:type="dxa"/>
            <w:tcBorders/>
          </w:tcPr>
          <w:p>
            <w:pPr>
              <w:pStyle w:val="Normal"/>
              <w:bidi w:val="0"/>
              <w:spacing w:before="0" w:after="142"/>
              <w:jc w:val="both"/>
              <w:rPr/>
            </w:pPr>
            <w:r>
              <w:rPr/>
              <w:t>Ligne 17</w:t>
            </w:r>
          </w:p>
        </w:tc>
        <w:tc>
          <w:tcPr>
            <w:tcW w:w="4681" w:type="dxa"/>
            <w:tcBorders/>
          </w:tcPr>
          <w:p>
            <w:pPr>
              <w:pStyle w:val="Normal"/>
              <w:bidi w:val="0"/>
              <w:spacing w:before="0" w:after="142"/>
              <w:jc w:val="both"/>
              <w:rPr/>
            </w:pPr>
            <w:r>
              <w:rPr/>
              <w:t>Valeur 119</w:t>
            </w:r>
          </w:p>
        </w:tc>
      </w:tr>
      <w:tr>
        <w:trPr/>
        <w:tc>
          <w:tcPr>
            <w:tcW w:w="4679" w:type="dxa"/>
            <w:tcBorders/>
          </w:tcPr>
          <w:p>
            <w:pPr>
              <w:pStyle w:val="Normal"/>
              <w:bidi w:val="0"/>
              <w:spacing w:before="0" w:after="142"/>
              <w:jc w:val="both"/>
              <w:rPr/>
            </w:pPr>
            <w:r>
              <w:rPr/>
              <w:t>Ligne 18</w:t>
            </w:r>
          </w:p>
        </w:tc>
        <w:tc>
          <w:tcPr>
            <w:tcW w:w="4681" w:type="dxa"/>
            <w:tcBorders/>
          </w:tcPr>
          <w:p>
            <w:pPr>
              <w:pStyle w:val="Normal"/>
              <w:bidi w:val="0"/>
              <w:spacing w:before="0" w:after="142"/>
              <w:jc w:val="both"/>
              <w:rPr/>
            </w:pPr>
            <w:r>
              <w:rPr/>
              <w:t>Valeur 126</w:t>
            </w:r>
          </w:p>
        </w:tc>
      </w:tr>
      <w:tr>
        <w:trPr/>
        <w:tc>
          <w:tcPr>
            <w:tcW w:w="4679" w:type="dxa"/>
            <w:tcBorders/>
          </w:tcPr>
          <w:p>
            <w:pPr>
              <w:pStyle w:val="Normal"/>
              <w:bidi w:val="0"/>
              <w:spacing w:before="0" w:after="142"/>
              <w:jc w:val="both"/>
              <w:rPr/>
            </w:pPr>
            <w:r>
              <w:rPr/>
              <w:t>Ligne 19</w:t>
            </w:r>
          </w:p>
        </w:tc>
        <w:tc>
          <w:tcPr>
            <w:tcW w:w="4681" w:type="dxa"/>
            <w:tcBorders/>
          </w:tcPr>
          <w:p>
            <w:pPr>
              <w:pStyle w:val="Normal"/>
              <w:bidi w:val="0"/>
              <w:spacing w:before="0" w:after="142"/>
              <w:jc w:val="both"/>
              <w:rPr/>
            </w:pPr>
            <w:r>
              <w:rPr/>
              <w:t>Valeur 133</w:t>
            </w:r>
          </w:p>
        </w:tc>
      </w:tr>
      <w:tr>
        <w:trPr/>
        <w:tc>
          <w:tcPr>
            <w:tcW w:w="4679" w:type="dxa"/>
            <w:tcBorders/>
          </w:tcPr>
          <w:p>
            <w:pPr>
              <w:pStyle w:val="Normal"/>
              <w:bidi w:val="0"/>
              <w:spacing w:before="0" w:after="142"/>
              <w:jc w:val="both"/>
              <w:rPr/>
            </w:pPr>
            <w:r>
              <w:rPr/>
              <w:t>Ligne 20</w:t>
            </w:r>
          </w:p>
        </w:tc>
        <w:tc>
          <w:tcPr>
            <w:tcW w:w="4681" w:type="dxa"/>
            <w:tcBorders/>
          </w:tcPr>
          <w:p>
            <w:pPr>
              <w:pStyle w:val="Normal"/>
              <w:bidi w:val="0"/>
              <w:spacing w:before="0" w:after="142"/>
              <w:jc w:val="both"/>
              <w:rPr/>
            </w:pPr>
            <w:r>
              <w:rPr/>
              <w:t>Valeur 140</w:t>
            </w:r>
          </w:p>
        </w:tc>
      </w:tr>
      <w:tr>
        <w:trPr/>
        <w:tc>
          <w:tcPr>
            <w:tcW w:w="4679" w:type="dxa"/>
            <w:tcBorders/>
          </w:tcPr>
          <w:p>
            <w:pPr>
              <w:pStyle w:val="Normal"/>
              <w:bidi w:val="0"/>
              <w:spacing w:before="0" w:after="142"/>
              <w:jc w:val="both"/>
              <w:rPr/>
            </w:pPr>
            <w:r>
              <w:rPr/>
              <w:t>Ligne 21</w:t>
            </w:r>
          </w:p>
        </w:tc>
        <w:tc>
          <w:tcPr>
            <w:tcW w:w="4681" w:type="dxa"/>
            <w:tcBorders/>
          </w:tcPr>
          <w:p>
            <w:pPr>
              <w:pStyle w:val="Normal"/>
              <w:bidi w:val="0"/>
              <w:spacing w:before="0" w:after="142"/>
              <w:jc w:val="both"/>
              <w:rPr/>
            </w:pPr>
            <w:r>
              <w:rPr/>
              <w:t>Valeur 147</w:t>
            </w:r>
          </w:p>
        </w:tc>
      </w:tr>
      <w:tr>
        <w:trPr/>
        <w:tc>
          <w:tcPr>
            <w:tcW w:w="4679" w:type="dxa"/>
            <w:tcBorders/>
          </w:tcPr>
          <w:p>
            <w:pPr>
              <w:pStyle w:val="Normal"/>
              <w:bidi w:val="0"/>
              <w:spacing w:before="0" w:after="142"/>
              <w:jc w:val="both"/>
              <w:rPr/>
            </w:pPr>
            <w:r>
              <w:rPr/>
              <w:t>Ligne 22</w:t>
            </w:r>
          </w:p>
        </w:tc>
        <w:tc>
          <w:tcPr>
            <w:tcW w:w="4681" w:type="dxa"/>
            <w:tcBorders/>
          </w:tcPr>
          <w:p>
            <w:pPr>
              <w:pStyle w:val="Normal"/>
              <w:bidi w:val="0"/>
              <w:spacing w:before="0" w:after="142"/>
              <w:jc w:val="both"/>
              <w:rPr/>
            </w:pPr>
            <w:r>
              <w:rPr/>
              <w:t>Valeur 154</w:t>
            </w:r>
          </w:p>
        </w:tc>
      </w:tr>
      <w:tr>
        <w:trPr/>
        <w:tc>
          <w:tcPr>
            <w:tcW w:w="4679" w:type="dxa"/>
            <w:tcBorders/>
          </w:tcPr>
          <w:p>
            <w:pPr>
              <w:pStyle w:val="Normal"/>
              <w:bidi w:val="0"/>
              <w:spacing w:before="0" w:after="142"/>
              <w:jc w:val="both"/>
              <w:rPr/>
            </w:pPr>
            <w:r>
              <w:rPr/>
              <w:t>Ligne 23</w:t>
            </w:r>
          </w:p>
        </w:tc>
        <w:tc>
          <w:tcPr>
            <w:tcW w:w="4681" w:type="dxa"/>
            <w:tcBorders/>
          </w:tcPr>
          <w:p>
            <w:pPr>
              <w:pStyle w:val="Normal"/>
              <w:bidi w:val="0"/>
              <w:spacing w:before="0" w:after="142"/>
              <w:jc w:val="both"/>
              <w:rPr/>
            </w:pPr>
            <w:r>
              <w:rPr/>
              <w:t>Valeur 161</w:t>
            </w:r>
          </w:p>
        </w:tc>
      </w:tr>
      <w:tr>
        <w:trPr/>
        <w:tc>
          <w:tcPr>
            <w:tcW w:w="4679" w:type="dxa"/>
            <w:tcBorders/>
          </w:tcPr>
          <w:p>
            <w:pPr>
              <w:pStyle w:val="Normal"/>
              <w:bidi w:val="0"/>
              <w:spacing w:before="0" w:after="142"/>
              <w:jc w:val="both"/>
              <w:rPr/>
            </w:pPr>
            <w:r>
              <w:rPr/>
              <w:t>Ligne 24</w:t>
            </w:r>
          </w:p>
        </w:tc>
        <w:tc>
          <w:tcPr>
            <w:tcW w:w="4681" w:type="dxa"/>
            <w:tcBorders/>
          </w:tcPr>
          <w:p>
            <w:pPr>
              <w:pStyle w:val="Normal"/>
              <w:bidi w:val="0"/>
              <w:spacing w:before="0" w:after="142"/>
              <w:jc w:val="both"/>
              <w:rPr/>
            </w:pPr>
            <w:r>
              <w:rPr/>
              <w:t>Valeur 168</w:t>
            </w:r>
          </w:p>
        </w:tc>
      </w:tr>
    </w:tbl>
    <w:p>
      <w:pPr>
        <w:pStyle w:val="Heading1"/>
        <w:bidi w:val="0"/>
        <w:ind w:hanging="0" w:left="0"/>
        <w:jc w:val="left"/>
        <w:rPr/>
      </w:pPr>
      <w:r>
        <w:rPr/>
        <w:t>Chapitre 4</w:t>
      </w:r>
    </w:p>
    <w:p>
      <w:pPr>
        <w:pStyle w:val="Normal"/>
        <w:bidi w:val="0"/>
        <w:spacing w:before="0" w:after="142"/>
        <w:jc w:val="both"/>
        <w:rPr/>
      </w:pPr>
      <w:r>
        <w:rPr/>
        <w:t xml:space="preserve">La première chose qui m’a sauté aux yeux lors de l’analyse des données secondaires à été dans le rapport annuel de Bixi de 2025, qui mentionne une hausse de plus du triple d’utilisateurs depuis 2021. Cette hausse, d’environ 200 000 a 700 000, n’est pas seulement expliqué par des évènements hors circonstances tel que la Covid, mais également par une amélioration nette du service et de l’urbanisme. Le rapport mentionne aussi que Bixi opère dans un secteur plus grand que l’ile de montréal, jusqu’a se rendre a Sherbrooke. Une adoption du service dans des nouvelles ville signifie un intérêt concret pour le produit. Il est également notable que la grève de services de la STM a causé des records pour l’entreprise cet année, qui prouve que les options alternatives sont toujours souhaités. Cependant, le rapport annuel ne comporte pas les cas de friction des usagers. Sur Reddit, un utilisateur, u /altpoint, mentionne que le prix de la passe mensuel a augment é depuis l’arrivé des Bixis électriques, mais aucune distinction n’est faite (passe premium pour vélos électriques par contre), alors les prix de tout les utilisateurs montent, même ceux qui n’utilisent pas le Bixi électrique. Un autre utilisateur, u /JCSM99, mentionne qu’il préfère utiliser une communauto maintenant a cause du prix d’utilisation du Bixi Électrique. Largement, une tendance se crée parmis ces fils de discussion: Il y a parfois une différence entre la clientèle Bixi régulière et celle des vélos électriques. Il y a une ouverture à offrir des services ou abonnements pour les clients Bixi électriques, quitte a monter le prix pour ces passes spéciales (par exemple, une passe pour 45 minutes de bixi électrique gratuit par voyage). En ce qui attrait aux problèmes d’utilisation, on voit clairement les changements apportés sur l’application BIXI et ceux apportés physiquement sur les points de services sont un reflet direct des plaintes des années passés: Il est maintenant possible d’ajouter ou enlever des modes de paiements facilement par l’application, </w:t>
      </w:r>
    </w:p>
    <w:p>
      <w:pPr>
        <w:pStyle w:val="Normal"/>
        <w:bidi w:val="0"/>
        <w:spacing w:before="0" w:after="142"/>
        <w:jc w:val="both"/>
        <w:rPr/>
      </w:pPr>
      <w:r>
        <w:rPr/>
        <w:t xml:space="preserve">La première chose qui m’a sauté aux yeux lors de l’analyse des données secondaires à été dans le rapport annuel de Bixi de 2025, qui mentionne une hausse de plus du triple d’utilisateurs depuis 2021. Cette hausse, d’environ 200 000 a 700 000, n’est pas seulement expliqué par des évènements hors circonstances tel que la Covid, mais également par une amélioration nette du service et de l’urbanisme. Le rapport mentionne aussi que Bixi opère dans un secteur plus grand que l’ile de montréal, jusqu’a se rendre a Sherbrooke. Une adoption du service dans des nouvelles ville signifie un intérêt concret pour le produit. Il est également notable que la grève de services de la STM a causé des records pour l’entreprise cet année, qui prouve que les options alternatives sont toujours souhaités. Cependant, le rapport annuel ne comporte pas les cas de friction des usagers. Sur Reddit, un utilisateur, u /altpoint, mentionne que le prix de la passe mensuel a augment é depuis l’arrivé des Bixis électriques, mais aucune distinction n’est faite (passe premium pour vélos électriques par contre), alors les prix de tout les utilisateurs montent, même ceux qui n’utilisent pas le Bixi électrique. Un autre utilisateur, u /JCSM99, mentionne qu’il préfère utiliser une communauto maintenant a cause du prix d’utilisation du Bixi Électrique. Largement, une tendance se crée parmis ces fils de discussion: Il y a parfois une différence entre la clientèle Bixi régulière et celle des vélos électriques. Il y a une ouverture à offrir des services ou abonnements pour les clients Bixi électriques, quitte a monter le prix pour ces passes spéciales (par exemple, une passe pour 45 minutes de bixi électrique gratuit par voyage). En ce qui attrait aux problèmes d’utilisation, on voit clairement les changements apportés sur l’application BIXI et ceux apportés physiquement sur les points de services sont un reflet direct des plaintes des années passés: Il est maintenant possible d’ajouter ou enlever des modes de paiements facilement par l’application, </w:t>
      </w:r>
    </w:p>
    <w:p>
      <w:pPr>
        <w:pStyle w:val="Normal"/>
        <w:bidi w:val="0"/>
        <w:spacing w:before="0" w:after="142"/>
        <w:jc w:val="both"/>
        <w:rPr/>
      </w:pPr>
      <w:r>
        <w:rPr/>
        <w:t xml:space="preserve">La première chose qui m’a sauté aux yeux lors de l’analyse des données secondaires à été dans le rapport annuel de Bixi de 2025, qui mentionne une hausse de plus du triple d’utilisateurs depuis 2021. Cette hausse, d’environ 200 000 a 700 000, n’est pas seulement expliqué par des évènements hors circonstances tel que la Covid, mais également par une amélioration nette du service et de l’urbanisme. Le rapport mentionne aussi que Bixi opère dans un secteur plus grand que l’ile de montréal, jusqu’a se rendre a Sherbrooke. Une adoption du service dans des nouvelles ville signifie un intérêt concret pour le produit. Il est également notable que la grève de services de la STM a causé des records pour l’entreprise cet année, qui prouve que les options alternatives sont toujours souhaités. Cependant, le rapport annuel ne comporte pas les cas de friction des usagers. Sur Reddit, un utilisateur, u /altpoint, mentionne que le prix de la passe mensuel a augment é depuis l’arrivé des Bixis électriques, mais aucune distinction n’est faite (passe premium pour vélos électriques par contre), alors les prix de tout les utilisateurs montent, même ceux qui n’utilisent pas le Bixi électrique. Un autre utilisateur, u /JCSM99, mentionne qu’il préfère utiliser une communauto maintenant a cause du prix d’utilisation du Bixi Électrique. Largement, une tendance se crée parmis ces fils de discussion: Il y a parfois une différence entre la clientèle Bixi régulière et celle des vélos électriques. Il y a une ouverture à offrir des services ou abonnements pour les clients Bixi électriques, quitte a monter le prix pour ces passes spéciales (par exemple, une passe pour 45 minutes de bixi électrique gratuit par voyage). En ce qui attrait aux problèmes d’utilisation, on voit clairement les changements apportés sur l’application BIXI et ceux apportés physiquement sur les points de services sont un reflet direct des plaintes des années passés: Il est maintenant possible d’ajouter ou enlever des modes de paiements facilement par l’application, </w:t>
      </w:r>
    </w:p>
    <w:p>
      <w:pPr>
        <w:pStyle w:val="Heading1"/>
        <w:bidi w:val="0"/>
        <w:ind w:hanging="0" w:left="0"/>
        <w:jc w:val="left"/>
        <w:rPr/>
      </w:pPr>
      <w:r>
        <w:rPr/>
        <w:t>Chapitre 5</w:t>
      </w:r>
    </w:p>
    <w:p>
      <w:pPr>
        <w:pStyle w:val="Normal"/>
        <w:bidi w:val="0"/>
        <w:spacing w:before="0" w:after="142"/>
        <w:jc w:val="both"/>
        <w:rPr/>
      </w:pPr>
      <w:r>
        <w:rPr/>
        <w:t xml:space="preserve">La première chose qui m’a sauté aux yeux lors de l’analyse des données secondaires à été dans le rapport annuel de Bixi de 2025, qui mentionne une hausse de plus du triple d’utilisateurs depuis 2021. Cette hausse, d’environ 200 000 a 700 000, n’est pas seulement expliqué par des évènements hors circonstances tel que la Covid, mais également par une amélioration nette du service et de l’urbanisme. Le rapport mentionne aussi que Bixi opère dans un secteur plus grand que l’ile de montréal, jusqu’a se rendre a Sherbrooke. Une adoption du service dans des nouvelles ville signifie un intérêt concret pour le produit. Il est également notable que la grève de services de la STM a causé des records pour l’entreprise cet année, qui prouve que les options alternatives sont toujours souhaités. Cependant, le rapport annuel ne comporte pas les cas de friction des usagers. Sur Reddit, un utilisateur, u /altpoint, mentionne que le prix de la passe mensuel a augment é depuis l’arrivé des Bixis électriques, mais aucune distinction n’est faite (passe premium pour vélos électriques par contre), alors les prix de tout les utilisateurs montent, même ceux qui n’utilisent pas le Bixi électrique. Un autre utilisateur, u /JCSM99, mentionne qu’il préfère utiliser une communauto maintenant a cause du prix d’utilisation du Bixi Électrique. Largement, une tendance se crée parmis ces fils de discussion: Il y a parfois une différence entre la clientèle Bixi régulière et celle des vélos électriques. Il y a une ouverture à offrir des services ou abonnements pour les clients Bixi électriques, quitte a monter le prix pour ces passes spéciales (par exemple, une passe pour 45 minutes de bixi électrique gratuit par voyage). En ce qui attrait aux problèmes d’utilisation, on voit clairement les changements apportés sur l’application BIXI et ceux apportés physiquement sur les points de services sont un reflet direct des plaintes des années passés: Il est maintenant possible d’ajouter ou enlever des modes de paiements facilement par l’application, </w:t>
      </w:r>
    </w:p>
    <w:p>
      <w:pPr>
        <w:pStyle w:val="Normal"/>
        <w:bidi w:val="0"/>
        <w:spacing w:before="0" w:after="142"/>
        <w:jc w:val="both"/>
        <w:rPr/>
      </w:pPr>
      <w:r>
        <w:rPr/>
        <w:t xml:space="preserve">La première chose qui m’a sauté aux yeux lors de l’analyse des données secondaires à été dans le rapport annuel de Bixi de 2025, qui mentionne une hausse de plus du triple d’utilisateurs depuis 2021. Cette hausse, d’environ 200 000 a 700 000, n’est pas seulement expliqué par des évènements hors circonstances tel que la Covid, mais également par une amélioration nette du service et de l’urbanisme. Le rapport mentionne aussi que Bixi opère dans un secteur plus grand que l’ile de montréal, jusqu’a se rendre a Sherbrooke. Une adoption du service dans des nouvelles ville signifie un intérêt concret pour le produit. Il est également notable que la grève de services de la STM a causé des records pour l’entreprise cet année, qui prouve que les options alternatives sont toujours souhaités. Cependant, le rapport annuel ne comporte pas les cas de friction des usagers. Sur Reddit, un utilisateur, u /altpoint, mentionne que le prix de la passe mensuel a augment é depuis l’arrivé des Bixis électriques, mais aucune distinction n’est faite (passe premium pour vélos électriques par contre), alors les prix de tout les utilisateurs montent, même ceux qui n’utilisent pas le Bixi électrique. Un autre utilisateur, u /JCSM99, mentionne qu’il préfère utiliser une communauto maintenant a cause du prix d’utilisation du Bixi Électrique. Largement, une tendance se crée parmis ces fils de discussion: Il y a parfois une différence entre la clientèle Bixi régulière et celle des vélos électriques. Il y a une ouverture à offrir des services ou abonnements pour les clients Bixi électriques, quitte a monter le prix pour ces passes spéciales (par exemple, une passe pour 45 minutes de bixi électrique gratuit par voyage). En ce qui attrait aux problèmes d’utilisation, on voit clairement les changements apportés sur l’application BIXI et ceux apportés physiquement sur les points de services sont un reflet direct des plaintes des années passés: Il est maintenant possible d’ajouter ou enlever des modes de paiements facilement par l’application, </w:t>
      </w:r>
    </w:p>
    <w:p>
      <w:pPr>
        <w:pStyle w:val="Normal"/>
        <w:bidi w:val="0"/>
        <w:spacing w:before="0" w:after="142"/>
        <w:jc w:val="both"/>
        <w:rPr/>
      </w:pPr>
      <w:r>
        <w:rPr/>
        <w:t xml:space="preserve">La première chose qui m’a sauté aux yeux lors de l’analyse des données secondaires à été dans le rapport annuel de Bixi de 2025, qui mentionne une hausse de plus du triple d’utilisateurs depuis 2021. Cette hausse, d’environ 200 000 a 700 000, n’est pas seulement expliqué par des évènements hors circonstances tel que la Covid, mais également par une amélioration nette du service et de l’urbanisme. Le rapport mentionne aussi que Bixi opère dans un secteur plus grand que l’ile de montréal, jusqu’a se rendre a Sherbrooke. Une adoption du service dans des nouvelles ville signifie un intérêt concret pour le produit. Il est également notable que la grève de services de la STM a causé des records pour l’entreprise cet année, qui prouve que les options alternatives sont toujours souhaités. Cependant, le rapport annuel ne comporte pas les cas de friction des usagers. Sur Reddit, un utilisateur, u /altpoint, mentionne que le prix de la passe mensuel a augment é depuis l’arrivé des Bixis électriques, mais aucune distinction n’est faite (passe premium pour vélos électriques par contre), alors les prix de tout les utilisateurs montent, même ceux qui n’utilisent pas le Bixi électrique. Un autre utilisateur, u /JCSM99, mentionne qu’il préfère utiliser une communauto maintenant a cause du prix d’utilisation du Bixi Électrique. Largement, une tendance se crée parmis ces fils de discussion: Il y a parfois une différence entre la clientèle Bixi régulière et celle des vélos électriques. Il y a une ouverture à offrir des services ou abonnements pour les clients Bixi électriques, quitte a monter le prix pour ces passes spéciales (par exemple, une passe pour 45 minutes de bixi électrique gratuit par voyage). En ce qui attrait aux problèmes d’utilisation, on voit clairement les changements apportés sur l’application BIXI et ceux apportés physiquement sur les points de services sont un reflet direct des plaintes des années passés: Il est maintenant possible d’ajouter ou enlever des modes de paiements facilement par l’application, </w:t>
      </w:r>
    </w:p>
    <w:p>
      <w:pPr>
        <w:pStyle w:val="Heading1"/>
        <w:bidi w:val="0"/>
        <w:ind w:hanging="0" w:left="0"/>
        <w:jc w:val="left"/>
        <w:rPr/>
      </w:pPr>
      <w:r>
        <w:rPr/>
        <w:t>Chapitre 6</w:t>
      </w:r>
    </w:p>
    <w:p>
      <w:pPr>
        <w:pStyle w:val="Normal"/>
        <w:bidi w:val="0"/>
        <w:spacing w:before="0" w:after="142"/>
        <w:jc w:val="both"/>
        <w:rPr/>
      </w:pPr>
      <w:r>
        <w:rPr/>
        <w:t xml:space="preserve">La première chose qui m’a sauté aux yeux lors de l’analyse des données secondaires à été dans le rapport annuel de Bixi de 2025, qui mentionne une hausse de plus du triple d’utilisateurs depuis 2021. Cette hausse, d’environ 200 000 a 700 000, n’est pas seulement expliqué par des évènements hors circonstances tel que la Covid, mais également par une amélioration nette du service et de l’urbanisme. Le rapport mentionne aussi que Bixi opère dans un secteur plus grand que l’ile de montréal, jusqu’a se rendre a Sherbrooke. Une adoption du service dans des nouvelles ville signifie un intérêt concret pour le produit. Il est également notable que la grève de services de la STM a causé des records pour l’entreprise cet année, qui prouve que les options alternatives sont toujours souhaités. Cependant, le rapport annuel ne comporte pas les cas de friction des usagers. Sur Reddit, un utilisateur, u /altpoint, mentionne que le prix de la passe mensuel a augment é depuis l’arrivé des Bixis électriques, mais aucune distinction n’est faite (passe premium pour vélos électriques par contre), alors les prix de tout les utilisateurs montent, même ceux qui n’utilisent pas le Bixi électrique. Un autre utilisateur, u /JCSM99, mentionne qu’il préfère utiliser une communauto maintenant a cause du prix d’utilisation du Bixi Électrique. Largement, une tendance se crée parmis ces fils de discussion: Il y a parfois une différence entre la clientèle Bixi régulière et celle des vélos électriques. Il y a une ouverture à offrir des services ou abonnements pour les clients Bixi électriques, quitte a monter le prix pour ces passes spéciales (par exemple, une passe pour 45 minutes de bixi électrique gratuit par voyage). En ce qui attrait aux problèmes d’utilisation, on voit clairement les changements apportés sur l’application BIXI et ceux apportés physiquement sur les points de services sont un reflet direct des plaintes des années passés: Il est maintenant possible d’ajouter ou enlever des modes de paiements facilement par l’application, </w:t>
      </w:r>
    </w:p>
    <w:p>
      <w:pPr>
        <w:pStyle w:val="Normal"/>
        <w:bidi w:val="0"/>
        <w:spacing w:before="0" w:after="142"/>
        <w:jc w:val="both"/>
        <w:rPr/>
      </w:pPr>
      <w:r>
        <w:rPr/>
        <w:t xml:space="preserve">La première chose qui m’a sauté aux yeux lors de l’analyse des données secondaires à été dans le rapport annuel de Bixi de 2025, qui mentionne une hausse de plus du triple d’utilisateurs depuis 2021. Cette hausse, d’environ 200 000 a 700 000, n’est pas seulement expliqué par des évènements hors circonstances tel que la Covid, mais également par une amélioration nette du service et de l’urbanisme. Le rapport mentionne aussi que Bixi opère dans un secteur plus grand que l’ile de montréal, jusqu’a se rendre a Sherbrooke. Une adoption du service dans des nouvelles ville signifie un intérêt concret pour le produit. Il est également notable que la grève de services de la STM a causé des records pour l’entreprise cet année, qui prouve que les options alternatives sont toujours souhaités. Cependant, le rapport annuel ne comporte pas les cas de friction des usagers. Sur Reddit, un utilisateur, u /altpoint, mentionne que le prix de la passe mensuel a augment é depuis l’arrivé des Bixis électriques, mais aucune distinction n’est faite (passe premium pour vélos électriques par contre), alors les prix de tout les utilisateurs montent, même ceux qui n’utilisent pas le Bixi électrique. Un autre utilisateur, u /JCSM99, mentionne qu’il préfère utiliser une communauto maintenant a cause du prix d’utilisation du Bixi Électrique. Largement, une tendance se crée parmis ces fils de discussion: Il y a parfois une différence entre la clientèle Bixi régulière et celle des vélos électriques. Il y a une ouverture à offrir des services ou abonnements pour les clients Bixi électriques, quitte a monter le prix pour ces passes spéciales (par exemple, une passe pour 45 minutes de bixi électrique gratuit par voyage). En ce qui attrait aux problèmes d’utilisation, on voit clairement les changements apportés sur l’application BIXI et ceux apportés physiquement sur les points de services sont un reflet direct des plaintes des années passés: Il est maintenant possible d’ajouter ou enlever des modes de paiements facilement par l’application, </w:t>
      </w:r>
    </w:p>
    <w:p>
      <w:pPr>
        <w:pStyle w:val="Normal"/>
        <w:bidi w:val="0"/>
        <w:spacing w:before="0" w:after="142"/>
        <w:jc w:val="both"/>
        <w:rPr/>
      </w:pPr>
      <w:r>
        <w:rPr/>
        <w:t xml:space="preserve">La première chose qui m’a sauté aux yeux lors de l’analyse des données secondaires à été dans le rapport annuel de Bixi de 2025, qui mentionne une hausse de plus du triple d’utilisateurs depuis 2021. Cette hausse, d’environ 200 000 a 700 000, n’est pas seulement expliqué par des évènements hors circonstances tel que la Covid, mais également par une amélioration nette du service et de l’urbanisme. Le rapport mentionne aussi que Bixi opère dans un secteur plus grand que l’ile de montréal, jusqu’a se rendre a Sherbrooke. Une adoption du service dans des nouvelles ville signifie un intérêt concret pour le produit. Il est également notable que la grève de services de la STM a causé des records pour l’entreprise cet année, qui prouve que les options alternatives sont toujours souhaités. Cependant, le rapport annuel ne comporte pas les cas de friction des usagers. Sur Reddit, un utilisateur, u /altpoint, mentionne que le prix de la passe mensuel a augment é depuis l’arrivé des Bixis électriques, mais aucune distinction n’est faite (passe premium pour vélos électriques par contre), alors les prix de tout les utilisateurs montent, même ceux qui n’utilisent pas le Bixi électrique. Un autre utilisateur, u /JCSM99, mentionne qu’il préfère utiliser une communauto maintenant a cause du prix d’utilisation du Bixi Électrique. Largement, une tendance se crée parmis ces fils de discussion: Il y a parfois une différence entre la clientèle Bixi régulière et celle des vélos électriques. Il y a une ouverture à offrir des services ou abonnements pour les clients Bixi électriques, quitte a monter le prix pour ces passes spéciales (par exemple, une passe pour 45 minutes de bixi électrique gratuit par voyage). En ce qui attrait aux problèmes d’utilisation, on voit clairement les changements apportés sur l’application BIXI et ceux apportés physiquement sur les points de services sont un reflet direct des plaintes des années passés: Il est maintenant possible d’ajouter ou enlever des modes de paiements facilement par l’application, </w:t>
      </w:r>
    </w:p>
    <w:sectPr>
      <w:headerReference w:type="default" r:id="rId2"/>
      <w:footerReference w:type="default" r:id="rId3"/>
      <w:type w:val="nextPage"/>
      <w:pgSz w:w="12240" w:h="15840"/>
      <w:pgMar w:left="1440" w:right="1440" w:gutter="0" w:header="1440" w:top="1723" w:footer="1440" w:bottom="172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spacing w:before="0" w:after="142"/>
      <w:rPr/>
    </w:pPr>
    <w:r>
      <w:rPr/>
      <w:t xml:space="preserve">Page </w:t>
    </w:r>
    <w:r>
      <w:rPr/>
      <w:fldChar w:fldCharType="begin"/>
    </w:r>
    <w:r>
      <w:rPr/>
      <w:instrText xml:space="preserve"> PAGE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spacing w:before="0" w:after="142"/>
      <w:rPr/>
    </w:pPr>
    <w:r>
      <w:rPr/>
      <w:t>Rapport long · en-tête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142"/>
      <w:jc w:val="both"/>
    </w:pPr>
    <w:rPr>
      <w:rFonts w:ascii="Liberation Serif" w:hAnsi="Liberation Serif" w:eastAsia="Noto Serif CJK SC" w:cs="Noto Sans Devanagari"/>
      <w:color w:val="auto"/>
      <w:kern w:val="2"/>
      <w:sz w:val="24"/>
      <w:szCs w:val="24"/>
      <w:lang w:val="en-US" w:eastAsia="zh-CN" w:bidi="hi-IN"/>
    </w:rPr>
  </w:style>
  <w:style w:type="paragraph" w:styleId="Heading1">
    <w:name w:val="heading 1"/>
    <w:qFormat/>
    <w:pPr>
      <w:widowControl w:val="false"/>
      <w:numPr>
        <w:ilvl w:val="0"/>
        <w:numId w:val="1"/>
      </w:numPr>
      <w:bidi w:val="0"/>
      <w:outlineLvl w:val="0"/>
    </w:pPr>
    <w:rPr>
      <w:rFonts w:ascii="Liberation Serif" w:hAnsi="Liberation Serif" w:eastAsia="Noto Serif CJK SC" w:cs="Noto Sans Devanagari"/>
      <w:b/>
      <w:color w:val="auto"/>
      <w:kern w:val="2"/>
      <w:sz w:val="36"/>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