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A1FC2" w14:textId="5080C767" w:rsidR="007E7B78" w:rsidRDefault="007E7B78" w:rsidP="001E7FE1">
      <w:pPr>
        <w:jc w:val="both"/>
      </w:pPr>
      <w:r>
        <w:rPr>
          <w:rFonts w:hint="eastAsia"/>
        </w:rPr>
        <w:t>个人健身辅助</w:t>
      </w:r>
      <w:r>
        <w:rPr>
          <w:rFonts w:hint="eastAsia"/>
        </w:rPr>
        <w:t>APP</w:t>
      </w:r>
      <w:r>
        <w:rPr>
          <w:rFonts w:hint="eastAsia"/>
        </w:rPr>
        <w:t>开发记录</w:t>
      </w:r>
    </w:p>
    <w:p w14:paraId="3FA0BEA7" w14:textId="1FCB249D" w:rsidR="007E7B78" w:rsidRDefault="007E7B78" w:rsidP="001E7FE1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t>Generally description</w:t>
      </w:r>
      <w:r>
        <w:rPr>
          <w:rFonts w:hint="eastAsia"/>
        </w:rPr>
        <w:t>：</w:t>
      </w:r>
      <w:r w:rsidR="00372AE7">
        <w:rPr>
          <w:rFonts w:hint="eastAsia"/>
        </w:rPr>
        <w:t>表格类，</w:t>
      </w:r>
      <w:r>
        <w:rPr>
          <w:rFonts w:hint="eastAsia"/>
        </w:rPr>
        <w:t>记录各部位动作的力量变化。</w:t>
      </w:r>
    </w:p>
    <w:p w14:paraId="5CD1072B" w14:textId="01B9D9F4" w:rsidR="007E7B78" w:rsidRDefault="007E7B78" w:rsidP="001E7FE1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t>UI design</w:t>
      </w:r>
      <w:r>
        <w:rPr>
          <w:rFonts w:hint="eastAsia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796"/>
        <w:gridCol w:w="815"/>
        <w:gridCol w:w="815"/>
        <w:gridCol w:w="815"/>
        <w:gridCol w:w="826"/>
        <w:gridCol w:w="816"/>
        <w:gridCol w:w="816"/>
        <w:gridCol w:w="826"/>
        <w:gridCol w:w="797"/>
        <w:gridCol w:w="797"/>
      </w:tblGrid>
      <w:tr w:rsidR="001E7FE1" w14:paraId="0E3CFDBE" w14:textId="77777777" w:rsidTr="001E7FE1">
        <w:tc>
          <w:tcPr>
            <w:tcW w:w="1693" w:type="dxa"/>
            <w:gridSpan w:val="2"/>
            <w:vAlign w:val="center"/>
          </w:tcPr>
          <w:p w14:paraId="2A8D2046" w14:textId="005AFB1B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Month</w:t>
            </w:r>
          </w:p>
        </w:tc>
        <w:tc>
          <w:tcPr>
            <w:tcW w:w="4903" w:type="dxa"/>
            <w:gridSpan w:val="6"/>
            <w:vAlign w:val="center"/>
          </w:tcPr>
          <w:p w14:paraId="2715F657" w14:textId="4D2CD611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March</w:t>
            </w:r>
          </w:p>
        </w:tc>
        <w:tc>
          <w:tcPr>
            <w:tcW w:w="826" w:type="dxa"/>
            <w:vAlign w:val="center"/>
          </w:tcPr>
          <w:p w14:paraId="109839A8" w14:textId="4C39A7F4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April</w:t>
            </w:r>
          </w:p>
        </w:tc>
        <w:tc>
          <w:tcPr>
            <w:tcW w:w="797" w:type="dxa"/>
            <w:vAlign w:val="center"/>
          </w:tcPr>
          <w:p w14:paraId="3AE89189" w14:textId="7EA2F860" w:rsidR="001E7FE1" w:rsidRDefault="001E7FE1" w:rsidP="001E7FE1">
            <w:pPr>
              <w:jc w:val="center"/>
              <w:rPr>
                <w:rFonts w:hint="eastAsia"/>
              </w:rPr>
            </w:pPr>
            <w:r>
              <w:t>…</w:t>
            </w:r>
          </w:p>
        </w:tc>
        <w:tc>
          <w:tcPr>
            <w:tcW w:w="797" w:type="dxa"/>
            <w:vAlign w:val="center"/>
          </w:tcPr>
          <w:p w14:paraId="072414C2" w14:textId="77777777" w:rsidR="001E7FE1" w:rsidRDefault="001E7FE1" w:rsidP="001E7FE1">
            <w:pPr>
              <w:jc w:val="center"/>
            </w:pPr>
          </w:p>
        </w:tc>
      </w:tr>
      <w:tr w:rsidR="001E7FE1" w14:paraId="47FF98E7" w14:textId="77777777" w:rsidTr="001E7FE1">
        <w:tc>
          <w:tcPr>
            <w:tcW w:w="1693" w:type="dxa"/>
            <w:gridSpan w:val="2"/>
            <w:vAlign w:val="center"/>
          </w:tcPr>
          <w:p w14:paraId="5DB13FE0" w14:textId="2CBBBCC4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Week</w:t>
            </w:r>
          </w:p>
        </w:tc>
        <w:tc>
          <w:tcPr>
            <w:tcW w:w="3271" w:type="dxa"/>
            <w:gridSpan w:val="4"/>
            <w:vAlign w:val="center"/>
          </w:tcPr>
          <w:p w14:paraId="7DE8C224" w14:textId="031BD46E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16" w:type="dxa"/>
            <w:vAlign w:val="center"/>
          </w:tcPr>
          <w:p w14:paraId="656CE7E5" w14:textId="506BF972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16" w:type="dxa"/>
            <w:vAlign w:val="center"/>
          </w:tcPr>
          <w:p w14:paraId="1E092FF5" w14:textId="594D6D51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6" w:type="dxa"/>
            <w:vAlign w:val="center"/>
          </w:tcPr>
          <w:p w14:paraId="618195D4" w14:textId="3D2520DC" w:rsidR="001E7FE1" w:rsidRDefault="001E7FE1" w:rsidP="001E7FE1">
            <w:pPr>
              <w:jc w:val="center"/>
              <w:rPr>
                <w:rFonts w:hint="eastAsia"/>
              </w:rPr>
            </w:pPr>
            <w:r>
              <w:t>…</w:t>
            </w:r>
          </w:p>
        </w:tc>
        <w:tc>
          <w:tcPr>
            <w:tcW w:w="797" w:type="dxa"/>
            <w:vAlign w:val="center"/>
          </w:tcPr>
          <w:p w14:paraId="435DDF53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034D4FEB" w14:textId="77777777" w:rsidR="001E7FE1" w:rsidRDefault="001E7FE1" w:rsidP="001E7FE1">
            <w:pPr>
              <w:jc w:val="center"/>
            </w:pPr>
          </w:p>
        </w:tc>
      </w:tr>
      <w:tr w:rsidR="001E7FE1" w14:paraId="2C9EEDBA" w14:textId="77777777" w:rsidTr="001E7FE1">
        <w:tc>
          <w:tcPr>
            <w:tcW w:w="1693" w:type="dxa"/>
            <w:gridSpan w:val="2"/>
            <w:vAlign w:val="center"/>
          </w:tcPr>
          <w:p w14:paraId="4B2860AA" w14:textId="7AFBCBB0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Days</w:t>
            </w:r>
          </w:p>
        </w:tc>
        <w:tc>
          <w:tcPr>
            <w:tcW w:w="815" w:type="dxa"/>
            <w:vAlign w:val="center"/>
          </w:tcPr>
          <w:p w14:paraId="28D07B79" w14:textId="73EC4BE4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15" w:type="dxa"/>
            <w:vAlign w:val="center"/>
          </w:tcPr>
          <w:p w14:paraId="611DA3C0" w14:textId="7B45061F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15" w:type="dxa"/>
            <w:vAlign w:val="center"/>
          </w:tcPr>
          <w:p w14:paraId="491FF1F0" w14:textId="2208D08B" w:rsidR="001E7FE1" w:rsidRDefault="001E7FE1" w:rsidP="001E7F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6" w:type="dxa"/>
            <w:vAlign w:val="center"/>
          </w:tcPr>
          <w:p w14:paraId="69916152" w14:textId="4520ECD2" w:rsidR="001E7FE1" w:rsidRDefault="001E7FE1" w:rsidP="001E7FE1">
            <w:pPr>
              <w:jc w:val="center"/>
              <w:rPr>
                <w:rFonts w:hint="eastAsia"/>
              </w:rPr>
            </w:pPr>
            <w:r>
              <w:t>…</w:t>
            </w:r>
          </w:p>
        </w:tc>
        <w:tc>
          <w:tcPr>
            <w:tcW w:w="816" w:type="dxa"/>
            <w:vAlign w:val="center"/>
          </w:tcPr>
          <w:p w14:paraId="094F7E87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49B5BE8F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5C5C52A8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5CDBE7A6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7B52A55D" w14:textId="77777777" w:rsidR="001E7FE1" w:rsidRDefault="001E7FE1" w:rsidP="001E7FE1">
            <w:pPr>
              <w:jc w:val="center"/>
            </w:pPr>
          </w:p>
        </w:tc>
      </w:tr>
      <w:tr w:rsidR="001E7FE1" w14:paraId="5F5427DB" w14:textId="77777777" w:rsidTr="001E7FE1">
        <w:tc>
          <w:tcPr>
            <w:tcW w:w="897" w:type="dxa"/>
            <w:vMerge w:val="restart"/>
            <w:vAlign w:val="center"/>
          </w:tcPr>
          <w:p w14:paraId="6812C5AB" w14:textId="07EE1FED" w:rsidR="001E7FE1" w:rsidRPr="001E7FE1" w:rsidRDefault="001E7FE1" w:rsidP="001E7FE1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肩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796" w:type="dxa"/>
            <w:vAlign w:val="center"/>
          </w:tcPr>
          <w:p w14:paraId="1A6E00D3" w14:textId="40CAF1B8" w:rsidR="001E7FE1" w:rsidRPr="001E7FE1" w:rsidRDefault="001E7FE1" w:rsidP="001E7FE1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侧举</w:t>
            </w:r>
          </w:p>
        </w:tc>
        <w:tc>
          <w:tcPr>
            <w:tcW w:w="815" w:type="dxa"/>
            <w:vAlign w:val="center"/>
          </w:tcPr>
          <w:p w14:paraId="33362DCE" w14:textId="2BC3BE79" w:rsidR="001E7FE1" w:rsidRDefault="001E7FE1" w:rsidP="001E7FE1">
            <w:pPr>
              <w:jc w:val="center"/>
            </w:pPr>
            <w:r>
              <w:t>11</w:t>
            </w:r>
          </w:p>
        </w:tc>
        <w:tc>
          <w:tcPr>
            <w:tcW w:w="815" w:type="dxa"/>
            <w:vAlign w:val="center"/>
          </w:tcPr>
          <w:p w14:paraId="4087F4E7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3ACB1D2E" w14:textId="30A1E0E9" w:rsidR="001E7FE1" w:rsidRDefault="001E7FE1" w:rsidP="001E7FE1">
            <w:pPr>
              <w:jc w:val="center"/>
            </w:pPr>
            <w:r>
              <w:t>13</w:t>
            </w:r>
          </w:p>
        </w:tc>
        <w:tc>
          <w:tcPr>
            <w:tcW w:w="826" w:type="dxa"/>
            <w:vAlign w:val="center"/>
          </w:tcPr>
          <w:p w14:paraId="1D2B50B2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21C36E1E" w14:textId="64975461" w:rsidR="001E7FE1" w:rsidRDefault="001E7FE1" w:rsidP="001E7FE1">
            <w:pPr>
              <w:jc w:val="center"/>
            </w:pPr>
            <w:r>
              <w:t>14</w:t>
            </w:r>
          </w:p>
        </w:tc>
        <w:tc>
          <w:tcPr>
            <w:tcW w:w="816" w:type="dxa"/>
            <w:vAlign w:val="center"/>
          </w:tcPr>
          <w:p w14:paraId="61644A3D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5F810217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733A16D3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168AA121" w14:textId="77777777" w:rsidR="001E7FE1" w:rsidRDefault="001E7FE1" w:rsidP="001E7FE1">
            <w:pPr>
              <w:jc w:val="center"/>
            </w:pPr>
          </w:p>
        </w:tc>
      </w:tr>
      <w:tr w:rsidR="001E7FE1" w14:paraId="421A1265" w14:textId="77777777" w:rsidTr="001E7FE1">
        <w:tc>
          <w:tcPr>
            <w:tcW w:w="897" w:type="dxa"/>
            <w:vMerge/>
            <w:vAlign w:val="center"/>
          </w:tcPr>
          <w:p w14:paraId="3A89F797" w14:textId="35F95A8F" w:rsidR="001E7FE1" w:rsidRDefault="001E7FE1" w:rsidP="001E7FE1">
            <w:pPr>
              <w:jc w:val="center"/>
            </w:pPr>
          </w:p>
        </w:tc>
        <w:tc>
          <w:tcPr>
            <w:tcW w:w="796" w:type="dxa"/>
            <w:vAlign w:val="center"/>
          </w:tcPr>
          <w:p w14:paraId="0772EE1C" w14:textId="21EBA036" w:rsidR="001E7FE1" w:rsidRDefault="001E7FE1" w:rsidP="001E7FE1">
            <w:pPr>
              <w:jc w:val="center"/>
            </w:pPr>
            <w:r>
              <w:rPr>
                <w:rFonts w:hint="eastAsia"/>
              </w:rPr>
              <w:t>平举</w:t>
            </w:r>
          </w:p>
        </w:tc>
        <w:tc>
          <w:tcPr>
            <w:tcW w:w="815" w:type="dxa"/>
            <w:vAlign w:val="center"/>
          </w:tcPr>
          <w:p w14:paraId="59EC3F6F" w14:textId="0922646A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574A6E86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5D7EE56B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6834126F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30B420FD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09625CA2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1D887AB6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17D85303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60F56B16" w14:textId="77777777" w:rsidR="001E7FE1" w:rsidRDefault="001E7FE1" w:rsidP="001E7FE1">
            <w:pPr>
              <w:jc w:val="center"/>
            </w:pPr>
          </w:p>
        </w:tc>
      </w:tr>
      <w:tr w:rsidR="001E7FE1" w14:paraId="3E0DC390" w14:textId="77777777" w:rsidTr="001E7FE1">
        <w:tc>
          <w:tcPr>
            <w:tcW w:w="897" w:type="dxa"/>
            <w:vMerge w:val="restart"/>
            <w:vAlign w:val="center"/>
          </w:tcPr>
          <w:p w14:paraId="7D4079A4" w14:textId="3A13F4D8" w:rsidR="001E7FE1" w:rsidRDefault="001E7FE1" w:rsidP="001E7FE1">
            <w:pPr>
              <w:jc w:val="center"/>
            </w:pPr>
            <w:r>
              <w:rPr>
                <w:rFonts w:hint="eastAsia"/>
              </w:rPr>
              <w:t>胸</w:t>
            </w:r>
          </w:p>
        </w:tc>
        <w:tc>
          <w:tcPr>
            <w:tcW w:w="796" w:type="dxa"/>
            <w:vAlign w:val="center"/>
          </w:tcPr>
          <w:p w14:paraId="35F20FB8" w14:textId="1D50976A" w:rsidR="001E7FE1" w:rsidRPr="001E7FE1" w:rsidRDefault="001E7FE1" w:rsidP="001E7F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815" w:type="dxa"/>
            <w:vAlign w:val="center"/>
          </w:tcPr>
          <w:p w14:paraId="2D877753" w14:textId="5F25531B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40F97076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3C5C3962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39122843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089F6D02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672590F5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2736FFCA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03FFBABC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04AB6351" w14:textId="77777777" w:rsidR="001E7FE1" w:rsidRDefault="001E7FE1" w:rsidP="001E7FE1">
            <w:pPr>
              <w:jc w:val="center"/>
            </w:pPr>
          </w:p>
        </w:tc>
      </w:tr>
      <w:tr w:rsidR="001E7FE1" w14:paraId="4610F4F4" w14:textId="77777777" w:rsidTr="001E7FE1">
        <w:tc>
          <w:tcPr>
            <w:tcW w:w="897" w:type="dxa"/>
            <w:vMerge/>
            <w:vAlign w:val="center"/>
          </w:tcPr>
          <w:p w14:paraId="31143A70" w14:textId="77777777" w:rsidR="001E7FE1" w:rsidRDefault="001E7FE1" w:rsidP="001E7FE1">
            <w:pPr>
              <w:jc w:val="center"/>
            </w:pPr>
          </w:p>
        </w:tc>
        <w:tc>
          <w:tcPr>
            <w:tcW w:w="796" w:type="dxa"/>
            <w:vAlign w:val="center"/>
          </w:tcPr>
          <w:p w14:paraId="3B57FEBA" w14:textId="6731CD45" w:rsidR="001E7FE1" w:rsidRDefault="001E7FE1" w:rsidP="001E7FE1">
            <w:pPr>
              <w:jc w:val="center"/>
            </w:pPr>
            <w:r>
              <w:t>…</w:t>
            </w:r>
          </w:p>
        </w:tc>
        <w:tc>
          <w:tcPr>
            <w:tcW w:w="815" w:type="dxa"/>
            <w:vAlign w:val="center"/>
          </w:tcPr>
          <w:p w14:paraId="7012AD55" w14:textId="2251E8AD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17907D22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1D1D405E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063B26C6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264B3E7E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2FA922F8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06AF4A9B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0DCDCCDE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2B3908BD" w14:textId="77777777" w:rsidR="001E7FE1" w:rsidRDefault="001E7FE1" w:rsidP="001E7FE1">
            <w:pPr>
              <w:jc w:val="center"/>
            </w:pPr>
          </w:p>
        </w:tc>
      </w:tr>
      <w:tr w:rsidR="001E7FE1" w14:paraId="43059F12" w14:textId="77777777" w:rsidTr="001E7FE1">
        <w:tc>
          <w:tcPr>
            <w:tcW w:w="897" w:type="dxa"/>
            <w:vMerge w:val="restart"/>
            <w:vAlign w:val="center"/>
          </w:tcPr>
          <w:p w14:paraId="08BC0973" w14:textId="2C9E6C0E" w:rsidR="001E7FE1" w:rsidRDefault="001E7FE1" w:rsidP="001E7FE1">
            <w:pPr>
              <w:jc w:val="center"/>
            </w:pPr>
            <w:r>
              <w:rPr>
                <w:rFonts w:hint="eastAsia"/>
              </w:rPr>
              <w:t>背</w:t>
            </w:r>
          </w:p>
        </w:tc>
        <w:tc>
          <w:tcPr>
            <w:tcW w:w="796" w:type="dxa"/>
            <w:vAlign w:val="center"/>
          </w:tcPr>
          <w:p w14:paraId="1589EA5A" w14:textId="020B99E6" w:rsidR="001E7FE1" w:rsidRDefault="001E7FE1" w:rsidP="001E7FE1">
            <w:pPr>
              <w:jc w:val="center"/>
            </w:pPr>
            <w:r>
              <w:t>…</w:t>
            </w:r>
          </w:p>
        </w:tc>
        <w:tc>
          <w:tcPr>
            <w:tcW w:w="815" w:type="dxa"/>
            <w:vAlign w:val="center"/>
          </w:tcPr>
          <w:p w14:paraId="30C3354E" w14:textId="39D40328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4BE0B179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06055B62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168F6BB6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1723E5EF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5738B9DF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363F74C2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3B6EFAA9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2B930A79" w14:textId="77777777" w:rsidR="001E7FE1" w:rsidRDefault="001E7FE1" w:rsidP="001E7FE1">
            <w:pPr>
              <w:jc w:val="center"/>
            </w:pPr>
          </w:p>
        </w:tc>
      </w:tr>
      <w:tr w:rsidR="001E7FE1" w14:paraId="4519C805" w14:textId="77777777" w:rsidTr="001E7FE1">
        <w:tc>
          <w:tcPr>
            <w:tcW w:w="897" w:type="dxa"/>
            <w:vMerge/>
            <w:vAlign w:val="center"/>
          </w:tcPr>
          <w:p w14:paraId="6DFEFC6E" w14:textId="77777777" w:rsidR="001E7FE1" w:rsidRDefault="001E7FE1" w:rsidP="001E7FE1">
            <w:pPr>
              <w:jc w:val="center"/>
            </w:pPr>
          </w:p>
        </w:tc>
        <w:tc>
          <w:tcPr>
            <w:tcW w:w="796" w:type="dxa"/>
            <w:vAlign w:val="center"/>
          </w:tcPr>
          <w:p w14:paraId="2B4DEACA" w14:textId="44349671" w:rsidR="001E7FE1" w:rsidRDefault="001E7FE1" w:rsidP="001E7FE1">
            <w:pPr>
              <w:jc w:val="center"/>
            </w:pPr>
            <w:r>
              <w:t>…</w:t>
            </w:r>
          </w:p>
        </w:tc>
        <w:tc>
          <w:tcPr>
            <w:tcW w:w="815" w:type="dxa"/>
            <w:vAlign w:val="center"/>
          </w:tcPr>
          <w:p w14:paraId="6A26F26F" w14:textId="66F049D9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732F6A82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7D15E36D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4BC2C382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09D33642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06D54843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3F41F45A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6047FB82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448889C3" w14:textId="77777777" w:rsidR="001E7FE1" w:rsidRDefault="001E7FE1" w:rsidP="001E7FE1">
            <w:pPr>
              <w:jc w:val="center"/>
            </w:pPr>
          </w:p>
        </w:tc>
      </w:tr>
      <w:tr w:rsidR="001E7FE1" w14:paraId="4AD391F4" w14:textId="77777777" w:rsidTr="001E7FE1">
        <w:tc>
          <w:tcPr>
            <w:tcW w:w="897" w:type="dxa"/>
            <w:vMerge w:val="restart"/>
            <w:vAlign w:val="center"/>
          </w:tcPr>
          <w:p w14:paraId="1586EA7C" w14:textId="11496920" w:rsidR="001E7FE1" w:rsidRDefault="001E7FE1" w:rsidP="001E7FE1">
            <w:pPr>
              <w:jc w:val="center"/>
            </w:pPr>
            <w:r>
              <w:rPr>
                <w:rFonts w:hint="eastAsia"/>
              </w:rPr>
              <w:t>腿</w:t>
            </w:r>
          </w:p>
        </w:tc>
        <w:tc>
          <w:tcPr>
            <w:tcW w:w="796" w:type="dxa"/>
            <w:vAlign w:val="center"/>
          </w:tcPr>
          <w:p w14:paraId="7C879688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73DE5AC7" w14:textId="673522DE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344D8C4A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1E0BC070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43E23C17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5928090F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6FF061F5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73EAE837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15DB7BB2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20251CEE" w14:textId="77777777" w:rsidR="001E7FE1" w:rsidRDefault="001E7FE1" w:rsidP="001E7FE1">
            <w:pPr>
              <w:jc w:val="center"/>
            </w:pPr>
          </w:p>
        </w:tc>
      </w:tr>
      <w:tr w:rsidR="001E7FE1" w14:paraId="47C52911" w14:textId="77777777" w:rsidTr="001E7FE1">
        <w:tc>
          <w:tcPr>
            <w:tcW w:w="897" w:type="dxa"/>
            <w:vMerge/>
            <w:vAlign w:val="center"/>
          </w:tcPr>
          <w:p w14:paraId="75D7D446" w14:textId="77777777" w:rsidR="001E7FE1" w:rsidRDefault="001E7FE1" w:rsidP="001E7FE1">
            <w:pPr>
              <w:jc w:val="center"/>
            </w:pPr>
          </w:p>
        </w:tc>
        <w:tc>
          <w:tcPr>
            <w:tcW w:w="796" w:type="dxa"/>
            <w:vAlign w:val="center"/>
          </w:tcPr>
          <w:p w14:paraId="32B54E40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73F78800" w14:textId="78A6D138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7A294A87" w14:textId="77777777" w:rsidR="001E7FE1" w:rsidRDefault="001E7FE1" w:rsidP="001E7FE1">
            <w:pPr>
              <w:jc w:val="center"/>
            </w:pPr>
          </w:p>
        </w:tc>
        <w:tc>
          <w:tcPr>
            <w:tcW w:w="815" w:type="dxa"/>
            <w:vAlign w:val="center"/>
          </w:tcPr>
          <w:p w14:paraId="1D1D17DA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0028D4F3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397E1E15" w14:textId="77777777" w:rsidR="001E7FE1" w:rsidRDefault="001E7FE1" w:rsidP="001E7FE1">
            <w:pPr>
              <w:jc w:val="center"/>
            </w:pPr>
          </w:p>
        </w:tc>
        <w:tc>
          <w:tcPr>
            <w:tcW w:w="816" w:type="dxa"/>
            <w:vAlign w:val="center"/>
          </w:tcPr>
          <w:p w14:paraId="3654E120" w14:textId="77777777" w:rsidR="001E7FE1" w:rsidRDefault="001E7FE1" w:rsidP="001E7FE1">
            <w:pPr>
              <w:jc w:val="center"/>
            </w:pPr>
          </w:p>
        </w:tc>
        <w:tc>
          <w:tcPr>
            <w:tcW w:w="826" w:type="dxa"/>
            <w:vAlign w:val="center"/>
          </w:tcPr>
          <w:p w14:paraId="714D5426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3EA2399B" w14:textId="77777777" w:rsidR="001E7FE1" w:rsidRDefault="001E7FE1" w:rsidP="001E7FE1">
            <w:pPr>
              <w:jc w:val="center"/>
            </w:pPr>
          </w:p>
        </w:tc>
        <w:tc>
          <w:tcPr>
            <w:tcW w:w="797" w:type="dxa"/>
            <w:vAlign w:val="center"/>
          </w:tcPr>
          <w:p w14:paraId="7088B643" w14:textId="77777777" w:rsidR="001E7FE1" w:rsidRDefault="001E7FE1" w:rsidP="001E7FE1">
            <w:pPr>
              <w:jc w:val="center"/>
            </w:pPr>
          </w:p>
        </w:tc>
      </w:tr>
    </w:tbl>
    <w:p w14:paraId="00365D8C" w14:textId="77777777" w:rsidR="00372AE7" w:rsidRDefault="00372AE7" w:rsidP="001E7FE1">
      <w:pPr>
        <w:jc w:val="center"/>
      </w:pPr>
    </w:p>
    <w:p w14:paraId="1082381F" w14:textId="1604E4C8" w:rsidR="00372AE7" w:rsidRDefault="00372AE7" w:rsidP="001E7FE1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t>具体功能描述：</w:t>
      </w:r>
    </w:p>
    <w:p w14:paraId="212CF37C" w14:textId="77777777" w:rsidR="00372AE7" w:rsidRDefault="00372AE7" w:rsidP="001E7FE1">
      <w:pPr>
        <w:pStyle w:val="ListParagraph"/>
        <w:jc w:val="both"/>
      </w:pPr>
    </w:p>
    <w:p w14:paraId="35308361" w14:textId="08F72F98" w:rsidR="00372AE7" w:rsidRDefault="00372AE7" w:rsidP="001E7FE1">
      <w:pPr>
        <w:pStyle w:val="ListParagraph"/>
        <w:numPr>
          <w:ilvl w:val="1"/>
          <w:numId w:val="1"/>
        </w:numPr>
        <w:jc w:val="both"/>
      </w:pPr>
      <w:r>
        <w:rPr>
          <w:rFonts w:hint="eastAsia"/>
        </w:rPr>
        <w:t>上面：导入</w:t>
      </w:r>
      <w:r>
        <w:rPr>
          <w:rFonts w:hint="eastAsia"/>
        </w:rPr>
        <w:t>2026</w:t>
      </w:r>
      <w:r>
        <w:rPr>
          <w:rFonts w:hint="eastAsia"/>
        </w:rPr>
        <w:t>年年历，完成前三行的分化：以</w:t>
      </w:r>
      <w:r>
        <w:rPr>
          <w:rFonts w:hint="eastAsia"/>
        </w:rPr>
        <w:t>day</w:t>
      </w:r>
      <w:r>
        <w:rPr>
          <w:rFonts w:hint="eastAsia"/>
        </w:rPr>
        <w:t>为基础单位，纵向线条区分不同的</w:t>
      </w:r>
      <w:r>
        <w:rPr>
          <w:rFonts w:hint="eastAsia"/>
        </w:rPr>
        <w:t>Week</w:t>
      </w:r>
      <w:r>
        <w:rPr>
          <w:rFonts w:hint="eastAsia"/>
        </w:rPr>
        <w:t>以及</w:t>
      </w:r>
      <w:r>
        <w:rPr>
          <w:rFonts w:hint="eastAsia"/>
        </w:rPr>
        <w:t>Month</w:t>
      </w:r>
      <w:r>
        <w:rPr>
          <w:rFonts w:hint="eastAsia"/>
        </w:rPr>
        <w:t>，同时在</w:t>
      </w:r>
      <w:r>
        <w:rPr>
          <w:rFonts w:hint="eastAsia"/>
        </w:rPr>
        <w:t>Day</w:t>
      </w:r>
      <w:r>
        <w:rPr>
          <w:rFonts w:hint="eastAsia"/>
        </w:rPr>
        <w:t>旁边加入开关，用以开</w:t>
      </w:r>
      <w:r>
        <w:rPr>
          <w:rFonts w:hint="eastAsia"/>
        </w:rPr>
        <w:t>/</w:t>
      </w:r>
      <w:r>
        <w:rPr>
          <w:rFonts w:hint="eastAsia"/>
        </w:rPr>
        <w:t>关显示当天是周几（用</w:t>
      </w:r>
      <w:r>
        <w:rPr>
          <w:rFonts w:hint="eastAsia"/>
        </w:rPr>
        <w:t>7</w:t>
      </w:r>
      <w:r>
        <w:rPr>
          <w:rFonts w:hint="eastAsia"/>
        </w:rPr>
        <w:t>种不同颜色的底色区分）。</w:t>
      </w:r>
    </w:p>
    <w:p w14:paraId="52A60614" w14:textId="24223D97" w:rsidR="00372AE7" w:rsidRDefault="00372AE7" w:rsidP="001E7FE1">
      <w:pPr>
        <w:pStyle w:val="ListParagraph"/>
        <w:numPr>
          <w:ilvl w:val="1"/>
          <w:numId w:val="1"/>
        </w:numPr>
        <w:jc w:val="both"/>
      </w:pPr>
      <w:r>
        <w:rPr>
          <w:rFonts w:hint="eastAsia"/>
        </w:rPr>
        <w:t>侧面：先引入可编辑数目及种类的一级分类，用于表示训练部位，如：肩胸背腿腹等。在其右侧引入</w:t>
      </w:r>
      <w:r>
        <w:rPr>
          <w:rFonts w:hint="eastAsia"/>
        </w:rPr>
        <w:t>可编辑数目及种类的</w:t>
      </w:r>
      <w:r>
        <w:rPr>
          <w:rFonts w:hint="eastAsia"/>
        </w:rPr>
        <w:t>二级分类，表示各部位对应的具体训练动作。</w:t>
      </w:r>
    </w:p>
    <w:p w14:paraId="61F26DC7" w14:textId="5881DB77" w:rsidR="00372AE7" w:rsidRDefault="00372AE7" w:rsidP="001E7FE1">
      <w:pPr>
        <w:pStyle w:val="ListParagraph"/>
        <w:numPr>
          <w:ilvl w:val="1"/>
          <w:numId w:val="1"/>
        </w:numPr>
        <w:jc w:val="both"/>
      </w:pPr>
      <w:r>
        <w:rPr>
          <w:rFonts w:hint="eastAsia"/>
        </w:rPr>
        <w:t>具体表格：以</w:t>
      </w:r>
      <w:r>
        <w:rPr>
          <w:rFonts w:hint="eastAsia"/>
        </w:rPr>
        <w:t>Day</w:t>
      </w:r>
      <w:r>
        <w:rPr>
          <w:rFonts w:hint="eastAsia"/>
        </w:rPr>
        <w:t>和具体训练动作为单位格，表明随着日期变化，该训练动作重量的变化。</w:t>
      </w:r>
    </w:p>
    <w:p w14:paraId="6E680479" w14:textId="77777777" w:rsidR="001E7FE1" w:rsidRDefault="00372AE7" w:rsidP="001E7FE1">
      <w:pPr>
        <w:pStyle w:val="ListParagraph"/>
        <w:numPr>
          <w:ilvl w:val="1"/>
          <w:numId w:val="1"/>
        </w:numPr>
        <w:jc w:val="both"/>
      </w:pPr>
      <w:r>
        <w:rPr>
          <w:rFonts w:hint="eastAsia"/>
        </w:rPr>
        <w:t>结果可视化：每个动作（每一行）的最右侧增加绘图选项，</w:t>
      </w:r>
    </w:p>
    <w:p w14:paraId="47B0093C" w14:textId="31482543" w:rsidR="00372AE7" w:rsidRDefault="00372AE7" w:rsidP="001E7FE1">
      <w:pPr>
        <w:pStyle w:val="ListParagraph"/>
        <w:numPr>
          <w:ilvl w:val="2"/>
          <w:numId w:val="1"/>
        </w:numPr>
        <w:jc w:val="both"/>
      </w:pPr>
      <w:r>
        <w:rPr>
          <w:rFonts w:hint="eastAsia"/>
        </w:rPr>
        <w:t>横轴是</w:t>
      </w:r>
      <w:r>
        <w:rPr>
          <w:rFonts w:hint="eastAsia"/>
        </w:rPr>
        <w:t>days</w:t>
      </w:r>
      <w:r>
        <w:rPr>
          <w:rFonts w:hint="eastAsia"/>
        </w:rPr>
        <w:t>，同时用虚线画出</w:t>
      </w:r>
      <w:r>
        <w:rPr>
          <w:rFonts w:hint="eastAsia"/>
        </w:rPr>
        <w:t>week</w:t>
      </w:r>
      <w:r>
        <w:rPr>
          <w:rFonts w:hint="eastAsia"/>
        </w:rPr>
        <w:t>和</w:t>
      </w:r>
      <w:r>
        <w:rPr>
          <w:rFonts w:hint="eastAsia"/>
        </w:rPr>
        <w:t>month</w:t>
      </w:r>
      <w:r>
        <w:rPr>
          <w:rFonts w:hint="eastAsia"/>
        </w:rPr>
        <w:t>的变化，</w:t>
      </w:r>
      <w:r w:rsidR="001E7FE1">
        <w:rPr>
          <w:rFonts w:hint="eastAsia"/>
        </w:rPr>
        <w:t>横轴范围是</w:t>
      </w:r>
      <w:r w:rsidR="001E7FE1">
        <w:rPr>
          <w:rFonts w:hint="eastAsia"/>
        </w:rPr>
        <w:t>0</w:t>
      </w:r>
      <w:r w:rsidR="001E7FE1">
        <w:rPr>
          <w:rFonts w:hint="eastAsia"/>
        </w:rPr>
        <w:t>～最新记录数据的天数，同时在起点和终点用括号标记出日期（格式：</w:t>
      </w:r>
      <w:r w:rsidR="001E7FE1">
        <w:rPr>
          <w:rFonts w:hint="eastAsia"/>
        </w:rPr>
        <w:t>Days/Month</w:t>
      </w:r>
      <w:r w:rsidR="001E7FE1">
        <w:rPr>
          <w:rFonts w:hint="eastAsia"/>
        </w:rPr>
        <w:t>）。</w:t>
      </w:r>
    </w:p>
    <w:p w14:paraId="68AE31D2" w14:textId="7A426D7C" w:rsidR="001E7FE1" w:rsidRDefault="001E7FE1" w:rsidP="001E7FE1">
      <w:pPr>
        <w:pStyle w:val="ListParagraph"/>
        <w:numPr>
          <w:ilvl w:val="2"/>
          <w:numId w:val="1"/>
        </w:numPr>
        <w:jc w:val="both"/>
      </w:pPr>
      <w:r>
        <w:rPr>
          <w:rFonts w:hint="eastAsia"/>
        </w:rPr>
        <w:t>纵轴是重量的变化，最小是</w:t>
      </w:r>
      <w:r>
        <w:rPr>
          <w:rFonts w:hint="eastAsia"/>
        </w:rPr>
        <w:t>0</w:t>
      </w:r>
      <w:r>
        <w:rPr>
          <w:rFonts w:hint="eastAsia"/>
        </w:rPr>
        <w:t>，最大是记录数值最大值</w:t>
      </w:r>
      <w:r>
        <w:rPr>
          <w:rFonts w:hint="eastAsia"/>
        </w:rPr>
        <w:t>+10</w:t>
      </w:r>
      <w:r>
        <w:rPr>
          <w:rFonts w:hint="eastAsia"/>
        </w:rPr>
        <w:t>，单位：</w:t>
      </w:r>
      <w:r>
        <w:rPr>
          <w:rFonts w:hint="eastAsia"/>
        </w:rPr>
        <w:t>kg</w:t>
      </w:r>
      <w:r>
        <w:rPr>
          <w:rFonts w:hint="eastAsia"/>
        </w:rPr>
        <w:t>。</w:t>
      </w:r>
    </w:p>
    <w:p w14:paraId="7F9652B5" w14:textId="1C84CF73" w:rsidR="001E7FE1" w:rsidRDefault="001E7FE1" w:rsidP="001E7FE1">
      <w:pPr>
        <w:pStyle w:val="ListParagraph"/>
        <w:numPr>
          <w:ilvl w:val="2"/>
          <w:numId w:val="1"/>
        </w:numPr>
        <w:jc w:val="both"/>
        <w:rPr>
          <w:rFonts w:hint="eastAsia"/>
        </w:rPr>
      </w:pPr>
      <w:r>
        <w:rPr>
          <w:rFonts w:hint="eastAsia"/>
        </w:rPr>
        <w:t>绘图具体细节：字体使用</w:t>
      </w:r>
      <w:r>
        <w:rPr>
          <w:rFonts w:hint="eastAsia"/>
        </w:rPr>
        <w:t>arial</w:t>
      </w:r>
      <w:r>
        <w:rPr>
          <w:rFonts w:hint="eastAsia"/>
        </w:rPr>
        <w:t>，无</w:t>
      </w:r>
      <w:r>
        <w:rPr>
          <w:rFonts w:hint="eastAsia"/>
        </w:rPr>
        <w:t>grid</w:t>
      </w:r>
      <w:r>
        <w:rPr>
          <w:rFonts w:hint="eastAsia"/>
        </w:rPr>
        <w:t>，绘制点线图。</w:t>
      </w:r>
    </w:p>
    <w:p w14:paraId="78265E91" w14:textId="77777777" w:rsidR="00372AE7" w:rsidRDefault="00372AE7" w:rsidP="001E7FE1">
      <w:pPr>
        <w:pStyle w:val="ListParagraph"/>
        <w:jc w:val="both"/>
      </w:pPr>
    </w:p>
    <w:p w14:paraId="557B5986" w14:textId="77777777" w:rsidR="00372AE7" w:rsidRDefault="00372AE7" w:rsidP="001E7FE1">
      <w:pPr>
        <w:pStyle w:val="ListParagraph"/>
        <w:ind w:left="709"/>
        <w:jc w:val="both"/>
        <w:rPr>
          <w:rFonts w:hint="eastAsia"/>
        </w:rPr>
      </w:pPr>
    </w:p>
    <w:sectPr w:rsidR="00372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4602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47090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78"/>
    <w:rsid w:val="000F7F8E"/>
    <w:rsid w:val="001E7FE1"/>
    <w:rsid w:val="00224E4A"/>
    <w:rsid w:val="00372AE7"/>
    <w:rsid w:val="007E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50BD"/>
  <w15:chartTrackingRefBased/>
  <w15:docId w15:val="{AD9FE134-A8AC-5947-BDE6-2F5150C4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Yihao</dc:creator>
  <cp:keywords/>
  <dc:description/>
  <cp:lastModifiedBy>CHEN, Yihao</cp:lastModifiedBy>
  <cp:revision>1</cp:revision>
  <dcterms:created xsi:type="dcterms:W3CDTF">2026-03-17T08:19:00Z</dcterms:created>
  <dcterms:modified xsi:type="dcterms:W3CDTF">2026-03-17T08:53:00Z</dcterms:modified>
</cp:coreProperties>
</file>