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In last week's course, I learnt about regression but I do not clearly understand the feature and target . Now after watching Teacher’s regression videos , I understand better due to her simple examples.Then, I know about regression in more detail and also learnt gradient descent. I have never heard that before.Gradient means slope so it is finding slope. How much value is going up or going down? If the line is linear , there will be no slope.Gradient descent is a kind of algorithm in finding parameters in machine learning.Some are automated finding parameters when giving the data and some are assigned by programmers like </w:t>
      </w:r>
      <w:hyperlink r:id="rId6">
        <w:r w:rsidDel="00000000" w:rsidR="00000000" w:rsidRPr="00000000">
          <w:rPr>
            <w:color w:val="1155cc"/>
            <w:u w:val="single"/>
            <w:rtl w:val="0"/>
          </w:rPr>
          <w:t xml:space="preserve">hyperparameters.</w:t>
        </w:r>
      </w:hyperlink>
      <w:r w:rsidDel="00000000" w:rsidR="00000000" w:rsidRPr="00000000">
        <w:rPr>
          <w:rtl w:val="0"/>
        </w:rPr>
        <w:t xml:space="preserve"> Firstly, knowing where the error is important for getting the right parameters. If the error is nearly zero by calculating the error function that is finding repeatedly the difference between predict and actual values , it will be the best parameters.And then ,I have to learn about Git and how to connect with Google colab. I have never connected with two of these.This was my first time but it was easy due to Teacher’s homework guide slide and advice from my patient mentor.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yperparameter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