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 Regular" w:cs="EB Garamond Regular" w:eastAsia="EB Garamond Regular" w:hAnsi="EB Garamond Regular"/>
          <w:sz w:val="26"/>
          <w:szCs w:val="26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6"/>
          <w:szCs w:val="26"/>
          <w:rtl w:val="0"/>
        </w:rPr>
        <w:t xml:space="preserve">DATA DICTIONARY - </w:t>
      </w:r>
      <w:r w:rsidDel="00000000" w:rsidR="00000000" w:rsidRPr="00000000">
        <w:rPr>
          <w:rFonts w:ascii="EB Garamond Regular" w:cs="EB Garamond Regular" w:eastAsia="EB Garamond Regular" w:hAnsi="EB Garamond Regular"/>
          <w:sz w:val="26"/>
          <w:szCs w:val="26"/>
          <w:rtl w:val="0"/>
        </w:rPr>
        <w:t xml:space="preserve">EAKADAMIK</w:t>
      </w:r>
      <w:r w:rsidDel="00000000" w:rsidR="00000000" w:rsidRPr="00000000">
        <w:rPr>
          <w:rFonts w:ascii="EB Garamond Regular" w:cs="EB Garamond Regular" w:eastAsia="EB Garamond Regular" w:hAnsi="EB Garamond Regular"/>
          <w:sz w:val="26"/>
          <w:szCs w:val="26"/>
          <w:rtl w:val="0"/>
        </w:rPr>
        <w:t xml:space="preserve"> 2</w:t>
      </w:r>
    </w:p>
    <w:p w:rsidR="00000000" w:rsidDel="00000000" w:rsidP="00000000" w:rsidRDefault="00000000" w:rsidRPr="00000000" w14:paraId="00000002">
      <w:pPr>
        <w:rPr>
          <w:rFonts w:ascii="EB Garamond Regular" w:cs="EB Garamond Regular" w:eastAsia="EB Garamond Regular" w:hAnsi="EB Garamond Regula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0"/>
        <w:gridCol w:w="6915"/>
        <w:tblGridChange w:id="0">
          <w:tblGrid>
            <w:gridCol w:w="2460"/>
            <w:gridCol w:w="6915"/>
          </w:tblGrid>
        </w:tblGridChange>
      </w:tblGrid>
      <w:tr>
        <w:trPr>
          <w:trHeight w:val="405" w:hRule="atLeast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6e0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1st Level Process Descriptions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ddebf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ddebf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Individual's details are entered and based on that, the individual is either registered, logged in or unauthorized login.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ddebf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ddebf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Login/Register credentials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Approval/Disapproval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Add Student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Registers the students and gets their personal details.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Registration Credentials including name, address etc.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Registration details for Student Login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debf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debf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Staff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Registers the students and gets their personal details.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debf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debf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Registration Credentials including name, address etc.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Registration details for Staff Login.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Add Session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adds and manages the Session year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Session Year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Session year Details Updated in Database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Add Course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adds and manages the courses offered by the college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Course Details including name , id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Course Details updated in Database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Add subject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adds and manages the subjects offered for the given course by the college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 Details including name etc.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 details updated in database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Attendance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views the attendance given for a subject by the staff and can also be viewed by the admin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Staff gives, updates attendance details , Student view attendance 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Attendance Details updated in the database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Grade list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Grades given by the staff for a subject and displayed to the students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Details+Assignment Marks+Exam Marks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Assignment Marks and Exam Marks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Student/Staff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Student/Staff Applies for Leave with a Message and Admin approves/ disapproves the request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Leave Details+ Approval/Disapproval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Approval/Disapproval + Leave Request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/ Staff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Student/Staff Receives the Notification sent by Admin 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Notification message from Admin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Notification Message Received by Student/Staff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/ Staff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Student/Staff sends the Feedback to the Admin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Feedback Message from Student/Staff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Outbound Data 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Feedback Message Received by Admin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5" w:hRule="atLeast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6e0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1st Level Data Flow Descriptions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View Grades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view the Grades and Marks given by the staff for the subject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Grade List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 , Assignment Marks, Exam Marks, Status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View attendance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view the Attendance given by the staff for the subject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Attendance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 , Start Date, End Date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Give/Take Attendance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Staff takes and gives the Attendance for the subject taken by them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View Attendance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Subject, Session Year, Date, Student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Update/view Attendance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Staff can update and View the Attendance Report given by them to the students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Attendance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Subject, Session Year, Attendance Date, Student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Give Grades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Staff gives marks and Grades to the student for the subject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Grade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Subject, Session year, Student Id, Assignment Marks, Exam Marks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View Attendance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can overview the attendance report given by the staff to the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Attendance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Subject, Session Year, Attendance Date,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View /Update Grades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Staff can Update and view the grades given to the students for their respective subjects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Subject, Session year, Student Id, Assignment Marks, Exam Marks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Student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Adds the Student’s Details for Registration and Further Login for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- Email, Password, Name, Username, Address, Course,Session Year ,Gender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Staff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Adds the Staff’s Details for Registration and Further Login for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Add Staff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Staff- Email, Password, Name,Username,Address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Session year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adds and manage the various sesion years for various batches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Add/Manage Session Year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Session Start Year, Session End Year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Course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adds and manages the various courses offered by the institute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Course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Course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Subject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adds and manages the various Subjects for the particular course offered by the institute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Subject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Subject Name, Course, Staff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Staff Details(Login)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Details are given to the Process for Staff Login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Login Staff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Staff Email and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Student Details(Login)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Details are given to the Process for Student Login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Student Email and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Apply Leave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requests for Leave and provide appropriate reason for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Leave Date , Leave 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Apply Leave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Staff requests for Leave and provide appropriate reason for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Staff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Leave Date, Leave 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Leave Approval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receives the approval or disapproval for  the leave request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Student Leave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Accepted/Rejected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Leave Approval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Staff receives the approval or disapproval for  the leave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Staff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Accepted/Rejected</w:t>
            </w:r>
          </w:p>
        </w:tc>
      </w:tr>
      <w:tr>
        <w:trPr>
          <w:trHeight w:val="395.9252929687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Get Leave Request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Admin Receives the Leave Request given by the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Student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Student Id, Name, Leave Date, Leave Message, Apply Date 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Get Leave Request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Admin Receives the Leave Request given by the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Staff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Staff Id, Name, Leave Date, Leave Message, Apply Date 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Send Leave Approval/Disapproval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approves or disapproves the leave request of the student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Student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Accepted/Rejected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Send Leave Approval/Disapproval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approves or disapproves the leave request of the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Staff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Accepted/Rejected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Receive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Student receives the Notification sent by the admin 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Student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Notification Text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Receive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Staff receives the Notification sent by the admin 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Staff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Notification Text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Send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Admin sends the notification message to the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Student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Notification Text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Send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Admin sends the notification message to the staff.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Staff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Notification Text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Send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Student sends feedback regarding anything to the admin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Student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Feedback Text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Send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Staff sends feedback regarding anything to the admin 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Staff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Feedback Text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Receive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Admin Receives the feedback sent by the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Student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Student- Id, Name , Session Year, Text, Sending Date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Receive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Admin Receives the feedback sent by the staff.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Staff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Staff- Id, Name ,Message , Sending Date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Student Leave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student leave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Student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Leave Date, Leave Message, Leave Status, Student ID , Student Name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Staff Leave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staff leave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  <w:t xml:space="preserve">Staff Leave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Leave Date, Leave Message, Leave Status, Staff ID , Staff Name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Student Notification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student notification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Student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Student Id, Message Text, 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Staff Notification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staff notification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Staff Notification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Staff Id, Message Text, 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Student Feedback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student feedback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Student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Student Id, Feedback Text,Feedback Reply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Staff Feedback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staff leave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Staff Feedback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Staff Id, Feedback Text,Feedback Reply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Session year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session year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Add Session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Session Start Year, Session End year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Student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  <w:t xml:space="preserve">Personal Details related to students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Add Student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 - Email, Password, Name, Username, Address, Course,Session Year ,Gender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Course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various courses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Add Course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Course Name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Subject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various subjects in a course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Add Subject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Subject Name, Course, Staff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Staff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Personal Details related to staff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Add Staff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tl w:val="0"/>
              </w:rPr>
              <w:t xml:space="preserve">Staff- Email, Password, Name,Username,Address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tl w:val="0"/>
              </w:rPr>
              <w:t xml:space="preserve">Attendance Report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student’s attendance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View Attendance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Student Id, Status, Subject , Session year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Flow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Grades Details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Details related to student’s grades and marks are updated in the database.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Grade List</w:t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Processes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Structures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Student id, Subject, Assignment Marks, Exam Marks, Status</w:t>
            </w:r>
          </w:p>
        </w:tc>
      </w:tr>
    </w:tbl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DATA STORES:</w:t>
      </w:r>
    </w:p>
    <w:tbl>
      <w:tblPr>
        <w:tblStyle w:val="Table2"/>
        <w:tblW w:w="38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95"/>
        <w:tblGridChange w:id="0">
          <w:tblGrid>
            <w:gridCol w:w="1875"/>
            <w:gridCol w:w="1995"/>
          </w:tblGrid>
        </w:tblGridChange>
      </w:tblGrid>
      <w:tr>
        <w:trPr>
          <w:trHeight w:val="25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STORES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</w:tr>
    </w:tbl>
    <w:p w:rsidR="00000000" w:rsidDel="00000000" w:rsidP="00000000" w:rsidRDefault="00000000" w:rsidRPr="00000000" w14:paraId="000002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 –Primary Key   F – Foreign Key</w:t>
      </w:r>
    </w:p>
    <w:p w:rsidR="00000000" w:rsidDel="00000000" w:rsidP="00000000" w:rsidRDefault="00000000" w:rsidRPr="00000000" w14:paraId="000002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10125.0" w:type="dxa"/>
        <w:jc w:val="left"/>
        <w:tblInd w:w="-5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600"/>
        <w:gridCol w:w="510"/>
        <w:gridCol w:w="1170"/>
        <w:gridCol w:w="105"/>
        <w:gridCol w:w="2400"/>
        <w:gridCol w:w="105"/>
        <w:gridCol w:w="870"/>
        <w:gridCol w:w="615"/>
        <w:gridCol w:w="615"/>
        <w:gridCol w:w="1815"/>
        <w:gridCol w:w="240"/>
        <w:tblGridChange w:id="0">
          <w:tblGrid>
            <w:gridCol w:w="1080"/>
            <w:gridCol w:w="600"/>
            <w:gridCol w:w="510"/>
            <w:gridCol w:w="1170"/>
            <w:gridCol w:w="105"/>
            <w:gridCol w:w="2400"/>
            <w:gridCol w:w="105"/>
            <w:gridCol w:w="870"/>
            <w:gridCol w:w="615"/>
            <w:gridCol w:w="615"/>
            <w:gridCol w:w="1815"/>
            <w:gridCol w:w="240"/>
          </w:tblGrid>
        </w:tblGridChange>
      </w:tblGrid>
      <w:tr>
        <w:trPr>
          <w:trHeight w:val="7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before="240" w:lineRule="auto"/>
              <w:rPr>
                <w:b w:val="1"/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before="240" w:lineRule="auto"/>
              <w:rPr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before="240" w:lineRule="auto"/>
              <w:rPr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before="240" w:lineRule="auto"/>
              <w:rPr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before="240" w:lineRule="auto"/>
              <w:rPr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before="240" w:lineRule="auto"/>
              <w:rPr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Regula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Regular-regular.ttf"/><Relationship Id="rId2" Type="http://schemas.openxmlformats.org/officeDocument/2006/relationships/font" Target="fonts/EBGaramondRegular-bold.ttf"/><Relationship Id="rId3" Type="http://schemas.openxmlformats.org/officeDocument/2006/relationships/font" Target="fonts/EBGaramondRegular-italic.ttf"/><Relationship Id="rId4" Type="http://schemas.openxmlformats.org/officeDocument/2006/relationships/font" Target="fonts/EBGaramond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