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D770" w14:textId="77777777" w:rsidR="00957818" w:rsidRPr="00957818" w:rsidRDefault="00957818" w:rsidP="00957818">
      <w:r w:rsidRPr="00957818">
        <w:rPr>
          <w:cs/>
        </w:rPr>
        <w:t>หลักเกณฑ์และแนวทางปฏิบัติการจัดหาระบบคอมพิวเตอร์ของรัฐ ที่มีมูลค่าเกินกว่า ๒๐๐ ล้านบาทขึ้นไป</w:t>
      </w:r>
    </w:p>
    <w:p w14:paraId="6EB982EE" w14:textId="77777777" w:rsidR="00957818" w:rsidRPr="00957818" w:rsidRDefault="00957818" w:rsidP="00957818">
      <w:pPr>
        <w:rPr>
          <w:b/>
          <w:bCs/>
        </w:rPr>
      </w:pPr>
      <w:r w:rsidRPr="00957818">
        <w:rPr>
          <w:b/>
          <w:bCs/>
          <w:cs/>
        </w:rPr>
        <w:t>โครงการจัดหาระบบคอมพิวเตอร์ของรัฐ หรือโครงการจัดหาระบบเทคโนโลยีสารสนเทศและการสื่อสาร ครอบคลุมถึงการจัดซื้อ การจ้าง การจ้างที่ปรึกษา การจ้างออกแบบและควบคุมงาน และการเช่าคอมพิวเตอร์ อุปกรณ์เชื่อมโยง ซอฟต์แวร์ ระบบต่างๆ โปรแกรมประยุกต์ ระบบเครือข่ายคอมพิวเตอร์และการสื่อสาร ตลอดจนอุปกรณ์ฮาร์ดแวร์ ซอฟต์แวร์อื่นใดที่มีลักษณะเป็นครุภัณฑ์คอมพิวเตอร์</w:t>
      </w:r>
    </w:p>
    <w:p w14:paraId="5DE0DAD9" w14:textId="77777777" w:rsidR="00957818" w:rsidRPr="00957818" w:rsidRDefault="00957818" w:rsidP="00957818">
      <w:pPr>
        <w:rPr>
          <w:b/>
          <w:bCs/>
        </w:rPr>
      </w:pPr>
      <w:r w:rsidRPr="00957818">
        <w:rPr>
          <w:b/>
          <w:bCs/>
          <w:cs/>
        </w:rPr>
        <w:t>เพื่อให้การขออนุมัติในการจัดหาระบบคอมพิวเตอร์ของส่วนราชการ องค์การมหาชน ที่ใช้งบประมาณแผ่นดิน รวมถึงแหล่งเงินอื่นที่นอกเหนือจากงบประมาณแผ่นดิน ซึ่งเป็นภาระที่รัฐจะต้องตั้งงบประมาณชดใช้ในการจัดหาระบบคอมพิวเตอร์ ที่มีมูลค่าเกินกว่า ๒๐๐ ล้านบาทขึ้นไป โดยเฉพาะการบูรณาการงบประมาณ เทคโนโลยี และการใช้ข้อมูลร่วมกัน เพื่อลดความซ้ำซ้อนในการดำเนินการ รวมทั้งให้มีการใช้เกณฑ์มาตรฐานเดียวกันในการพิจารณาการจัดหาระบบคอมพิวเตอร์ของรัฐให้เป็นไปอย่างมีประสิทธิภาพ จึงขอให้ส่วนราชการ องค์การมหาชน ถือปฏิบัติตามหลักเกณฑ์แนวทาง ดังต่อไปนี้</w:t>
      </w:r>
    </w:p>
    <w:p w14:paraId="1638A774" w14:textId="77777777" w:rsidR="00957818" w:rsidRPr="00957818" w:rsidRDefault="00957818" w:rsidP="00957818">
      <w:r w:rsidRPr="00957818">
        <w:t xml:space="preserve">1. </w:t>
      </w:r>
      <w:r w:rsidRPr="00957818">
        <w:rPr>
          <w:cs/>
        </w:rPr>
        <w:t>จัดทำข้อเสนอโครงการจัดหาระบบคอมพิวเตอร์ที่ใช้งบประมาณแผ่นดิน รวมถึงแหล่งเงินอื่นที่นอกเหนือจากงบประมาณแผ่นดิน ซึ่งเป็นภาระที่รัฐจะต้องตั้งงบประมาณชดใช้ในการจัดหาระบบคอมพิวเตอร์ ที่มีมูลค่าเกินกว่า ๒๐๐ ล้านบาทขึ้นไป ตามแบบฟอร์มข้อเสนอโครงการจัดหาระบบคอมพิวเตอร์ของรัฐ โดยให้ ผู้บริหารเทคโนโลยีสารสนเทศระดับสูง (</w:t>
      </w:r>
      <w:r w:rsidRPr="00957818">
        <w:t xml:space="preserve">CIO) </w:t>
      </w:r>
      <w:r w:rsidRPr="00957818">
        <w:rPr>
          <w:cs/>
        </w:rPr>
        <w:t>ประจำกระทรวงลงนามกำกับท้ายเอกสาร</w:t>
      </w:r>
    </w:p>
    <w:p w14:paraId="167CC0D8" w14:textId="77777777" w:rsidR="00957818" w:rsidRPr="00957818" w:rsidRDefault="00957818" w:rsidP="00957818">
      <w:r w:rsidRPr="00957818">
        <w:t xml:space="preserve">2. </w:t>
      </w:r>
      <w:r w:rsidRPr="00957818">
        <w:rPr>
          <w:cs/>
        </w:rPr>
        <w:t>นำเสนอ งาน/แผนงาน/โครงการจัดหาระบบคอมพิวเตอร์ เพื่อขอความเห็นชอบจาก คณะกรรมการบริหารและจัดหาคอมพิวเตอร์ของกระทรวง</w:t>
      </w:r>
    </w:p>
    <w:p w14:paraId="4AFEDEAF" w14:textId="77777777" w:rsidR="00957818" w:rsidRPr="00957818" w:rsidRDefault="00957818" w:rsidP="00957818">
      <w:r w:rsidRPr="00957818">
        <w:t xml:space="preserve">3. </w:t>
      </w:r>
      <w:r w:rsidRPr="00957818">
        <w:rPr>
          <w:cs/>
        </w:rPr>
        <w:t>ให้ปลัดกระทรวงลงนามในหนังสือนำส่ง ให้กระทรวงดิจิทัลเพื่อเศรษฐกิจและสังคม โดยคณะกรรมการจัดหาระบบคอมพิวเตอร์ของรัฐพิจารณาให้ความเห็นชอบในหลักการและวงเงินก่อนส่งคำของบประมาณให้สำนักงบประมาณพิจารณา การดำเนินการตามข้อ ๓ คณะกรรมการจัดหาระบบคอมพิวเตอร์ของรัฐจะพิจารณาให้แล้วเสร็จภายใน ๖๐ วันภายหลังการรับเรื่อง และมีข้อมูลครบถ้วน ทั้งนี้ไม่นับรวมวันที่หน่วยงานนำกลับไปแก้ไข หรือปรับปรุง</w:t>
      </w:r>
    </w:p>
    <w:p w14:paraId="2EB1AC9A" w14:textId="77777777" w:rsidR="00957818" w:rsidRPr="00957818" w:rsidRDefault="00957818" w:rsidP="00957818">
      <w:r w:rsidRPr="00957818">
        <w:t xml:space="preserve">4. </w:t>
      </w:r>
      <w:r w:rsidRPr="00957818">
        <w:rPr>
          <w:cs/>
        </w:rPr>
        <w:t xml:space="preserve">โครงการที่ผ่านความเห็นชอบจากคณะกรรมการจัดหาระบบคอมพิวเตอร์ของรัฐแล้ว ให้หน่วยงานรายงานผลการดำเนินงานให้คณะกรรมการจัดหาระบบคอมพิวเตอร์ของรัฐทราบภายใน ๓๐ วัน หลังการลงนามในสัญญา โดย </w:t>
      </w:r>
      <w:r w:rsidRPr="00957818">
        <w:t xml:space="preserve">CIO </w:t>
      </w:r>
      <w:r w:rsidRPr="00957818">
        <w:rPr>
          <w:cs/>
        </w:rPr>
        <w:t xml:space="preserve">ประจำหน่วยจะเป็นผู้ลงนามกำกับท้ายเอกสาร ส่วนโครงการจัดหาระบบคอมพิวเตอร์อื่นๆ ที่ไม่ต้องผ่านความเห็นชอบจากคณะกรรมการจัดหาระบบคอมพิวเตอร์ของรัฐที่ได้ดำเนินการแล้ว ให้รายงานผลการดำเนินการจัดหาระบบภายหลังสิ้นสุดปีงบประมาณให้คณะกรรมการจัดหาระบบคอมพิวเตอร์ของรัฐทราบ โดย </w:t>
      </w:r>
      <w:r w:rsidRPr="00957818">
        <w:t xml:space="preserve">CIO </w:t>
      </w:r>
      <w:r w:rsidRPr="00957818">
        <w:rPr>
          <w:cs/>
        </w:rPr>
        <w:t>ประจำหน่วยงานจะเป็นผู้ลงนามกำกับท้ายเอกสาร</w:t>
      </w:r>
    </w:p>
    <w:p w14:paraId="71375F4B" w14:textId="77777777" w:rsidR="00957818" w:rsidRPr="00957818" w:rsidRDefault="00957818" w:rsidP="00957818">
      <w:r w:rsidRPr="00957818">
        <w:t xml:space="preserve">5. </w:t>
      </w:r>
      <w:r w:rsidRPr="00957818">
        <w:rPr>
          <w:cs/>
        </w:rPr>
        <w:t>โครงการที่ได้รับความเห็นชอบจากคณะกรรมการจัดหาระบบคอมพิวเตอร์ของรัฐแล้ว ในปีงบประมาณใด หากไม่ได้รับการจัดสรรงบประมาณให้ดำเนินการในปีนั้น และจะดำเนินการในปีถัดไป ให้จัดทำโครงการเพื่อให้คณะกรรมการจัดหาระบบคอมพิวเตอร์ของรัฐพิจารณาทบทวนโครงการดังกล่าวก่อนการดำเนินการอีกครั้งหนึ่ง ทั้งนี้เพื่อให้สอดคล้องกับเทคโนโลยีปัจจุบันและราคาตลาด</w:t>
      </w:r>
    </w:p>
    <w:p w14:paraId="744FA7CB" w14:textId="77777777" w:rsidR="00957818" w:rsidRPr="00957818" w:rsidRDefault="00957818" w:rsidP="00957818">
      <w:r w:rsidRPr="00957818">
        <w:t xml:space="preserve">6. </w:t>
      </w:r>
      <w:r w:rsidRPr="00957818">
        <w:rPr>
          <w:cs/>
        </w:rPr>
        <w:t>ข้อมูลทั้งหมดในเอกสารโครงการ หน่วยงานต้องตรวจสอบ ยืนยัน และรับผิดชอบ ความถูกต้อง ครบถ้วน สมบูรณ์ ของข้อมูล และเอกสารทั้งหมด</w:t>
      </w:r>
    </w:p>
    <w:p w14:paraId="271C9932" w14:textId="77777777" w:rsidR="00E47C84" w:rsidRDefault="00E47C84"/>
    <w:p w14:paraId="2300E267" w14:textId="3AEEE368" w:rsidR="00957818" w:rsidRDefault="00957818">
      <w:r>
        <w:rPr>
          <w:noProof/>
        </w:rPr>
        <w:lastRenderedPageBreak/>
        <w:drawing>
          <wp:inline distT="0" distB="0" distL="0" distR="0" wp14:anchorId="7996E8CA" wp14:editId="15601EB3">
            <wp:extent cx="5731510" cy="4293235"/>
            <wp:effectExtent l="0" t="0" r="2540" b="0"/>
            <wp:docPr id="68384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43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7B6B" w14:textId="05AAC7FB" w:rsidR="00957818" w:rsidRDefault="00957818">
      <w:pPr>
        <w:rPr>
          <w:rFonts w:hint="cs"/>
        </w:rPr>
      </w:pPr>
      <w:r>
        <w:rPr>
          <w:noProof/>
        </w:rPr>
        <w:drawing>
          <wp:inline distT="0" distB="0" distL="0" distR="0" wp14:anchorId="03C68DA7" wp14:editId="11EECF46">
            <wp:extent cx="5731510" cy="4302760"/>
            <wp:effectExtent l="0" t="0" r="2540" b="2540"/>
            <wp:docPr id="419552567" name="Picture 1" descr="A diagram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52567" name="Picture 1" descr="A diagram with text and imag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818" w:rsidSect="00222024"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F5"/>
    <w:rsid w:val="00222024"/>
    <w:rsid w:val="002D6CF5"/>
    <w:rsid w:val="00957818"/>
    <w:rsid w:val="00A761D2"/>
    <w:rsid w:val="00B62A38"/>
    <w:rsid w:val="00D54435"/>
    <w:rsid w:val="00E4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D7A5"/>
  <w15:chartTrackingRefBased/>
  <w15:docId w15:val="{32D1158A-EA85-4E75-8EAE-CB31D580D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024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D6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C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C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C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C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C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C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C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CF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CF5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CF5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CF5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CF5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CF5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CF5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CF5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CF5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2D6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6C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C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6C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6CF5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2D6CF5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2D6CF5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2D6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CF5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2D6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5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637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089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Guntapich Anantasak</dc:creator>
  <cp:keywords/>
  <dc:description/>
  <cp:lastModifiedBy>Guntapich Anantasak</cp:lastModifiedBy>
  <cp:revision>2</cp:revision>
  <dcterms:created xsi:type="dcterms:W3CDTF">2025-06-04T08:45:00Z</dcterms:created>
  <dcterms:modified xsi:type="dcterms:W3CDTF">2025-06-04T08:46:00Z</dcterms:modified>
</cp:coreProperties>
</file>