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2994890"/>
    <w:p w14:paraId="544D6CFD" w14:textId="77777777" w:rsidR="00315F69" w:rsidRDefault="00315F69" w:rsidP="00315F69">
      <w:pPr>
        <w:jc w:val="center"/>
        <w:rPr>
          <w:b/>
          <w:sz w:val="36"/>
          <w:szCs w:val="36"/>
        </w:rPr>
      </w:pPr>
      <w:r>
        <w:rPr>
          <w:noProof/>
          <w:lang w:val="en-IN"/>
        </w:rPr>
        <mc:AlternateContent>
          <mc:Choice Requires="wps">
            <w:drawing>
              <wp:anchor distT="0" distB="0" distL="114300" distR="114300" simplePos="0" relativeHeight="251659264" behindDoc="0" locked="0" layoutInCell="1" allowOverlap="1" wp14:anchorId="63479F59" wp14:editId="4DB908CA">
                <wp:simplePos x="0" y="0"/>
                <wp:positionH relativeFrom="column">
                  <wp:posOffset>215900</wp:posOffset>
                </wp:positionH>
                <wp:positionV relativeFrom="paragraph">
                  <wp:posOffset>-113665</wp:posOffset>
                </wp:positionV>
                <wp:extent cx="5497195" cy="1213485"/>
                <wp:effectExtent l="0" t="0" r="0" b="0"/>
                <wp:wrapNone/>
                <wp:docPr id="10" name="Rectangle 10"/>
                <wp:cNvGraphicFramePr/>
                <a:graphic xmlns:a="http://schemas.openxmlformats.org/drawingml/2006/main">
                  <a:graphicData uri="http://schemas.microsoft.com/office/word/2010/wordprocessingShape">
                    <wps:wsp>
                      <wps:cNvSpPr/>
                      <wps:spPr>
                        <a:xfrm>
                          <a:off x="2602440" y="3178260"/>
                          <a:ext cx="5487120" cy="1203480"/>
                        </a:xfrm>
                        <a:prstGeom prst="rect">
                          <a:avLst/>
                        </a:prstGeom>
                        <a:noFill/>
                        <a:ln>
                          <a:noFill/>
                        </a:ln>
                      </wps:spPr>
                      <wps:txbx>
                        <w:txbxContent>
                          <w:p w14:paraId="16D8FFFA" w14:textId="21C7DB88" w:rsidR="00315F69" w:rsidRDefault="00315F69" w:rsidP="00315F69">
                            <w:pPr>
                              <w:jc w:val="center"/>
                            </w:pPr>
                            <w:r>
                              <w:rPr>
                                <w:b/>
                                <w:color w:val="000000" w:themeColor="text1"/>
                                <w:sz w:val="36"/>
                                <w:lang w:val="en-IN"/>
                              </w:rPr>
                              <w:t xml:space="preserve">AZURE </w:t>
                            </w:r>
                            <w:r w:rsidR="00E21E77">
                              <w:rPr>
                                <w:b/>
                                <w:color w:val="000000" w:themeColor="text1"/>
                                <w:sz w:val="36"/>
                                <w:lang w:val="en-IN"/>
                              </w:rPr>
                              <w:t xml:space="preserve">DATA </w:t>
                            </w:r>
                            <w:r>
                              <w:rPr>
                                <w:b/>
                                <w:color w:val="000000" w:themeColor="text1"/>
                                <w:sz w:val="36"/>
                                <w:lang w:val="en-IN"/>
                              </w:rPr>
                              <w:t xml:space="preserve">FUNDAMENTALS: </w:t>
                            </w:r>
                            <w:r w:rsidR="00E21E77">
                              <w:rPr>
                                <w:b/>
                                <w:color w:val="000000" w:themeColor="text1"/>
                                <w:sz w:val="36"/>
                                <w:lang w:val="en-IN"/>
                              </w:rPr>
                              <w:t>DP</w:t>
                            </w:r>
                            <w:r>
                              <w:rPr>
                                <w:b/>
                                <w:color w:val="000000" w:themeColor="text1"/>
                                <w:sz w:val="36"/>
                                <w:lang w:val="en-IN"/>
                              </w:rPr>
                              <w:t xml:space="preserve"> 900</w:t>
                            </w:r>
                          </w:p>
                        </w:txbxContent>
                      </wps:txbx>
                      <wps:bodyPr spcFirstLastPara="1" wrap="square" lIns="91425" tIns="45700" rIns="91425" bIns="45700" anchor="t" anchorCtr="0">
                        <a:noAutofit/>
                      </wps:bodyPr>
                    </wps:wsp>
                  </a:graphicData>
                </a:graphic>
              </wp:anchor>
            </w:drawing>
          </mc:Choice>
          <mc:Fallback>
            <w:pict>
              <v:rect w14:anchorId="63479F59" id="Rectangle 10" o:spid="_x0000_s1026" style="position:absolute;left:0;text-align:left;margin-left:17pt;margin-top:-8.95pt;width:432.85pt;height:9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" filled="f" stroked="f">
                <v:textbox inset="2.53958mm,1.2694mm,2.53958mm,1.2694mm">
                  <w:txbxContent>
                    <w:p w14:paraId="16D8FFFA" w14:textId="21C7DB88" w:rsidR="00315F69" w:rsidRDefault="00315F69" w:rsidP="00315F69">
                      <w:pPr>
                        <w:jc w:val="center"/>
                      </w:pPr>
                      <w:r>
                        <w:rPr>
                          <w:b/>
                          <w:color w:val="000000" w:themeColor="text1"/>
                          <w:sz w:val="36"/>
                          <w:lang w:val="en-IN"/>
                        </w:rPr>
                        <w:t xml:space="preserve">AZURE </w:t>
                      </w:r>
                      <w:r w:rsidR="00E21E77">
                        <w:rPr>
                          <w:b/>
                          <w:color w:val="000000" w:themeColor="text1"/>
                          <w:sz w:val="36"/>
                          <w:lang w:val="en-IN"/>
                        </w:rPr>
                        <w:t xml:space="preserve">DATA </w:t>
                      </w:r>
                      <w:r>
                        <w:rPr>
                          <w:b/>
                          <w:color w:val="000000" w:themeColor="text1"/>
                          <w:sz w:val="36"/>
                          <w:lang w:val="en-IN"/>
                        </w:rPr>
                        <w:t xml:space="preserve">FUNDAMENTALS: </w:t>
                      </w:r>
                      <w:r w:rsidR="00E21E77">
                        <w:rPr>
                          <w:b/>
                          <w:color w:val="000000" w:themeColor="text1"/>
                          <w:sz w:val="36"/>
                          <w:lang w:val="en-IN"/>
                        </w:rPr>
                        <w:t>DP</w:t>
                      </w:r>
                      <w:r>
                        <w:rPr>
                          <w:b/>
                          <w:color w:val="000000" w:themeColor="text1"/>
                          <w:sz w:val="36"/>
                          <w:lang w:val="en-IN"/>
                        </w:rPr>
                        <w:t xml:space="preserve"> 900</w:t>
                      </w:r>
                    </w:p>
                  </w:txbxContent>
                </v:textbox>
              </v:rect>
            </w:pict>
          </mc:Fallback>
        </mc:AlternateContent>
      </w:r>
    </w:p>
    <w:p w14:paraId="395AFC74" w14:textId="77777777" w:rsidR="00315F69" w:rsidRDefault="00315F69" w:rsidP="00315F69">
      <w:pPr>
        <w:jc w:val="center"/>
        <w:rPr>
          <w:b/>
          <w:sz w:val="36"/>
          <w:szCs w:val="36"/>
        </w:rPr>
      </w:pPr>
    </w:p>
    <w:p w14:paraId="7293C01C" w14:textId="77777777" w:rsidR="00315F69" w:rsidRDefault="00315F69" w:rsidP="00315F69">
      <w:pPr>
        <w:jc w:val="center"/>
        <w:rPr>
          <w:b/>
          <w:sz w:val="36"/>
          <w:szCs w:val="36"/>
        </w:rPr>
      </w:pPr>
    </w:p>
    <w:p w14:paraId="293DE770" w14:textId="77777777" w:rsidR="00315F69" w:rsidRDefault="00315F69" w:rsidP="00315F69">
      <w:pPr>
        <w:jc w:val="center"/>
        <w:rPr>
          <w:sz w:val="30"/>
          <w:szCs w:val="30"/>
        </w:rPr>
      </w:pPr>
      <w:r>
        <w:rPr>
          <w:sz w:val="30"/>
          <w:szCs w:val="30"/>
        </w:rPr>
        <w:t xml:space="preserve"> A REPORT </w:t>
      </w:r>
    </w:p>
    <w:p w14:paraId="46E47181" w14:textId="77777777" w:rsidR="00315F69" w:rsidRDefault="00315F69" w:rsidP="00315F69">
      <w:pPr>
        <w:jc w:val="center"/>
        <w:rPr>
          <w:sz w:val="30"/>
          <w:szCs w:val="30"/>
        </w:rPr>
      </w:pPr>
    </w:p>
    <w:p w14:paraId="44E33615" w14:textId="77777777" w:rsidR="00315F69" w:rsidRDefault="00315F69" w:rsidP="00315F69">
      <w:pPr>
        <w:jc w:val="center"/>
        <w:rPr>
          <w:sz w:val="30"/>
          <w:szCs w:val="30"/>
        </w:rPr>
      </w:pPr>
      <w:r>
        <w:rPr>
          <w:sz w:val="30"/>
          <w:szCs w:val="30"/>
        </w:rPr>
        <w:t>submitted by</w:t>
      </w:r>
    </w:p>
    <w:p w14:paraId="5B9EA3C3" w14:textId="77777777" w:rsidR="00315F69" w:rsidRDefault="00315F69" w:rsidP="00315F69">
      <w:pPr>
        <w:jc w:val="center"/>
        <w:rPr>
          <w:sz w:val="30"/>
          <w:szCs w:val="30"/>
        </w:rPr>
      </w:pPr>
    </w:p>
    <w:p w14:paraId="6FFD4B66" w14:textId="67E667DE" w:rsidR="00315F69" w:rsidRDefault="00E21E77" w:rsidP="00315F69">
      <w:pPr>
        <w:jc w:val="center"/>
        <w:rPr>
          <w:sz w:val="30"/>
          <w:szCs w:val="30"/>
        </w:rPr>
      </w:pPr>
      <w:r>
        <w:rPr>
          <w:b/>
          <w:color w:val="000000" w:themeColor="text1"/>
          <w:sz w:val="28"/>
          <w:szCs w:val="28"/>
          <w:lang w:val="en-IN"/>
        </w:rPr>
        <w:t xml:space="preserve">Eakshitha Cheppali </w:t>
      </w:r>
      <w:r w:rsidR="00315F69">
        <w:rPr>
          <w:b/>
          <w:color w:val="000000" w:themeColor="text1"/>
          <w:sz w:val="28"/>
          <w:szCs w:val="28"/>
        </w:rPr>
        <w:t>(</w:t>
      </w:r>
      <w:r w:rsidR="00315F69">
        <w:rPr>
          <w:b/>
          <w:color w:val="000000" w:themeColor="text1"/>
          <w:sz w:val="28"/>
          <w:szCs w:val="28"/>
          <w:lang w:val="en-IN"/>
        </w:rPr>
        <w:t>22</w:t>
      </w:r>
      <w:r>
        <w:rPr>
          <w:b/>
          <w:color w:val="000000" w:themeColor="text1"/>
          <w:sz w:val="28"/>
          <w:szCs w:val="28"/>
          <w:lang w:val="en-IN"/>
        </w:rPr>
        <w:t>BPS1184</w:t>
      </w:r>
      <w:r w:rsidR="00315F69">
        <w:rPr>
          <w:b/>
          <w:color w:val="000000" w:themeColor="text1"/>
          <w:sz w:val="28"/>
          <w:szCs w:val="28"/>
        </w:rPr>
        <w:t>)</w:t>
      </w:r>
    </w:p>
    <w:p w14:paraId="634286E8" w14:textId="77777777" w:rsidR="00315F69" w:rsidRDefault="00315F69" w:rsidP="00315F69">
      <w:pPr>
        <w:jc w:val="center"/>
        <w:rPr>
          <w:sz w:val="30"/>
          <w:szCs w:val="30"/>
        </w:rPr>
      </w:pPr>
    </w:p>
    <w:p w14:paraId="0A3E600E" w14:textId="77777777" w:rsidR="00315F69" w:rsidRDefault="00315F69" w:rsidP="00315F69">
      <w:pPr>
        <w:jc w:val="both"/>
        <w:rPr>
          <w:sz w:val="30"/>
          <w:szCs w:val="30"/>
        </w:rPr>
      </w:pPr>
    </w:p>
    <w:p w14:paraId="15F7B089" w14:textId="77777777" w:rsidR="00315F69" w:rsidRDefault="00315F69" w:rsidP="00315F69">
      <w:pPr>
        <w:jc w:val="center"/>
        <w:rPr>
          <w:i/>
          <w:sz w:val="30"/>
          <w:szCs w:val="30"/>
        </w:rPr>
      </w:pPr>
      <w:r>
        <w:rPr>
          <w:i/>
          <w:sz w:val="30"/>
          <w:szCs w:val="30"/>
        </w:rPr>
        <w:t xml:space="preserve">in partial fulfilment for the award </w:t>
      </w:r>
    </w:p>
    <w:p w14:paraId="5A3C3B21" w14:textId="77777777" w:rsidR="00315F69" w:rsidRDefault="00315F69" w:rsidP="00315F69">
      <w:pPr>
        <w:rPr>
          <w:sz w:val="32"/>
          <w:szCs w:val="32"/>
        </w:rPr>
      </w:pPr>
      <w:r>
        <w:rPr>
          <w:sz w:val="32"/>
          <w:szCs w:val="32"/>
        </w:rPr>
        <w:tab/>
      </w:r>
    </w:p>
    <w:p w14:paraId="53B54624" w14:textId="77777777" w:rsidR="00315F69" w:rsidRDefault="00315F69" w:rsidP="00315F69">
      <w:pPr>
        <w:jc w:val="center"/>
        <w:rPr>
          <w:sz w:val="32"/>
          <w:szCs w:val="32"/>
        </w:rPr>
      </w:pPr>
      <w:r>
        <w:rPr>
          <w:sz w:val="32"/>
          <w:szCs w:val="32"/>
        </w:rPr>
        <w:t>of</w:t>
      </w:r>
    </w:p>
    <w:p w14:paraId="6C50B528" w14:textId="77777777" w:rsidR="00315F69" w:rsidRDefault="00315F69" w:rsidP="00315F69">
      <w:pPr>
        <w:tabs>
          <w:tab w:val="left" w:pos="6380"/>
        </w:tabs>
        <w:rPr>
          <w:sz w:val="28"/>
          <w:szCs w:val="28"/>
        </w:rPr>
      </w:pPr>
      <w:r>
        <w:rPr>
          <w:sz w:val="28"/>
          <w:szCs w:val="28"/>
        </w:rPr>
        <w:tab/>
      </w:r>
    </w:p>
    <w:p w14:paraId="6F42B6D1" w14:textId="77777777" w:rsidR="00315F69" w:rsidRDefault="00315F69" w:rsidP="00315F69">
      <w:pPr>
        <w:jc w:val="center"/>
        <w:rPr>
          <w:b/>
          <w:sz w:val="36"/>
          <w:szCs w:val="36"/>
        </w:rPr>
      </w:pPr>
      <w:r>
        <w:rPr>
          <w:b/>
          <w:sz w:val="36"/>
          <w:szCs w:val="36"/>
        </w:rPr>
        <w:t xml:space="preserve">B. Tech.  Computer Science and Engineering </w:t>
      </w:r>
    </w:p>
    <w:p w14:paraId="6D6C505B" w14:textId="77777777" w:rsidR="00315F69" w:rsidRDefault="00315F69" w:rsidP="00315F69">
      <w:pPr>
        <w:jc w:val="center"/>
        <w:rPr>
          <w:b/>
          <w:sz w:val="22"/>
          <w:szCs w:val="22"/>
        </w:rPr>
      </w:pPr>
    </w:p>
    <w:p w14:paraId="6F53AA91" w14:textId="77777777" w:rsidR="00315F69" w:rsidRDefault="00315F69" w:rsidP="00315F69">
      <w:pPr>
        <w:jc w:val="center"/>
        <w:rPr>
          <w:b/>
          <w:sz w:val="46"/>
          <w:szCs w:val="46"/>
        </w:rPr>
      </w:pPr>
      <w:r>
        <w:rPr>
          <w:b/>
          <w:sz w:val="36"/>
          <w:szCs w:val="36"/>
        </w:rPr>
        <w:t xml:space="preserve">          </w:t>
      </w:r>
      <w:r>
        <w:rPr>
          <w:b/>
          <w:sz w:val="46"/>
          <w:szCs w:val="46"/>
        </w:rPr>
        <w:t xml:space="preserve">  </w:t>
      </w:r>
    </w:p>
    <w:p w14:paraId="77C37216" w14:textId="77777777" w:rsidR="00315F69" w:rsidRDefault="00315F69" w:rsidP="00315F69">
      <w:pPr>
        <w:jc w:val="center"/>
      </w:pPr>
      <w:r>
        <w:rPr>
          <w:b/>
          <w:sz w:val="36"/>
          <w:szCs w:val="36"/>
        </w:rPr>
        <w:t>School of Computer Science and Engineering</w:t>
      </w:r>
    </w:p>
    <w:p w14:paraId="1FFCA81C" w14:textId="77777777" w:rsidR="00315F69" w:rsidRDefault="00315F69" w:rsidP="00315F69">
      <w:pPr>
        <w:ind w:firstLine="720"/>
        <w:jc w:val="center"/>
        <w:rPr>
          <w:b/>
          <w:sz w:val="36"/>
          <w:szCs w:val="36"/>
        </w:rPr>
      </w:pPr>
    </w:p>
    <w:p w14:paraId="3ACA063A" w14:textId="77777777" w:rsidR="00315F69" w:rsidRDefault="00315F69" w:rsidP="00315F69">
      <w:pPr>
        <w:jc w:val="center"/>
        <w:rPr>
          <w:sz w:val="32"/>
          <w:szCs w:val="32"/>
        </w:rPr>
      </w:pPr>
      <w:r>
        <w:rPr>
          <w:noProof/>
          <w:lang w:val="en-IN"/>
        </w:rPr>
        <w:drawing>
          <wp:inline distT="0" distB="0" distL="0" distR="0" wp14:anchorId="4E92FB4F" wp14:editId="655CFB2E">
            <wp:extent cx="3190875" cy="1083310"/>
            <wp:effectExtent l="0" t="0" r="0" b="0"/>
            <wp:docPr id="12" name="image2.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A close-up of a logo&#10;&#10;Description automatically generated"/>
                    <pic:cNvPicPr preferRelativeResize="0"/>
                  </pic:nvPicPr>
                  <pic:blipFill>
                    <a:blip r:embed="rId7"/>
                    <a:srcRect/>
                    <a:stretch>
                      <a:fillRect/>
                    </a:stretch>
                  </pic:blipFill>
                  <pic:spPr>
                    <a:xfrm>
                      <a:off x="0" y="0"/>
                      <a:ext cx="3190875" cy="1083310"/>
                    </a:xfrm>
                    <a:prstGeom prst="rect">
                      <a:avLst/>
                    </a:prstGeom>
                  </pic:spPr>
                </pic:pic>
              </a:graphicData>
            </a:graphic>
          </wp:inline>
        </w:drawing>
      </w:r>
    </w:p>
    <w:p w14:paraId="735DA08E" w14:textId="77777777" w:rsidR="00315F69" w:rsidRDefault="00315F69" w:rsidP="00315F69">
      <w:pPr>
        <w:jc w:val="center"/>
        <w:rPr>
          <w:b/>
          <w:sz w:val="32"/>
          <w:szCs w:val="32"/>
        </w:rPr>
      </w:pPr>
    </w:p>
    <w:p w14:paraId="69E55E58" w14:textId="77777777" w:rsidR="00315F69" w:rsidRDefault="00315F69" w:rsidP="00315F69">
      <w:pPr>
        <w:jc w:val="center"/>
        <w:rPr>
          <w:color w:val="CE181E"/>
        </w:rPr>
      </w:pPr>
      <w:r>
        <w:rPr>
          <w:b/>
          <w:sz w:val="32"/>
          <w:szCs w:val="32"/>
        </w:rPr>
        <w:t>April 2024</w:t>
      </w:r>
      <w:r>
        <w:br w:type="page"/>
      </w:r>
    </w:p>
    <w:p w14:paraId="033B00E6" w14:textId="154EBC10" w:rsidR="00315F69" w:rsidRDefault="003866CB" w:rsidP="00315F69">
      <w:pPr>
        <w:spacing w:after="200" w:line="276" w:lineRule="auto"/>
        <w:rPr>
          <w:b/>
          <w:sz w:val="28"/>
          <w:szCs w:val="28"/>
        </w:rPr>
      </w:pPr>
      <w:r>
        <w:rPr>
          <w:noProof/>
        </w:rPr>
        <w:lastRenderedPageBreak/>
        <w:drawing>
          <wp:inline distT="0" distB="0" distL="0" distR="0" wp14:anchorId="674FF957" wp14:editId="64650AF2">
            <wp:extent cx="5943600" cy="7783830"/>
            <wp:effectExtent l="0" t="0" r="0" b="7620"/>
            <wp:docPr id="691813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783830"/>
                    </a:xfrm>
                    <a:prstGeom prst="rect">
                      <a:avLst/>
                    </a:prstGeom>
                    <a:noFill/>
                    <a:ln>
                      <a:noFill/>
                    </a:ln>
                  </pic:spPr>
                </pic:pic>
              </a:graphicData>
            </a:graphic>
          </wp:inline>
        </w:drawing>
      </w:r>
      <w:r w:rsidR="00315F69">
        <w:br w:type="page"/>
      </w:r>
    </w:p>
    <w:p w14:paraId="6FEACC5F" w14:textId="56EE7324" w:rsidR="00315F69" w:rsidRPr="00503A4F" w:rsidRDefault="003866CB" w:rsidP="00315F69">
      <w:pPr>
        <w:rPr>
          <w:b/>
        </w:rPr>
      </w:pPr>
      <w:r>
        <w:rPr>
          <w:noProof/>
        </w:rPr>
        <w:lastRenderedPageBreak/>
        <w:drawing>
          <wp:inline distT="0" distB="0" distL="0" distR="0" wp14:anchorId="7DB7472A" wp14:editId="55B9E0B5">
            <wp:extent cx="5531485" cy="8229600"/>
            <wp:effectExtent l="0" t="0" r="0" b="0"/>
            <wp:docPr id="1571737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1485" cy="8229600"/>
                    </a:xfrm>
                    <a:prstGeom prst="rect">
                      <a:avLst/>
                    </a:prstGeom>
                    <a:noFill/>
                    <a:ln>
                      <a:noFill/>
                    </a:ln>
                  </pic:spPr>
                </pic:pic>
              </a:graphicData>
            </a:graphic>
          </wp:inline>
        </w:drawing>
      </w:r>
      <w:r w:rsidR="00315F69">
        <w:br w:type="page"/>
      </w:r>
    </w:p>
    <w:p w14:paraId="1DAF472F" w14:textId="77777777" w:rsidR="00315F69" w:rsidRPr="00C33210" w:rsidRDefault="00315F69" w:rsidP="00315F69">
      <w:pPr>
        <w:jc w:val="both"/>
        <w:rPr>
          <w:b/>
          <w:bCs/>
          <w:sz w:val="32"/>
          <w:szCs w:val="32"/>
          <w:lang w:val="en-IN"/>
        </w:rPr>
      </w:pPr>
      <w:r w:rsidRPr="00C33210">
        <w:rPr>
          <w:b/>
          <w:bCs/>
          <w:sz w:val="32"/>
          <w:szCs w:val="32"/>
          <w:lang w:val="en-IN"/>
        </w:rPr>
        <w:lastRenderedPageBreak/>
        <w:t>Certificate:</w:t>
      </w:r>
    </w:p>
    <w:p w14:paraId="684A947D" w14:textId="77777777" w:rsidR="00315F69" w:rsidRDefault="00315F69" w:rsidP="00315F69">
      <w:pPr>
        <w:jc w:val="both"/>
      </w:pPr>
    </w:p>
    <w:p w14:paraId="102F6504" w14:textId="7A10B3EE" w:rsidR="00315F69" w:rsidRDefault="00315F69" w:rsidP="00315F69">
      <w:pPr>
        <w:jc w:val="both"/>
      </w:pPr>
      <w:r>
        <w:br/>
      </w:r>
      <w:r>
        <w:br/>
      </w:r>
      <w:r>
        <w:br/>
      </w:r>
      <w:r>
        <w:br/>
      </w:r>
      <w:r w:rsidR="00E21E77" w:rsidRPr="00E21E77">
        <w:rPr>
          <w:noProof/>
        </w:rPr>
        <w:drawing>
          <wp:inline distT="0" distB="0" distL="0" distR="0" wp14:anchorId="6DD3BD33" wp14:editId="72141870">
            <wp:extent cx="5943600" cy="4620895"/>
            <wp:effectExtent l="0" t="0" r="0" b="8255"/>
            <wp:docPr id="79421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2721" name=""/>
                    <pic:cNvPicPr/>
                  </pic:nvPicPr>
                  <pic:blipFill>
                    <a:blip r:embed="rId10"/>
                    <a:stretch>
                      <a:fillRect/>
                    </a:stretch>
                  </pic:blipFill>
                  <pic:spPr>
                    <a:xfrm>
                      <a:off x="0" y="0"/>
                      <a:ext cx="5943600" cy="4620895"/>
                    </a:xfrm>
                    <a:prstGeom prst="rect">
                      <a:avLst/>
                    </a:prstGeom>
                  </pic:spPr>
                </pic:pic>
              </a:graphicData>
            </a:graphic>
          </wp:inline>
        </w:drawing>
      </w:r>
      <w:r>
        <w:br/>
      </w:r>
    </w:p>
    <w:p w14:paraId="0543099F" w14:textId="77777777" w:rsidR="00315F69" w:rsidRDefault="00315F69" w:rsidP="00315F69">
      <w:pPr>
        <w:jc w:val="both"/>
      </w:pPr>
    </w:p>
    <w:p w14:paraId="77D4D0F4" w14:textId="77777777" w:rsidR="00315F69" w:rsidRDefault="00315F69" w:rsidP="00315F69">
      <w:pPr>
        <w:jc w:val="both"/>
      </w:pPr>
    </w:p>
    <w:p w14:paraId="3A6129AF" w14:textId="77777777" w:rsidR="00315F69" w:rsidRDefault="00315F69" w:rsidP="00315F69">
      <w:pPr>
        <w:jc w:val="both"/>
      </w:pPr>
    </w:p>
    <w:p w14:paraId="3C8900F5" w14:textId="77777777" w:rsidR="00315F69" w:rsidRDefault="00315F69" w:rsidP="00315F69">
      <w:pPr>
        <w:jc w:val="both"/>
      </w:pPr>
    </w:p>
    <w:p w14:paraId="6EF67D6F" w14:textId="77777777" w:rsidR="00315F69" w:rsidRDefault="00315F69" w:rsidP="00315F69">
      <w:pPr>
        <w:jc w:val="both"/>
      </w:pPr>
    </w:p>
    <w:p w14:paraId="013701A4" w14:textId="77777777" w:rsidR="00315F69" w:rsidRDefault="00315F69" w:rsidP="00315F69">
      <w:pPr>
        <w:jc w:val="both"/>
      </w:pPr>
    </w:p>
    <w:p w14:paraId="36469CDD" w14:textId="77777777" w:rsidR="00315F69" w:rsidRDefault="00315F69" w:rsidP="00315F69">
      <w:pPr>
        <w:jc w:val="both"/>
      </w:pPr>
    </w:p>
    <w:p w14:paraId="4DFC8B2C" w14:textId="77777777" w:rsidR="00315F69" w:rsidRDefault="00315F69" w:rsidP="00315F69">
      <w:pPr>
        <w:jc w:val="both"/>
      </w:pPr>
    </w:p>
    <w:p w14:paraId="6C7407D3" w14:textId="77777777" w:rsidR="00315F69" w:rsidRDefault="00315F69" w:rsidP="00315F69">
      <w:pPr>
        <w:jc w:val="both"/>
      </w:pPr>
    </w:p>
    <w:p w14:paraId="3A5D189F" w14:textId="77777777" w:rsidR="00315F69" w:rsidRDefault="00315F69" w:rsidP="00315F69">
      <w:pPr>
        <w:jc w:val="both"/>
      </w:pPr>
    </w:p>
    <w:p w14:paraId="2086660D" w14:textId="77777777" w:rsidR="00315F69" w:rsidRDefault="00315F69" w:rsidP="00315F69">
      <w:pPr>
        <w:jc w:val="both"/>
      </w:pPr>
    </w:p>
    <w:p w14:paraId="5F05D5D7" w14:textId="77777777" w:rsidR="00315F69" w:rsidRDefault="00315F69" w:rsidP="00315F69">
      <w:pPr>
        <w:jc w:val="both"/>
      </w:pPr>
    </w:p>
    <w:p w14:paraId="7DE98021" w14:textId="77777777" w:rsidR="00315F69" w:rsidRDefault="00315F69" w:rsidP="00315F69">
      <w:pPr>
        <w:jc w:val="both"/>
      </w:pPr>
    </w:p>
    <w:p w14:paraId="01E568D4" w14:textId="77777777" w:rsidR="00315F69" w:rsidRDefault="00315F69" w:rsidP="00315F69">
      <w:pPr>
        <w:jc w:val="both"/>
        <w:rPr>
          <w:b/>
          <w:bCs/>
          <w:sz w:val="32"/>
          <w:szCs w:val="32"/>
          <w:lang w:val="en-IN"/>
        </w:rPr>
      </w:pPr>
      <w:r w:rsidRPr="00C33210">
        <w:rPr>
          <w:b/>
          <w:bCs/>
          <w:sz w:val="32"/>
          <w:szCs w:val="32"/>
          <w:lang w:val="en-IN"/>
        </w:rPr>
        <w:lastRenderedPageBreak/>
        <w:t>Scorecard:</w:t>
      </w:r>
    </w:p>
    <w:p w14:paraId="5C49083E" w14:textId="77777777" w:rsidR="00E21E77" w:rsidRDefault="00E21E77" w:rsidP="00315F69">
      <w:pPr>
        <w:jc w:val="both"/>
        <w:rPr>
          <w:b/>
          <w:bCs/>
          <w:sz w:val="32"/>
          <w:szCs w:val="32"/>
          <w:lang w:val="en-IN"/>
        </w:rPr>
      </w:pPr>
    </w:p>
    <w:p w14:paraId="67B4A67B" w14:textId="77777777" w:rsidR="00E21E77" w:rsidRPr="00C33210" w:rsidRDefault="00E21E77" w:rsidP="00315F69">
      <w:pPr>
        <w:jc w:val="both"/>
        <w:rPr>
          <w:b/>
          <w:bCs/>
          <w:sz w:val="32"/>
          <w:szCs w:val="32"/>
          <w:lang w:val="en-IN"/>
        </w:rPr>
      </w:pPr>
    </w:p>
    <w:p w14:paraId="5537135B" w14:textId="62233C30" w:rsidR="00315F69" w:rsidRPr="00315F69" w:rsidRDefault="00E21E77" w:rsidP="00315F69">
      <w:pPr>
        <w:jc w:val="both"/>
        <w:rPr>
          <w:lang w:val="en-IN"/>
        </w:rPr>
      </w:pPr>
      <w:r w:rsidRPr="00E21E77">
        <w:rPr>
          <w:noProof/>
          <w:lang w:val="en-IN"/>
        </w:rPr>
        <w:drawing>
          <wp:inline distT="0" distB="0" distL="0" distR="0" wp14:anchorId="7CC8E655" wp14:editId="37618BD7">
            <wp:extent cx="5248452" cy="6787661"/>
            <wp:effectExtent l="0" t="0" r="9525" b="0"/>
            <wp:docPr id="40787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77608" name=""/>
                    <pic:cNvPicPr/>
                  </pic:nvPicPr>
                  <pic:blipFill>
                    <a:blip r:embed="rId11"/>
                    <a:stretch>
                      <a:fillRect/>
                    </a:stretch>
                  </pic:blipFill>
                  <pic:spPr>
                    <a:xfrm>
                      <a:off x="0" y="0"/>
                      <a:ext cx="5253308" cy="6793941"/>
                    </a:xfrm>
                    <a:prstGeom prst="rect">
                      <a:avLst/>
                    </a:prstGeom>
                  </pic:spPr>
                </pic:pic>
              </a:graphicData>
            </a:graphic>
          </wp:inline>
        </w:drawing>
      </w:r>
    </w:p>
    <w:p w14:paraId="1EB4A83D" w14:textId="77777777" w:rsidR="00315F69" w:rsidRDefault="00315F69" w:rsidP="00315F69">
      <w:pPr>
        <w:jc w:val="both"/>
      </w:pPr>
    </w:p>
    <w:p w14:paraId="13A6DFCA" w14:textId="77777777" w:rsidR="00315F69" w:rsidRDefault="00315F69" w:rsidP="00315F69">
      <w:pPr>
        <w:jc w:val="both"/>
      </w:pPr>
    </w:p>
    <w:p w14:paraId="03E401A2" w14:textId="77777777" w:rsidR="00315F69" w:rsidRDefault="00315F69" w:rsidP="00315F69">
      <w:pPr>
        <w:jc w:val="both"/>
      </w:pPr>
    </w:p>
    <w:p w14:paraId="5D1F4EA2" w14:textId="77777777" w:rsidR="00315F69" w:rsidRDefault="00315F69" w:rsidP="00315F69">
      <w:pPr>
        <w:jc w:val="both"/>
      </w:pPr>
    </w:p>
    <w:p w14:paraId="15189231" w14:textId="77777777" w:rsidR="00315F69" w:rsidRDefault="00315F69" w:rsidP="00315F69">
      <w:pPr>
        <w:jc w:val="both"/>
      </w:pPr>
    </w:p>
    <w:p w14:paraId="6AAD2682" w14:textId="77777777" w:rsidR="00315F69" w:rsidRDefault="00315F69" w:rsidP="00315F69">
      <w:pPr>
        <w:jc w:val="both"/>
        <w:rPr>
          <w:b/>
          <w:sz w:val="32"/>
          <w:szCs w:val="32"/>
        </w:rPr>
      </w:pPr>
    </w:p>
    <w:p w14:paraId="0FAB38B9" w14:textId="77777777" w:rsidR="00315F69" w:rsidRDefault="00315F69" w:rsidP="00315F69">
      <w:pPr>
        <w:jc w:val="center"/>
        <w:rPr>
          <w:b/>
          <w:sz w:val="32"/>
          <w:szCs w:val="32"/>
        </w:rPr>
      </w:pPr>
      <w:r>
        <w:rPr>
          <w:b/>
          <w:sz w:val="32"/>
          <w:szCs w:val="32"/>
        </w:rPr>
        <w:t>ACKNOWLEDGEMENT</w:t>
      </w:r>
    </w:p>
    <w:p w14:paraId="36ABCF79" w14:textId="77777777" w:rsidR="00315F69" w:rsidRDefault="00315F69" w:rsidP="00315F69">
      <w:pPr>
        <w:jc w:val="center"/>
        <w:rPr>
          <w:b/>
          <w:sz w:val="40"/>
          <w:szCs w:val="40"/>
        </w:rPr>
      </w:pPr>
    </w:p>
    <w:p w14:paraId="78432C9F" w14:textId="1ECD210B" w:rsidR="00315F69" w:rsidRDefault="00315F69" w:rsidP="00315F69">
      <w:pPr>
        <w:pStyle w:val="NormalWeb"/>
        <w:spacing w:line="360" w:lineRule="auto"/>
        <w:jc w:val="both"/>
      </w:pPr>
      <w:r>
        <w:t xml:space="preserve">I would like to express my sincere gratitude to </w:t>
      </w:r>
      <w:r>
        <w:rPr>
          <w:rStyle w:val="Strong"/>
        </w:rPr>
        <w:t xml:space="preserve">Dr. </w:t>
      </w:r>
      <w:r w:rsidR="00E21E77">
        <w:rPr>
          <w:rStyle w:val="Strong"/>
        </w:rPr>
        <w:t xml:space="preserve">Renuka Devi </w:t>
      </w:r>
      <w:r>
        <w:t>, Head of the Department, B.Tech Computer Science and Engineering, SCSE, VIT Chennai, for his invaluable guidance and unwavering support throughout the course of this internship. His leadership has been instrumental in fostering an environment of academic and professional excellence.</w:t>
      </w:r>
    </w:p>
    <w:p w14:paraId="4413BD88" w14:textId="77777777" w:rsidR="00315F69" w:rsidRDefault="00315F69" w:rsidP="00315F69">
      <w:pPr>
        <w:pStyle w:val="NormalWeb"/>
        <w:spacing w:line="360" w:lineRule="auto"/>
        <w:jc w:val="both"/>
      </w:pPr>
      <w:r>
        <w:t xml:space="preserve">I am deeply thankful to </w:t>
      </w:r>
      <w:r>
        <w:rPr>
          <w:rStyle w:val="Strong"/>
        </w:rPr>
        <w:t>Dr. Ganesan R</w:t>
      </w:r>
      <w:r>
        <w:t>, Dean of the School of Computer Science &amp; Engineering, VIT Chennai, for providing the resources and opportunities that have enriched my learning experience.</w:t>
      </w:r>
    </w:p>
    <w:p w14:paraId="445AE84B" w14:textId="77777777" w:rsidR="00315F69" w:rsidRDefault="00315F69" w:rsidP="00315F69">
      <w:pPr>
        <w:pStyle w:val="NormalWeb"/>
        <w:spacing w:line="360" w:lineRule="auto"/>
        <w:jc w:val="both"/>
      </w:pPr>
      <w:r>
        <w:t xml:space="preserve">I would also like to extend my appreciation to </w:t>
      </w:r>
      <w:r>
        <w:rPr>
          <w:rStyle w:val="Strong"/>
        </w:rPr>
        <w:t>Dr. Parvathi R</w:t>
      </w:r>
      <w:r>
        <w:t>, Associate Dean (Academics), School of Computer Science &amp; Engineering, VIT Chennai, for her academic mentorship and insightful feedback, which have been crucial to my development.</w:t>
      </w:r>
    </w:p>
    <w:p w14:paraId="6E8E4F93" w14:textId="77777777" w:rsidR="00315F69" w:rsidRDefault="00315F69" w:rsidP="00315F69">
      <w:pPr>
        <w:pStyle w:val="NormalWeb"/>
        <w:spacing w:line="360" w:lineRule="auto"/>
        <w:jc w:val="both"/>
      </w:pPr>
      <w:r>
        <w:t xml:space="preserve">My heartfelt thanks go to </w:t>
      </w:r>
      <w:r>
        <w:rPr>
          <w:rStyle w:val="Strong"/>
        </w:rPr>
        <w:t>Dr. Geetha S</w:t>
      </w:r>
      <w:r>
        <w:t>, Associate Dean (Research), School of Computer Science &amp; Engineering, VIT Chennai, for her support and encouragement, which greatly motivated me to explore new perspectives in my work.</w:t>
      </w:r>
    </w:p>
    <w:p w14:paraId="648F9B6F" w14:textId="77777777" w:rsidR="00315F69" w:rsidRDefault="00315F69" w:rsidP="00315F69">
      <w:pPr>
        <w:pStyle w:val="NormalWeb"/>
        <w:spacing w:line="360" w:lineRule="auto"/>
        <w:jc w:val="both"/>
      </w:pPr>
      <w:r>
        <w:t>Finally, I wish to acknowledge the unwavering support of my family and friends, whose encouragement has been a constant source of strength and motivation during this journey.</w:t>
      </w:r>
    </w:p>
    <w:p w14:paraId="744AD3DA" w14:textId="77777777" w:rsidR="00315F69" w:rsidRDefault="00315F69" w:rsidP="00315F69">
      <w:pPr>
        <w:spacing w:after="200" w:line="276" w:lineRule="auto"/>
        <w:rPr>
          <w:b/>
          <w:sz w:val="32"/>
          <w:szCs w:val="32"/>
        </w:rPr>
      </w:pPr>
      <w:r>
        <w:br w:type="page"/>
      </w:r>
    </w:p>
    <w:p w14:paraId="75AE4CED" w14:textId="77777777" w:rsidR="00315F69" w:rsidRDefault="00315F69" w:rsidP="00315F69">
      <w:pPr>
        <w:jc w:val="center"/>
        <w:rPr>
          <w:b/>
          <w:sz w:val="32"/>
          <w:szCs w:val="32"/>
        </w:rPr>
      </w:pPr>
      <w:r>
        <w:rPr>
          <w:b/>
          <w:sz w:val="32"/>
          <w:szCs w:val="32"/>
        </w:rPr>
        <w:lastRenderedPageBreak/>
        <w:t>CONTENTS</w:t>
      </w:r>
    </w:p>
    <w:p w14:paraId="3ACA0E51" w14:textId="77777777" w:rsidR="00315F69" w:rsidRDefault="00315F69" w:rsidP="00315F69">
      <w:pPr>
        <w:jc w:val="center"/>
        <w:rPr>
          <w:b/>
          <w:sz w:val="40"/>
          <w:szCs w:val="40"/>
        </w:rPr>
      </w:pPr>
    </w:p>
    <w:p w14:paraId="74941AC1" w14:textId="77777777" w:rsidR="00315F69" w:rsidRDefault="00315F69" w:rsidP="00315F69">
      <w:pPr>
        <w:jc w:val="center"/>
        <w:rPr>
          <w:b/>
          <w:sz w:val="28"/>
          <w:szCs w:val="28"/>
        </w:rPr>
      </w:pPr>
    </w:p>
    <w:tbl>
      <w:tblPr>
        <w:tblStyle w:val="Style43"/>
        <w:tblW w:w="9999" w:type="dxa"/>
        <w:tblInd w:w="-115" w:type="dxa"/>
        <w:tblLayout w:type="fixed"/>
        <w:tblLook w:val="04A0" w:firstRow="1" w:lastRow="0" w:firstColumn="1" w:lastColumn="0" w:noHBand="0" w:noVBand="1"/>
      </w:tblPr>
      <w:tblGrid>
        <w:gridCol w:w="1686"/>
        <w:gridCol w:w="5341"/>
        <w:gridCol w:w="2972"/>
      </w:tblGrid>
      <w:tr w:rsidR="00315F69" w14:paraId="3EDC39D7" w14:textId="77777777" w:rsidTr="00970322">
        <w:tc>
          <w:tcPr>
            <w:tcW w:w="1686" w:type="dxa"/>
            <w:shd w:val="clear" w:color="auto" w:fill="auto"/>
          </w:tcPr>
          <w:p w14:paraId="70D35C71" w14:textId="77777777" w:rsidR="00315F69" w:rsidRDefault="00315F69" w:rsidP="00970322">
            <w:pPr>
              <w:rPr>
                <w:b/>
                <w:sz w:val="28"/>
                <w:szCs w:val="28"/>
              </w:rPr>
            </w:pPr>
            <w:r>
              <w:rPr>
                <w:b/>
                <w:sz w:val="28"/>
                <w:szCs w:val="28"/>
              </w:rPr>
              <w:t>Chapter</w:t>
            </w:r>
          </w:p>
        </w:tc>
        <w:tc>
          <w:tcPr>
            <w:tcW w:w="5341" w:type="dxa"/>
            <w:shd w:val="clear" w:color="auto" w:fill="auto"/>
          </w:tcPr>
          <w:p w14:paraId="778E3E7A" w14:textId="77777777" w:rsidR="00315F69" w:rsidRDefault="00315F69" w:rsidP="00970322">
            <w:pPr>
              <w:rPr>
                <w:b/>
                <w:sz w:val="28"/>
                <w:szCs w:val="28"/>
              </w:rPr>
            </w:pPr>
            <w:r>
              <w:rPr>
                <w:b/>
                <w:sz w:val="28"/>
                <w:szCs w:val="28"/>
              </w:rPr>
              <w:t>Title</w:t>
            </w:r>
          </w:p>
        </w:tc>
        <w:tc>
          <w:tcPr>
            <w:tcW w:w="2972" w:type="dxa"/>
            <w:shd w:val="clear" w:color="auto" w:fill="auto"/>
          </w:tcPr>
          <w:p w14:paraId="26FFD006" w14:textId="77777777" w:rsidR="00315F69" w:rsidRDefault="00315F69" w:rsidP="00970322">
            <w:pPr>
              <w:jc w:val="right"/>
              <w:rPr>
                <w:b/>
                <w:sz w:val="28"/>
                <w:szCs w:val="28"/>
              </w:rPr>
            </w:pPr>
            <w:r>
              <w:rPr>
                <w:b/>
                <w:sz w:val="28"/>
                <w:szCs w:val="28"/>
              </w:rPr>
              <w:t>Page</w:t>
            </w:r>
          </w:p>
        </w:tc>
      </w:tr>
      <w:tr w:rsidR="00315F69" w14:paraId="678AA08E" w14:textId="77777777" w:rsidTr="00970322">
        <w:tc>
          <w:tcPr>
            <w:tcW w:w="1686" w:type="dxa"/>
            <w:shd w:val="clear" w:color="auto" w:fill="auto"/>
          </w:tcPr>
          <w:p w14:paraId="21A3C7C5" w14:textId="77777777" w:rsidR="00315F69" w:rsidRDefault="00315F69" w:rsidP="00970322"/>
        </w:tc>
        <w:tc>
          <w:tcPr>
            <w:tcW w:w="5341" w:type="dxa"/>
            <w:shd w:val="clear" w:color="auto" w:fill="auto"/>
          </w:tcPr>
          <w:p w14:paraId="2333A22A" w14:textId="77777777" w:rsidR="00315F69" w:rsidRDefault="00315F69" w:rsidP="00970322">
            <w:r>
              <w:t>Title Page</w:t>
            </w:r>
          </w:p>
        </w:tc>
        <w:tc>
          <w:tcPr>
            <w:tcW w:w="2972" w:type="dxa"/>
            <w:shd w:val="clear" w:color="auto" w:fill="auto"/>
          </w:tcPr>
          <w:p w14:paraId="0EE0F7AF" w14:textId="77777777" w:rsidR="00315F69" w:rsidRDefault="00315F69" w:rsidP="00970322">
            <w:pPr>
              <w:jc w:val="right"/>
              <w:rPr>
                <w:lang w:val="en-IN"/>
              </w:rPr>
            </w:pPr>
            <w:r>
              <w:rPr>
                <w:lang w:val="en-IN"/>
              </w:rPr>
              <w:t>1</w:t>
            </w:r>
          </w:p>
        </w:tc>
      </w:tr>
      <w:tr w:rsidR="00315F69" w14:paraId="1B709B6A" w14:textId="77777777" w:rsidTr="00970322">
        <w:tc>
          <w:tcPr>
            <w:tcW w:w="1686" w:type="dxa"/>
            <w:shd w:val="clear" w:color="auto" w:fill="auto"/>
          </w:tcPr>
          <w:p w14:paraId="4C3E5954" w14:textId="77777777" w:rsidR="00315F69" w:rsidRDefault="00315F69" w:rsidP="00970322"/>
        </w:tc>
        <w:tc>
          <w:tcPr>
            <w:tcW w:w="5341" w:type="dxa"/>
            <w:shd w:val="clear" w:color="auto" w:fill="auto"/>
          </w:tcPr>
          <w:p w14:paraId="0EF5BB05" w14:textId="77777777" w:rsidR="00315F69" w:rsidRDefault="00315F69" w:rsidP="00970322">
            <w:r>
              <w:t>Declaration</w:t>
            </w:r>
          </w:p>
        </w:tc>
        <w:tc>
          <w:tcPr>
            <w:tcW w:w="2972" w:type="dxa"/>
            <w:shd w:val="clear" w:color="auto" w:fill="auto"/>
          </w:tcPr>
          <w:p w14:paraId="04145795" w14:textId="77777777" w:rsidR="00315F69" w:rsidRDefault="00315F69" w:rsidP="00970322">
            <w:pPr>
              <w:jc w:val="right"/>
              <w:rPr>
                <w:lang w:val="en-IN"/>
              </w:rPr>
            </w:pPr>
            <w:r>
              <w:rPr>
                <w:lang w:val="en-IN"/>
              </w:rPr>
              <w:t>2</w:t>
            </w:r>
          </w:p>
        </w:tc>
      </w:tr>
      <w:tr w:rsidR="00315F69" w14:paraId="0544A8D2" w14:textId="77777777" w:rsidTr="00970322">
        <w:tc>
          <w:tcPr>
            <w:tcW w:w="1686" w:type="dxa"/>
            <w:shd w:val="clear" w:color="auto" w:fill="auto"/>
          </w:tcPr>
          <w:p w14:paraId="4A06F265" w14:textId="77777777" w:rsidR="00315F69" w:rsidRDefault="00315F69" w:rsidP="00970322"/>
        </w:tc>
        <w:tc>
          <w:tcPr>
            <w:tcW w:w="5341" w:type="dxa"/>
            <w:shd w:val="clear" w:color="auto" w:fill="auto"/>
          </w:tcPr>
          <w:p w14:paraId="078DF213" w14:textId="77777777" w:rsidR="00315F69" w:rsidRDefault="00315F69" w:rsidP="00970322">
            <w:r>
              <w:t>Certificate</w:t>
            </w:r>
          </w:p>
        </w:tc>
        <w:tc>
          <w:tcPr>
            <w:tcW w:w="2972" w:type="dxa"/>
            <w:shd w:val="clear" w:color="auto" w:fill="auto"/>
          </w:tcPr>
          <w:p w14:paraId="6B8C6D29" w14:textId="77777777" w:rsidR="00315F69" w:rsidRDefault="00315F69" w:rsidP="00970322">
            <w:pPr>
              <w:jc w:val="right"/>
              <w:rPr>
                <w:lang w:val="en-IN"/>
              </w:rPr>
            </w:pPr>
            <w:r>
              <w:rPr>
                <w:lang w:val="en-IN"/>
              </w:rPr>
              <w:t>3</w:t>
            </w:r>
          </w:p>
        </w:tc>
      </w:tr>
      <w:tr w:rsidR="00315F69" w14:paraId="666CF384" w14:textId="77777777" w:rsidTr="00970322">
        <w:tc>
          <w:tcPr>
            <w:tcW w:w="1686" w:type="dxa"/>
            <w:shd w:val="clear" w:color="auto" w:fill="auto"/>
          </w:tcPr>
          <w:p w14:paraId="360D3B8F" w14:textId="77777777" w:rsidR="00315F69" w:rsidRDefault="00315F69" w:rsidP="00970322"/>
        </w:tc>
        <w:tc>
          <w:tcPr>
            <w:tcW w:w="5341" w:type="dxa"/>
            <w:shd w:val="clear" w:color="auto" w:fill="auto"/>
          </w:tcPr>
          <w:p w14:paraId="34B2AA6D" w14:textId="77777777" w:rsidR="00315F69" w:rsidRDefault="00315F69" w:rsidP="00970322">
            <w:r>
              <w:rPr>
                <w:lang w:val="en-IN"/>
              </w:rPr>
              <w:t>Course</w:t>
            </w:r>
            <w:r>
              <w:t xml:space="preserve"> certificate</w:t>
            </w:r>
          </w:p>
        </w:tc>
        <w:tc>
          <w:tcPr>
            <w:tcW w:w="2972" w:type="dxa"/>
            <w:shd w:val="clear" w:color="auto" w:fill="auto"/>
          </w:tcPr>
          <w:p w14:paraId="4540EA65" w14:textId="77777777" w:rsidR="00315F69" w:rsidRDefault="00315F69" w:rsidP="00970322">
            <w:pPr>
              <w:jc w:val="right"/>
              <w:rPr>
                <w:lang w:val="en-IN"/>
              </w:rPr>
            </w:pPr>
            <w:r>
              <w:rPr>
                <w:lang w:val="en-IN"/>
              </w:rPr>
              <w:t>4</w:t>
            </w:r>
          </w:p>
        </w:tc>
      </w:tr>
      <w:tr w:rsidR="00315F69" w14:paraId="2062E84E" w14:textId="77777777" w:rsidTr="00970322">
        <w:tc>
          <w:tcPr>
            <w:tcW w:w="1686" w:type="dxa"/>
            <w:shd w:val="clear" w:color="auto" w:fill="auto"/>
          </w:tcPr>
          <w:p w14:paraId="7CC6EC16" w14:textId="77777777" w:rsidR="00315F69" w:rsidRDefault="00315F69" w:rsidP="00970322"/>
        </w:tc>
        <w:tc>
          <w:tcPr>
            <w:tcW w:w="5341" w:type="dxa"/>
            <w:shd w:val="clear" w:color="auto" w:fill="auto"/>
          </w:tcPr>
          <w:p w14:paraId="765BFFBA" w14:textId="77777777" w:rsidR="00315F69" w:rsidRDefault="00315F69" w:rsidP="00970322">
            <w:pPr>
              <w:rPr>
                <w:lang w:val="en-IN"/>
              </w:rPr>
            </w:pPr>
            <w:r>
              <w:rPr>
                <w:lang w:val="en-IN"/>
              </w:rPr>
              <w:t>Scorecard</w:t>
            </w:r>
          </w:p>
        </w:tc>
        <w:tc>
          <w:tcPr>
            <w:tcW w:w="2972" w:type="dxa"/>
            <w:shd w:val="clear" w:color="auto" w:fill="auto"/>
          </w:tcPr>
          <w:p w14:paraId="426E669A" w14:textId="77777777" w:rsidR="00315F69" w:rsidRDefault="00315F69" w:rsidP="00970322">
            <w:pPr>
              <w:jc w:val="right"/>
              <w:rPr>
                <w:lang w:val="en-IN"/>
              </w:rPr>
            </w:pPr>
            <w:r>
              <w:rPr>
                <w:lang w:val="en-IN"/>
              </w:rPr>
              <w:t>5</w:t>
            </w:r>
          </w:p>
        </w:tc>
      </w:tr>
      <w:tr w:rsidR="00315F69" w14:paraId="5EB700DB" w14:textId="77777777" w:rsidTr="00970322">
        <w:tc>
          <w:tcPr>
            <w:tcW w:w="1686" w:type="dxa"/>
            <w:shd w:val="clear" w:color="auto" w:fill="auto"/>
          </w:tcPr>
          <w:p w14:paraId="0D76C152" w14:textId="77777777" w:rsidR="00315F69" w:rsidRDefault="00315F69" w:rsidP="00970322"/>
        </w:tc>
        <w:tc>
          <w:tcPr>
            <w:tcW w:w="5341" w:type="dxa"/>
            <w:shd w:val="clear" w:color="auto" w:fill="auto"/>
          </w:tcPr>
          <w:p w14:paraId="1FE3171F" w14:textId="77777777" w:rsidR="00315F69" w:rsidRDefault="00315F69" w:rsidP="00970322">
            <w:r>
              <w:t>Acknowledgement</w:t>
            </w:r>
          </w:p>
        </w:tc>
        <w:tc>
          <w:tcPr>
            <w:tcW w:w="2972" w:type="dxa"/>
            <w:shd w:val="clear" w:color="auto" w:fill="auto"/>
          </w:tcPr>
          <w:p w14:paraId="65FAB9CE" w14:textId="77777777" w:rsidR="00315F69" w:rsidRDefault="00315F69" w:rsidP="00970322">
            <w:pPr>
              <w:jc w:val="right"/>
              <w:rPr>
                <w:lang w:val="en-IN"/>
              </w:rPr>
            </w:pPr>
            <w:r>
              <w:rPr>
                <w:lang w:val="en-IN"/>
              </w:rPr>
              <w:t>6</w:t>
            </w:r>
          </w:p>
        </w:tc>
      </w:tr>
      <w:tr w:rsidR="00315F69" w14:paraId="72445265" w14:textId="77777777" w:rsidTr="00970322">
        <w:tc>
          <w:tcPr>
            <w:tcW w:w="1686" w:type="dxa"/>
            <w:shd w:val="clear" w:color="auto" w:fill="auto"/>
          </w:tcPr>
          <w:p w14:paraId="2DA8B66A" w14:textId="77777777" w:rsidR="00315F69" w:rsidRDefault="00315F69" w:rsidP="00970322"/>
        </w:tc>
        <w:tc>
          <w:tcPr>
            <w:tcW w:w="5341" w:type="dxa"/>
            <w:shd w:val="clear" w:color="auto" w:fill="auto"/>
          </w:tcPr>
          <w:p w14:paraId="3C6AC6B7" w14:textId="77777777" w:rsidR="00315F69" w:rsidRDefault="00315F69" w:rsidP="00970322">
            <w:r>
              <w:t>Table of contents</w:t>
            </w:r>
          </w:p>
        </w:tc>
        <w:tc>
          <w:tcPr>
            <w:tcW w:w="2972" w:type="dxa"/>
            <w:shd w:val="clear" w:color="auto" w:fill="auto"/>
          </w:tcPr>
          <w:p w14:paraId="67563BE3" w14:textId="77777777" w:rsidR="00315F69" w:rsidRDefault="00315F69" w:rsidP="00970322">
            <w:pPr>
              <w:jc w:val="right"/>
              <w:rPr>
                <w:lang w:val="en-IN"/>
              </w:rPr>
            </w:pPr>
            <w:r>
              <w:rPr>
                <w:lang w:val="en-IN"/>
              </w:rPr>
              <w:t>7</w:t>
            </w:r>
          </w:p>
        </w:tc>
      </w:tr>
      <w:tr w:rsidR="00315F69" w14:paraId="2537D667" w14:textId="77777777" w:rsidTr="00970322">
        <w:tc>
          <w:tcPr>
            <w:tcW w:w="1686" w:type="dxa"/>
            <w:shd w:val="clear" w:color="auto" w:fill="auto"/>
          </w:tcPr>
          <w:p w14:paraId="4219F237" w14:textId="77777777" w:rsidR="00315F69" w:rsidRDefault="00315F69" w:rsidP="00970322"/>
        </w:tc>
        <w:tc>
          <w:tcPr>
            <w:tcW w:w="5341" w:type="dxa"/>
            <w:shd w:val="clear" w:color="auto" w:fill="auto"/>
          </w:tcPr>
          <w:p w14:paraId="786DF5D4" w14:textId="77777777" w:rsidR="00315F69" w:rsidRDefault="00315F69" w:rsidP="00970322">
            <w:pPr>
              <w:rPr>
                <w:color w:val="CE181E"/>
              </w:rPr>
            </w:pPr>
            <w:r>
              <w:t>List of Figures</w:t>
            </w:r>
          </w:p>
        </w:tc>
        <w:tc>
          <w:tcPr>
            <w:tcW w:w="2972" w:type="dxa"/>
            <w:shd w:val="clear" w:color="auto" w:fill="auto"/>
          </w:tcPr>
          <w:p w14:paraId="2D7CBBA8" w14:textId="77777777" w:rsidR="00315F69" w:rsidRDefault="00315F69" w:rsidP="00970322">
            <w:pPr>
              <w:jc w:val="right"/>
              <w:rPr>
                <w:lang w:val="en-IN"/>
              </w:rPr>
            </w:pPr>
            <w:r>
              <w:rPr>
                <w:lang w:val="en-IN"/>
              </w:rPr>
              <w:t>8</w:t>
            </w:r>
          </w:p>
        </w:tc>
      </w:tr>
      <w:tr w:rsidR="00315F69" w14:paraId="3A6F6BC7" w14:textId="77777777" w:rsidTr="00970322">
        <w:tc>
          <w:tcPr>
            <w:tcW w:w="1686" w:type="dxa"/>
            <w:shd w:val="clear" w:color="auto" w:fill="auto"/>
          </w:tcPr>
          <w:p w14:paraId="6A28F400" w14:textId="77777777" w:rsidR="00315F69" w:rsidRDefault="00315F69" w:rsidP="00970322"/>
        </w:tc>
        <w:tc>
          <w:tcPr>
            <w:tcW w:w="5341" w:type="dxa"/>
            <w:shd w:val="clear" w:color="auto" w:fill="auto"/>
          </w:tcPr>
          <w:p w14:paraId="402581E3" w14:textId="77777777" w:rsidR="00315F69" w:rsidRDefault="00315F69" w:rsidP="00970322">
            <w:r>
              <w:t>List of Abbreviation</w:t>
            </w:r>
          </w:p>
        </w:tc>
        <w:tc>
          <w:tcPr>
            <w:tcW w:w="2972" w:type="dxa"/>
            <w:shd w:val="clear" w:color="auto" w:fill="auto"/>
          </w:tcPr>
          <w:p w14:paraId="79F4ABCA" w14:textId="77777777" w:rsidR="00315F69" w:rsidRDefault="00315F69" w:rsidP="00970322">
            <w:pPr>
              <w:jc w:val="right"/>
              <w:rPr>
                <w:lang w:val="en-IN"/>
              </w:rPr>
            </w:pPr>
            <w:r>
              <w:rPr>
                <w:lang w:val="en-IN"/>
              </w:rPr>
              <w:t>9</w:t>
            </w:r>
          </w:p>
        </w:tc>
      </w:tr>
      <w:tr w:rsidR="00315F69" w14:paraId="141ADACA" w14:textId="77777777" w:rsidTr="00970322">
        <w:tc>
          <w:tcPr>
            <w:tcW w:w="1686" w:type="dxa"/>
            <w:shd w:val="clear" w:color="auto" w:fill="auto"/>
          </w:tcPr>
          <w:p w14:paraId="5F8693D2" w14:textId="77777777" w:rsidR="00315F69" w:rsidRDefault="00315F69" w:rsidP="00970322"/>
        </w:tc>
        <w:tc>
          <w:tcPr>
            <w:tcW w:w="5341" w:type="dxa"/>
            <w:shd w:val="clear" w:color="auto" w:fill="auto"/>
          </w:tcPr>
          <w:p w14:paraId="021C92A3" w14:textId="77777777" w:rsidR="00315F69" w:rsidRDefault="00315F69" w:rsidP="00970322">
            <w:r>
              <w:t>Abstract</w:t>
            </w:r>
          </w:p>
          <w:p w14:paraId="48E1DA05" w14:textId="77777777" w:rsidR="00B95036" w:rsidRDefault="00B95036" w:rsidP="00970322"/>
        </w:tc>
        <w:tc>
          <w:tcPr>
            <w:tcW w:w="2972" w:type="dxa"/>
            <w:shd w:val="clear" w:color="auto" w:fill="auto"/>
          </w:tcPr>
          <w:p w14:paraId="1B75DFE3" w14:textId="77777777" w:rsidR="00315F69" w:rsidRDefault="00315F69" w:rsidP="00970322">
            <w:pPr>
              <w:jc w:val="right"/>
              <w:rPr>
                <w:lang w:val="en-IN"/>
              </w:rPr>
            </w:pPr>
            <w:r>
              <w:rPr>
                <w:lang w:val="en-IN"/>
              </w:rPr>
              <w:t>10</w:t>
            </w:r>
          </w:p>
        </w:tc>
      </w:tr>
      <w:tr w:rsidR="00315F69" w14:paraId="0DF7155C" w14:textId="77777777" w:rsidTr="00970322">
        <w:trPr>
          <w:trHeight w:val="242"/>
        </w:trPr>
        <w:tc>
          <w:tcPr>
            <w:tcW w:w="1686" w:type="dxa"/>
            <w:shd w:val="clear" w:color="auto" w:fill="auto"/>
          </w:tcPr>
          <w:p w14:paraId="65482A42" w14:textId="77777777" w:rsidR="00315F69" w:rsidRDefault="00315F69" w:rsidP="00970322">
            <w:r>
              <w:t>1</w:t>
            </w:r>
          </w:p>
        </w:tc>
        <w:tc>
          <w:tcPr>
            <w:tcW w:w="5341" w:type="dxa"/>
            <w:shd w:val="clear" w:color="auto" w:fill="auto"/>
          </w:tcPr>
          <w:p w14:paraId="1C8A0CA1" w14:textId="77777777" w:rsidR="00315F69" w:rsidRDefault="00315F69" w:rsidP="00970322">
            <w:r>
              <w:t>Introduction</w:t>
            </w:r>
          </w:p>
          <w:p w14:paraId="7713507B" w14:textId="77777777" w:rsidR="00315F69" w:rsidRDefault="00315F69" w:rsidP="00970322"/>
        </w:tc>
        <w:tc>
          <w:tcPr>
            <w:tcW w:w="2972" w:type="dxa"/>
            <w:shd w:val="clear" w:color="auto" w:fill="auto"/>
          </w:tcPr>
          <w:p w14:paraId="3B037047" w14:textId="269A76A1" w:rsidR="00315F69" w:rsidRDefault="00315F69" w:rsidP="00970322">
            <w:pPr>
              <w:jc w:val="right"/>
              <w:rPr>
                <w:color w:val="000000" w:themeColor="text1"/>
                <w:lang w:val="en-IN"/>
              </w:rPr>
            </w:pPr>
            <w:r>
              <w:rPr>
                <w:color w:val="000000" w:themeColor="text1"/>
                <w:lang w:val="en-IN"/>
              </w:rPr>
              <w:t>1</w:t>
            </w:r>
            <w:r w:rsidR="002812D3">
              <w:rPr>
                <w:color w:val="000000" w:themeColor="text1"/>
                <w:lang w:val="en-IN"/>
              </w:rPr>
              <w:t>2</w:t>
            </w:r>
          </w:p>
        </w:tc>
      </w:tr>
      <w:tr w:rsidR="00315F69" w14:paraId="4C2C2A67" w14:textId="77777777" w:rsidTr="00970322">
        <w:trPr>
          <w:trHeight w:val="565"/>
        </w:trPr>
        <w:tc>
          <w:tcPr>
            <w:tcW w:w="1686" w:type="dxa"/>
            <w:shd w:val="clear" w:color="auto" w:fill="auto"/>
          </w:tcPr>
          <w:p w14:paraId="5AFB1B6C" w14:textId="77777777" w:rsidR="00315F69" w:rsidRDefault="00315F69" w:rsidP="00970322">
            <w:r>
              <w:t>2</w:t>
            </w:r>
          </w:p>
        </w:tc>
        <w:tc>
          <w:tcPr>
            <w:tcW w:w="5341" w:type="dxa"/>
            <w:shd w:val="clear" w:color="auto" w:fill="auto"/>
          </w:tcPr>
          <w:p w14:paraId="6E57F67E" w14:textId="75B75B2E" w:rsidR="00315F69" w:rsidRDefault="00B95036" w:rsidP="00970322">
            <w:pPr>
              <w:rPr>
                <w:color w:val="000000" w:themeColor="text1"/>
              </w:rPr>
            </w:pPr>
            <w:r>
              <w:rPr>
                <w:color w:val="000000" w:themeColor="text1"/>
              </w:rPr>
              <w:t xml:space="preserve">Chapter 1: core data concepts </w:t>
            </w:r>
          </w:p>
        </w:tc>
        <w:tc>
          <w:tcPr>
            <w:tcW w:w="2972" w:type="dxa"/>
            <w:shd w:val="clear" w:color="auto" w:fill="auto"/>
          </w:tcPr>
          <w:p w14:paraId="3F982E11" w14:textId="563CC95E" w:rsidR="00315F69" w:rsidRDefault="00315F69" w:rsidP="00970322">
            <w:pPr>
              <w:jc w:val="right"/>
              <w:rPr>
                <w:color w:val="000000" w:themeColor="text1"/>
              </w:rPr>
            </w:pPr>
            <w:r>
              <w:rPr>
                <w:color w:val="000000" w:themeColor="text1"/>
                <w:lang w:val="en-IN"/>
              </w:rPr>
              <w:t>1</w:t>
            </w:r>
            <w:r w:rsidR="002812D3">
              <w:rPr>
                <w:color w:val="000000" w:themeColor="text1"/>
              </w:rPr>
              <w:t>3</w:t>
            </w:r>
          </w:p>
        </w:tc>
      </w:tr>
      <w:tr w:rsidR="00315F69" w14:paraId="6ABE50CF" w14:textId="77777777" w:rsidTr="00970322">
        <w:trPr>
          <w:trHeight w:val="467"/>
        </w:trPr>
        <w:tc>
          <w:tcPr>
            <w:tcW w:w="1686" w:type="dxa"/>
            <w:shd w:val="clear" w:color="auto" w:fill="auto"/>
          </w:tcPr>
          <w:p w14:paraId="55637E4B" w14:textId="77777777" w:rsidR="00315F69" w:rsidRDefault="00315F69" w:rsidP="00970322">
            <w:r>
              <w:t>3</w:t>
            </w:r>
          </w:p>
        </w:tc>
        <w:tc>
          <w:tcPr>
            <w:tcW w:w="5341" w:type="dxa"/>
            <w:shd w:val="clear" w:color="auto" w:fill="auto"/>
          </w:tcPr>
          <w:p w14:paraId="64F0EB05" w14:textId="5DBEA658" w:rsidR="00315F69" w:rsidRDefault="00B95036" w:rsidP="00970322">
            <w:r>
              <w:t xml:space="preserve">Chapter 2: </w:t>
            </w:r>
            <w:r w:rsidRPr="00B95036">
              <w:rPr>
                <w:bCs/>
              </w:rPr>
              <w:t>Relational data in Azure</w:t>
            </w:r>
          </w:p>
        </w:tc>
        <w:tc>
          <w:tcPr>
            <w:tcW w:w="2972" w:type="dxa"/>
            <w:shd w:val="clear" w:color="auto" w:fill="auto"/>
          </w:tcPr>
          <w:p w14:paraId="09750E9D" w14:textId="041DD6D9" w:rsidR="00315F69" w:rsidRDefault="00315F69" w:rsidP="00970322">
            <w:pPr>
              <w:jc w:val="right"/>
              <w:rPr>
                <w:color w:val="000000" w:themeColor="text1"/>
                <w:lang w:val="en-IN"/>
              </w:rPr>
            </w:pPr>
            <w:r>
              <w:rPr>
                <w:color w:val="000000" w:themeColor="text1"/>
                <w:lang w:val="en-IN"/>
              </w:rPr>
              <w:t>1</w:t>
            </w:r>
            <w:r w:rsidR="002812D3">
              <w:rPr>
                <w:color w:val="000000" w:themeColor="text1"/>
                <w:lang w:val="en-IN"/>
              </w:rPr>
              <w:t>7</w:t>
            </w:r>
          </w:p>
        </w:tc>
      </w:tr>
      <w:tr w:rsidR="00315F69" w14:paraId="104FC96A" w14:textId="77777777" w:rsidTr="00970322">
        <w:trPr>
          <w:trHeight w:val="467"/>
        </w:trPr>
        <w:tc>
          <w:tcPr>
            <w:tcW w:w="1686" w:type="dxa"/>
            <w:shd w:val="clear" w:color="auto" w:fill="auto"/>
          </w:tcPr>
          <w:p w14:paraId="222F02BF" w14:textId="77777777" w:rsidR="00315F69" w:rsidRDefault="00315F69" w:rsidP="00970322">
            <w:pPr>
              <w:rPr>
                <w:lang w:val="en-IN"/>
              </w:rPr>
            </w:pPr>
            <w:r>
              <w:rPr>
                <w:lang w:val="en-IN"/>
              </w:rPr>
              <w:t>4</w:t>
            </w:r>
          </w:p>
        </w:tc>
        <w:tc>
          <w:tcPr>
            <w:tcW w:w="5341" w:type="dxa"/>
            <w:shd w:val="clear" w:color="auto" w:fill="auto"/>
          </w:tcPr>
          <w:p w14:paraId="27F566F9" w14:textId="6685D288" w:rsidR="00315F69" w:rsidRDefault="00B95036" w:rsidP="00B95036">
            <w:r>
              <w:t xml:space="preserve">Chapter 3: </w:t>
            </w:r>
            <w:r w:rsidRPr="00B95036">
              <w:rPr>
                <w:bCs/>
              </w:rPr>
              <w:t>Non Relational data in Azure</w:t>
            </w:r>
          </w:p>
        </w:tc>
        <w:tc>
          <w:tcPr>
            <w:tcW w:w="2972" w:type="dxa"/>
            <w:shd w:val="clear" w:color="auto" w:fill="auto"/>
          </w:tcPr>
          <w:p w14:paraId="0C7C1C21" w14:textId="6DE032F5" w:rsidR="00315F69" w:rsidRDefault="002812D3" w:rsidP="00970322">
            <w:pPr>
              <w:jc w:val="right"/>
              <w:rPr>
                <w:color w:val="000000" w:themeColor="text1"/>
                <w:lang w:val="en-IN"/>
              </w:rPr>
            </w:pPr>
            <w:r>
              <w:rPr>
                <w:color w:val="000000" w:themeColor="text1"/>
                <w:lang w:val="en-IN"/>
              </w:rPr>
              <w:t>20</w:t>
            </w:r>
          </w:p>
        </w:tc>
      </w:tr>
      <w:tr w:rsidR="00315F69" w14:paraId="0CE1F6CA" w14:textId="77777777" w:rsidTr="00970322">
        <w:trPr>
          <w:trHeight w:val="467"/>
        </w:trPr>
        <w:tc>
          <w:tcPr>
            <w:tcW w:w="1686" w:type="dxa"/>
            <w:shd w:val="clear" w:color="auto" w:fill="auto"/>
          </w:tcPr>
          <w:p w14:paraId="5FEE91CE" w14:textId="77777777" w:rsidR="00315F69" w:rsidRDefault="00315F69" w:rsidP="00970322">
            <w:pPr>
              <w:rPr>
                <w:lang w:val="en-IN"/>
              </w:rPr>
            </w:pPr>
            <w:r>
              <w:rPr>
                <w:lang w:val="en-IN"/>
              </w:rPr>
              <w:t>5</w:t>
            </w:r>
          </w:p>
        </w:tc>
        <w:tc>
          <w:tcPr>
            <w:tcW w:w="5341" w:type="dxa"/>
            <w:shd w:val="clear" w:color="auto" w:fill="auto"/>
          </w:tcPr>
          <w:p w14:paraId="19EA9D18" w14:textId="2597BBB5" w:rsidR="00315F69" w:rsidRDefault="00B95036" w:rsidP="00B95036">
            <w:r>
              <w:t xml:space="preserve">Chapter 4: </w:t>
            </w:r>
            <w:r w:rsidRPr="00B95036">
              <w:rPr>
                <w:bCs/>
              </w:rPr>
              <w:t xml:space="preserve"> Modern data Warehousing</w:t>
            </w:r>
          </w:p>
        </w:tc>
        <w:tc>
          <w:tcPr>
            <w:tcW w:w="2972" w:type="dxa"/>
            <w:shd w:val="clear" w:color="auto" w:fill="auto"/>
          </w:tcPr>
          <w:p w14:paraId="589951BF" w14:textId="693B1C94" w:rsidR="00315F69" w:rsidRDefault="00315F69" w:rsidP="00970322">
            <w:pPr>
              <w:jc w:val="right"/>
              <w:rPr>
                <w:color w:val="000000" w:themeColor="text1"/>
                <w:lang w:val="en-IN"/>
              </w:rPr>
            </w:pPr>
            <w:r>
              <w:rPr>
                <w:color w:val="000000" w:themeColor="text1"/>
                <w:lang w:val="en-IN"/>
              </w:rPr>
              <w:t>2</w:t>
            </w:r>
            <w:r w:rsidR="00A84E74">
              <w:rPr>
                <w:color w:val="000000" w:themeColor="text1"/>
                <w:lang w:val="en-IN"/>
              </w:rPr>
              <w:t>4</w:t>
            </w:r>
          </w:p>
        </w:tc>
      </w:tr>
      <w:tr w:rsidR="00315F69" w14:paraId="65447305" w14:textId="77777777" w:rsidTr="00970322">
        <w:tc>
          <w:tcPr>
            <w:tcW w:w="1686" w:type="dxa"/>
            <w:shd w:val="clear" w:color="auto" w:fill="auto"/>
          </w:tcPr>
          <w:p w14:paraId="53C55429" w14:textId="77777777" w:rsidR="00315F69" w:rsidRDefault="00315F69" w:rsidP="00970322">
            <w:pPr>
              <w:rPr>
                <w:lang w:val="en-IN"/>
              </w:rPr>
            </w:pPr>
            <w:r>
              <w:rPr>
                <w:lang w:val="en-IN"/>
              </w:rPr>
              <w:t>6</w:t>
            </w:r>
          </w:p>
        </w:tc>
        <w:tc>
          <w:tcPr>
            <w:tcW w:w="5341" w:type="dxa"/>
            <w:shd w:val="clear" w:color="auto" w:fill="auto"/>
          </w:tcPr>
          <w:p w14:paraId="3F3BFDCB" w14:textId="0940D42C" w:rsidR="00315F69" w:rsidRDefault="00B95036" w:rsidP="00B95036">
            <w:r>
              <w:t xml:space="preserve">Chapter 5: </w:t>
            </w:r>
            <w:r w:rsidRPr="00B95036">
              <w:t xml:space="preserve">Data Analytics with Azure                                                                                          </w:t>
            </w:r>
          </w:p>
          <w:p w14:paraId="6523478B" w14:textId="1C857B8F" w:rsidR="00B95036" w:rsidRDefault="00B95036" w:rsidP="00B95036"/>
        </w:tc>
        <w:tc>
          <w:tcPr>
            <w:tcW w:w="2972" w:type="dxa"/>
            <w:shd w:val="clear" w:color="auto" w:fill="auto"/>
          </w:tcPr>
          <w:p w14:paraId="157C869A" w14:textId="51FF4757" w:rsidR="00315F69" w:rsidRDefault="00315F69" w:rsidP="00970322">
            <w:pPr>
              <w:jc w:val="right"/>
              <w:rPr>
                <w:color w:val="000000" w:themeColor="text1"/>
                <w:lang w:val="en-IN"/>
              </w:rPr>
            </w:pPr>
            <w:r>
              <w:rPr>
                <w:color w:val="000000" w:themeColor="text1"/>
                <w:lang w:val="en-IN"/>
              </w:rPr>
              <w:t>2</w:t>
            </w:r>
            <w:r w:rsidR="00A84E74">
              <w:rPr>
                <w:color w:val="000000" w:themeColor="text1"/>
                <w:lang w:val="en-IN"/>
              </w:rPr>
              <w:t>6</w:t>
            </w:r>
          </w:p>
        </w:tc>
      </w:tr>
      <w:tr w:rsidR="00B95036" w14:paraId="43DD5894" w14:textId="77777777" w:rsidTr="00276CC4">
        <w:tc>
          <w:tcPr>
            <w:tcW w:w="1686" w:type="dxa"/>
            <w:shd w:val="clear" w:color="auto" w:fill="auto"/>
          </w:tcPr>
          <w:p w14:paraId="2C4BA87D" w14:textId="2CA0AA06" w:rsidR="00B95036" w:rsidRDefault="00B95036" w:rsidP="00276CC4">
            <w:pPr>
              <w:rPr>
                <w:lang w:val="en-IN"/>
              </w:rPr>
            </w:pPr>
            <w:r>
              <w:rPr>
                <w:lang w:val="en-IN"/>
              </w:rPr>
              <w:t>7</w:t>
            </w:r>
          </w:p>
        </w:tc>
        <w:tc>
          <w:tcPr>
            <w:tcW w:w="5341" w:type="dxa"/>
            <w:shd w:val="clear" w:color="auto" w:fill="auto"/>
          </w:tcPr>
          <w:p w14:paraId="6D8B83B2" w14:textId="325B7E02" w:rsidR="00B95036" w:rsidRDefault="00B95036" w:rsidP="00276CC4">
            <w:r>
              <w:t>Chapter 6: Securing data in Azure</w:t>
            </w:r>
          </w:p>
          <w:p w14:paraId="1C483E06" w14:textId="77777777" w:rsidR="00B95036" w:rsidRDefault="00B95036" w:rsidP="00276CC4"/>
        </w:tc>
        <w:tc>
          <w:tcPr>
            <w:tcW w:w="2972" w:type="dxa"/>
            <w:shd w:val="clear" w:color="auto" w:fill="auto"/>
          </w:tcPr>
          <w:p w14:paraId="1A80377C" w14:textId="1F52FE1C" w:rsidR="00B95036" w:rsidRDefault="00B95036" w:rsidP="00276CC4">
            <w:pPr>
              <w:jc w:val="right"/>
              <w:rPr>
                <w:color w:val="000000" w:themeColor="text1"/>
                <w:lang w:val="en-IN"/>
              </w:rPr>
            </w:pPr>
            <w:r>
              <w:rPr>
                <w:color w:val="000000" w:themeColor="text1"/>
                <w:lang w:val="en-IN"/>
              </w:rPr>
              <w:t>2</w:t>
            </w:r>
            <w:r w:rsidR="00A84E74">
              <w:rPr>
                <w:color w:val="000000" w:themeColor="text1"/>
                <w:lang w:val="en-IN"/>
              </w:rPr>
              <w:t>9</w:t>
            </w:r>
          </w:p>
        </w:tc>
      </w:tr>
      <w:tr w:rsidR="00B95036" w14:paraId="4D64BA4B" w14:textId="77777777" w:rsidTr="00970322">
        <w:tc>
          <w:tcPr>
            <w:tcW w:w="1686" w:type="dxa"/>
            <w:shd w:val="clear" w:color="auto" w:fill="auto"/>
          </w:tcPr>
          <w:p w14:paraId="46D016ED" w14:textId="77777777" w:rsidR="00B95036" w:rsidRDefault="00B95036" w:rsidP="00970322">
            <w:pPr>
              <w:rPr>
                <w:lang w:val="en-IN"/>
              </w:rPr>
            </w:pPr>
          </w:p>
        </w:tc>
        <w:tc>
          <w:tcPr>
            <w:tcW w:w="5341" w:type="dxa"/>
            <w:shd w:val="clear" w:color="auto" w:fill="auto"/>
          </w:tcPr>
          <w:p w14:paraId="380C5678" w14:textId="77777777" w:rsidR="00B95036" w:rsidRDefault="00B95036" w:rsidP="00B95036"/>
        </w:tc>
        <w:tc>
          <w:tcPr>
            <w:tcW w:w="2972" w:type="dxa"/>
            <w:shd w:val="clear" w:color="auto" w:fill="auto"/>
          </w:tcPr>
          <w:p w14:paraId="4C5E014D" w14:textId="77777777" w:rsidR="00B95036" w:rsidRDefault="00B95036" w:rsidP="00970322">
            <w:pPr>
              <w:jc w:val="right"/>
              <w:rPr>
                <w:color w:val="000000" w:themeColor="text1"/>
                <w:lang w:val="en-IN"/>
              </w:rPr>
            </w:pPr>
          </w:p>
        </w:tc>
      </w:tr>
      <w:tr w:rsidR="00315F69" w14:paraId="12979CFC" w14:textId="77777777" w:rsidTr="00970322">
        <w:tc>
          <w:tcPr>
            <w:tcW w:w="1686" w:type="dxa"/>
            <w:shd w:val="clear" w:color="auto" w:fill="auto"/>
          </w:tcPr>
          <w:p w14:paraId="0DFD860C" w14:textId="77777777" w:rsidR="00315F69" w:rsidRDefault="00315F69" w:rsidP="00970322">
            <w:pPr>
              <w:rPr>
                <w:lang w:val="en-IN"/>
              </w:rPr>
            </w:pPr>
          </w:p>
        </w:tc>
        <w:tc>
          <w:tcPr>
            <w:tcW w:w="5341" w:type="dxa"/>
            <w:shd w:val="clear" w:color="auto" w:fill="auto"/>
          </w:tcPr>
          <w:p w14:paraId="520C3E2B" w14:textId="77777777" w:rsidR="00315F69" w:rsidRDefault="00315F69" w:rsidP="00970322">
            <w:r>
              <w:t>Conclusion</w:t>
            </w:r>
          </w:p>
          <w:p w14:paraId="3AB9E039" w14:textId="77777777" w:rsidR="00315F69" w:rsidRDefault="00315F69" w:rsidP="00970322"/>
        </w:tc>
        <w:tc>
          <w:tcPr>
            <w:tcW w:w="2972" w:type="dxa"/>
            <w:shd w:val="clear" w:color="auto" w:fill="auto"/>
          </w:tcPr>
          <w:p w14:paraId="07DBB411" w14:textId="386A3D5B" w:rsidR="00315F69" w:rsidRDefault="00A84E74" w:rsidP="00970322">
            <w:pPr>
              <w:jc w:val="right"/>
              <w:rPr>
                <w:color w:val="000000" w:themeColor="text1"/>
                <w:lang w:val="en-IN"/>
              </w:rPr>
            </w:pPr>
            <w:r>
              <w:rPr>
                <w:color w:val="000000" w:themeColor="text1"/>
                <w:lang w:val="en-IN"/>
              </w:rPr>
              <w:t>30</w:t>
            </w:r>
          </w:p>
        </w:tc>
      </w:tr>
      <w:tr w:rsidR="00315F69" w14:paraId="66E1D7EF" w14:textId="77777777" w:rsidTr="00970322">
        <w:tc>
          <w:tcPr>
            <w:tcW w:w="1686" w:type="dxa"/>
            <w:shd w:val="clear" w:color="auto" w:fill="auto"/>
          </w:tcPr>
          <w:p w14:paraId="5D6E3AD9" w14:textId="77777777" w:rsidR="00315F69" w:rsidRDefault="00315F69" w:rsidP="00970322"/>
        </w:tc>
        <w:tc>
          <w:tcPr>
            <w:tcW w:w="5341" w:type="dxa"/>
            <w:shd w:val="clear" w:color="auto" w:fill="auto"/>
          </w:tcPr>
          <w:p w14:paraId="68D485B9" w14:textId="77777777" w:rsidR="00315F69" w:rsidRDefault="00315F69" w:rsidP="00970322">
            <w:r>
              <w:t>References</w:t>
            </w:r>
          </w:p>
          <w:p w14:paraId="3C1B03D1" w14:textId="77777777" w:rsidR="00315F69" w:rsidRDefault="00315F69" w:rsidP="00970322"/>
        </w:tc>
        <w:tc>
          <w:tcPr>
            <w:tcW w:w="2972" w:type="dxa"/>
            <w:shd w:val="clear" w:color="auto" w:fill="auto"/>
          </w:tcPr>
          <w:p w14:paraId="736E3B32" w14:textId="6D3B5A50" w:rsidR="00315F69" w:rsidRDefault="00A84E74" w:rsidP="00970322">
            <w:pPr>
              <w:jc w:val="right"/>
              <w:rPr>
                <w:color w:val="000000" w:themeColor="text1"/>
                <w:lang w:val="en-IN"/>
              </w:rPr>
            </w:pPr>
            <w:r>
              <w:rPr>
                <w:color w:val="000000" w:themeColor="text1"/>
                <w:lang w:val="en-IN"/>
              </w:rPr>
              <w:t>3</w:t>
            </w:r>
            <w:r w:rsidR="006B7E02">
              <w:rPr>
                <w:color w:val="000000" w:themeColor="text1"/>
                <w:lang w:val="en-IN"/>
              </w:rPr>
              <w:t>0</w:t>
            </w:r>
          </w:p>
        </w:tc>
      </w:tr>
    </w:tbl>
    <w:p w14:paraId="0125E5E3" w14:textId="77777777" w:rsidR="00315F69" w:rsidRDefault="00315F69" w:rsidP="00315F69">
      <w:pPr>
        <w:spacing w:after="200" w:line="276" w:lineRule="auto"/>
      </w:pPr>
      <w:r>
        <w:br w:type="page"/>
      </w:r>
    </w:p>
    <w:p w14:paraId="25F0E4D2" w14:textId="77777777" w:rsidR="00315F69" w:rsidRDefault="00315F69" w:rsidP="00315F69">
      <w:pPr>
        <w:jc w:val="center"/>
        <w:rPr>
          <w:b/>
          <w:sz w:val="32"/>
          <w:szCs w:val="32"/>
        </w:rPr>
      </w:pPr>
      <w:r>
        <w:rPr>
          <w:b/>
          <w:sz w:val="32"/>
          <w:szCs w:val="32"/>
        </w:rPr>
        <w:lastRenderedPageBreak/>
        <w:t>LIST OF  FIGURES</w:t>
      </w:r>
    </w:p>
    <w:p w14:paraId="25871E57" w14:textId="77777777" w:rsidR="00315F69" w:rsidRDefault="00315F69" w:rsidP="00315F69">
      <w:pPr>
        <w:jc w:val="center"/>
      </w:pPr>
    </w:p>
    <w:p w14:paraId="4BA3AA9C" w14:textId="77777777" w:rsidR="00315F69" w:rsidRDefault="00315F69" w:rsidP="00315F69">
      <w:pPr>
        <w:jc w:val="center"/>
      </w:pPr>
    </w:p>
    <w:tbl>
      <w:tblPr>
        <w:tblStyle w:val="Style45"/>
        <w:tblW w:w="9814" w:type="dxa"/>
        <w:tblInd w:w="354" w:type="dxa"/>
        <w:tblLayout w:type="fixed"/>
        <w:tblLook w:val="04A0" w:firstRow="1" w:lastRow="0" w:firstColumn="1" w:lastColumn="0" w:noHBand="0" w:noVBand="1"/>
      </w:tblPr>
      <w:tblGrid>
        <w:gridCol w:w="6660"/>
        <w:gridCol w:w="3154"/>
      </w:tblGrid>
      <w:tr w:rsidR="00315F69" w14:paraId="198DBF54" w14:textId="77777777" w:rsidTr="00A84E74">
        <w:tc>
          <w:tcPr>
            <w:tcW w:w="6660" w:type="dxa"/>
            <w:shd w:val="clear" w:color="auto" w:fill="auto"/>
            <w:vAlign w:val="center"/>
          </w:tcPr>
          <w:p w14:paraId="60D5114D" w14:textId="77777777" w:rsidR="00315F69" w:rsidRDefault="00315F69" w:rsidP="00970322">
            <w:pPr>
              <w:spacing w:before="120" w:after="120"/>
              <w:jc w:val="center"/>
              <w:rPr>
                <w:b/>
                <w:sz w:val="28"/>
                <w:szCs w:val="28"/>
              </w:rPr>
            </w:pPr>
            <w:r>
              <w:rPr>
                <w:b/>
                <w:sz w:val="28"/>
                <w:szCs w:val="28"/>
              </w:rPr>
              <w:t xml:space="preserve">Title </w:t>
            </w:r>
          </w:p>
        </w:tc>
        <w:tc>
          <w:tcPr>
            <w:tcW w:w="3154" w:type="dxa"/>
            <w:shd w:val="clear" w:color="auto" w:fill="auto"/>
          </w:tcPr>
          <w:p w14:paraId="6905AB69" w14:textId="77777777" w:rsidR="00315F69" w:rsidRDefault="00315F69" w:rsidP="00970322">
            <w:pPr>
              <w:spacing w:before="120" w:after="120"/>
              <w:jc w:val="right"/>
              <w:rPr>
                <w:b/>
                <w:sz w:val="28"/>
                <w:szCs w:val="28"/>
              </w:rPr>
            </w:pPr>
            <w:r>
              <w:rPr>
                <w:b/>
                <w:sz w:val="28"/>
                <w:szCs w:val="28"/>
              </w:rPr>
              <w:t xml:space="preserve">Page </w:t>
            </w:r>
          </w:p>
        </w:tc>
      </w:tr>
      <w:tr w:rsidR="00315F69" w14:paraId="4E2DE094" w14:textId="77777777" w:rsidTr="00A84E74">
        <w:trPr>
          <w:trHeight w:val="743"/>
        </w:trPr>
        <w:tc>
          <w:tcPr>
            <w:tcW w:w="6660" w:type="dxa"/>
            <w:shd w:val="clear" w:color="auto" w:fill="auto"/>
            <w:vAlign w:val="center"/>
          </w:tcPr>
          <w:p w14:paraId="6DF1A75F" w14:textId="1B1C692E" w:rsidR="00315F69" w:rsidRDefault="00315F69" w:rsidP="00C33210">
            <w:pPr>
              <w:spacing w:beforeAutospacing="1" w:afterAutospacing="1"/>
              <w:rPr>
                <w:color w:val="CE181E"/>
              </w:rPr>
            </w:pPr>
            <w:r>
              <w:rPr>
                <w:lang w:val="en-IN"/>
              </w:rPr>
              <w:t>Fig</w:t>
            </w:r>
            <w:r>
              <w:t xml:space="preserve"> 1: </w:t>
            </w:r>
            <w:r w:rsidR="00C6114E">
              <w:rPr>
                <w:lang w:val="en-IN" w:bidi="ar-SA"/>
              </w:rPr>
              <w:t>structured Data</w:t>
            </w:r>
          </w:p>
        </w:tc>
        <w:tc>
          <w:tcPr>
            <w:tcW w:w="3154" w:type="dxa"/>
            <w:shd w:val="clear" w:color="auto" w:fill="auto"/>
          </w:tcPr>
          <w:p w14:paraId="6AAEC7A4" w14:textId="664DD304" w:rsidR="00315F69" w:rsidRDefault="00315F69" w:rsidP="00970322">
            <w:pPr>
              <w:spacing w:before="120" w:after="120"/>
              <w:jc w:val="right"/>
              <w:rPr>
                <w:color w:val="000000" w:themeColor="text1"/>
                <w:lang w:val="en-IN"/>
              </w:rPr>
            </w:pPr>
            <w:r>
              <w:rPr>
                <w:color w:val="000000" w:themeColor="text1"/>
                <w:lang w:val="en-IN"/>
              </w:rPr>
              <w:t>1</w:t>
            </w:r>
            <w:r w:rsidR="002812D3">
              <w:rPr>
                <w:color w:val="000000" w:themeColor="text1"/>
                <w:lang w:val="en-IN"/>
              </w:rPr>
              <w:t>4</w:t>
            </w:r>
          </w:p>
        </w:tc>
      </w:tr>
      <w:tr w:rsidR="00315F69" w14:paraId="011E5A60" w14:textId="77777777" w:rsidTr="00A84E74">
        <w:trPr>
          <w:trHeight w:val="900"/>
        </w:trPr>
        <w:tc>
          <w:tcPr>
            <w:tcW w:w="6660" w:type="dxa"/>
            <w:shd w:val="clear" w:color="auto" w:fill="auto"/>
            <w:vAlign w:val="center"/>
          </w:tcPr>
          <w:p w14:paraId="510D6D39" w14:textId="269274F0" w:rsidR="00315F69" w:rsidRDefault="00315F69" w:rsidP="00C33210">
            <w:pPr>
              <w:tabs>
                <w:tab w:val="left" w:pos="720"/>
              </w:tabs>
              <w:spacing w:beforeAutospacing="1" w:afterAutospacing="1"/>
              <w:rPr>
                <w:color w:val="CE181E"/>
              </w:rPr>
            </w:pPr>
            <w:r>
              <w:rPr>
                <w:lang w:val="en-IN"/>
              </w:rPr>
              <w:t xml:space="preserve">Fig 2: </w:t>
            </w:r>
            <w:r w:rsidR="00C6114E">
              <w:rPr>
                <w:lang w:val="en-IN" w:bidi="ar-SA"/>
              </w:rPr>
              <w:t>semi structured data</w:t>
            </w:r>
          </w:p>
        </w:tc>
        <w:tc>
          <w:tcPr>
            <w:tcW w:w="3154" w:type="dxa"/>
            <w:shd w:val="clear" w:color="auto" w:fill="auto"/>
          </w:tcPr>
          <w:p w14:paraId="0B240D49" w14:textId="77777777" w:rsidR="00315F69" w:rsidRDefault="00315F69" w:rsidP="00970322">
            <w:pPr>
              <w:spacing w:before="120" w:after="120"/>
              <w:jc w:val="right"/>
              <w:rPr>
                <w:color w:val="000000" w:themeColor="text1"/>
                <w:lang w:val="en-IN"/>
              </w:rPr>
            </w:pPr>
            <w:r>
              <w:rPr>
                <w:color w:val="000000" w:themeColor="text1"/>
                <w:lang w:val="en-IN"/>
              </w:rPr>
              <w:t>14</w:t>
            </w:r>
          </w:p>
        </w:tc>
      </w:tr>
      <w:tr w:rsidR="00315F69" w14:paraId="3B2A58FB" w14:textId="77777777" w:rsidTr="00A84E74">
        <w:trPr>
          <w:trHeight w:val="855"/>
        </w:trPr>
        <w:tc>
          <w:tcPr>
            <w:tcW w:w="6660" w:type="dxa"/>
            <w:shd w:val="clear" w:color="auto" w:fill="auto"/>
            <w:vAlign w:val="center"/>
          </w:tcPr>
          <w:p w14:paraId="047DD8D7" w14:textId="1C815565" w:rsidR="00315F69" w:rsidRDefault="00315F69" w:rsidP="00C33210">
            <w:pPr>
              <w:rPr>
                <w:color w:val="CE181E"/>
              </w:rPr>
            </w:pPr>
            <w:r>
              <w:rPr>
                <w:lang w:val="en-IN"/>
              </w:rPr>
              <w:t xml:space="preserve">Fig 3: </w:t>
            </w:r>
            <w:r w:rsidR="00C6114E" w:rsidRPr="00C6114E">
              <w:rPr>
                <w:lang w:val="en-IN"/>
              </w:rPr>
              <w:t>Unstructured Data</w:t>
            </w:r>
          </w:p>
        </w:tc>
        <w:tc>
          <w:tcPr>
            <w:tcW w:w="3154" w:type="dxa"/>
            <w:shd w:val="clear" w:color="auto" w:fill="auto"/>
          </w:tcPr>
          <w:p w14:paraId="6AF459EA" w14:textId="79E9BEB2" w:rsidR="00315F69" w:rsidRDefault="00315F69" w:rsidP="00970322">
            <w:pPr>
              <w:spacing w:before="120" w:after="120"/>
              <w:jc w:val="right"/>
              <w:rPr>
                <w:color w:val="000000" w:themeColor="text1"/>
                <w:lang w:val="en-IN"/>
              </w:rPr>
            </w:pPr>
            <w:r>
              <w:rPr>
                <w:color w:val="000000" w:themeColor="text1"/>
                <w:lang w:val="en-IN"/>
              </w:rPr>
              <w:t>1</w:t>
            </w:r>
            <w:r w:rsidR="002812D3">
              <w:rPr>
                <w:color w:val="000000" w:themeColor="text1"/>
                <w:lang w:val="en-IN"/>
              </w:rPr>
              <w:t>5</w:t>
            </w:r>
          </w:p>
        </w:tc>
      </w:tr>
      <w:tr w:rsidR="00315F69" w14:paraId="06C7C4D7" w14:textId="77777777" w:rsidTr="00A84E74">
        <w:trPr>
          <w:trHeight w:val="855"/>
        </w:trPr>
        <w:tc>
          <w:tcPr>
            <w:tcW w:w="6660" w:type="dxa"/>
            <w:shd w:val="clear" w:color="auto" w:fill="auto"/>
            <w:vAlign w:val="center"/>
          </w:tcPr>
          <w:p w14:paraId="62A47038" w14:textId="4CB65C8A" w:rsidR="00315F69" w:rsidRDefault="00315F69" w:rsidP="00C33210">
            <w:pPr>
              <w:spacing w:beforeAutospacing="1" w:afterAutospacing="1"/>
              <w:rPr>
                <w:color w:val="CE181E"/>
              </w:rPr>
            </w:pPr>
            <w:r>
              <w:rPr>
                <w:lang w:val="en-IN"/>
              </w:rPr>
              <w:t>Fig 4</w:t>
            </w:r>
            <w:r>
              <w:t xml:space="preserve">: </w:t>
            </w:r>
            <w:r w:rsidR="00C6114E" w:rsidRPr="00C6114E">
              <w:t>Relational Database</w:t>
            </w:r>
          </w:p>
        </w:tc>
        <w:tc>
          <w:tcPr>
            <w:tcW w:w="3154" w:type="dxa"/>
            <w:shd w:val="clear" w:color="auto" w:fill="auto"/>
          </w:tcPr>
          <w:p w14:paraId="597208C8" w14:textId="38A824D0" w:rsidR="00315F69" w:rsidRDefault="00315F69" w:rsidP="00970322">
            <w:pPr>
              <w:spacing w:before="120" w:after="120"/>
              <w:jc w:val="right"/>
              <w:rPr>
                <w:color w:val="000000" w:themeColor="text1"/>
                <w:lang w:val="en-IN"/>
              </w:rPr>
            </w:pPr>
            <w:r>
              <w:rPr>
                <w:color w:val="000000" w:themeColor="text1"/>
                <w:lang w:val="en-IN"/>
              </w:rPr>
              <w:t>1</w:t>
            </w:r>
            <w:r w:rsidR="002812D3">
              <w:rPr>
                <w:color w:val="000000" w:themeColor="text1"/>
                <w:lang w:val="en-IN"/>
              </w:rPr>
              <w:t>6</w:t>
            </w:r>
          </w:p>
        </w:tc>
      </w:tr>
      <w:tr w:rsidR="00315F69" w14:paraId="7397540F" w14:textId="77777777" w:rsidTr="00A84E74">
        <w:trPr>
          <w:trHeight w:val="855"/>
        </w:trPr>
        <w:tc>
          <w:tcPr>
            <w:tcW w:w="6660" w:type="dxa"/>
            <w:shd w:val="clear" w:color="auto" w:fill="auto"/>
            <w:vAlign w:val="center"/>
          </w:tcPr>
          <w:p w14:paraId="38D719F6" w14:textId="1F746833" w:rsidR="00315F69" w:rsidRPr="00C33210" w:rsidRDefault="00315F69" w:rsidP="00C33210">
            <w:pPr>
              <w:pStyle w:val="NormalWeb"/>
              <w:rPr>
                <w:rStyle w:val="Strong"/>
                <w:b w:val="0"/>
                <w:bCs w:val="0"/>
                <w:lang w:val="en-IN"/>
              </w:rPr>
            </w:pPr>
            <w:r w:rsidRPr="00C33210">
              <w:rPr>
                <w:rStyle w:val="Strong"/>
                <w:b w:val="0"/>
                <w:bCs w:val="0"/>
                <w:lang w:val="en-IN"/>
              </w:rPr>
              <w:t>Fig 5</w:t>
            </w:r>
            <w:r w:rsidR="00C6114E">
              <w:rPr>
                <w:rStyle w:val="Strong"/>
                <w:b w:val="0"/>
                <w:bCs w:val="0"/>
                <w:lang w:val="en-IN"/>
              </w:rPr>
              <w:t>:</w:t>
            </w:r>
            <w:r w:rsidR="00C6114E">
              <w:t xml:space="preserve"> </w:t>
            </w:r>
            <w:r w:rsidR="00C6114E" w:rsidRPr="00C6114E">
              <w:rPr>
                <w:rStyle w:val="Strong"/>
                <w:b w:val="0"/>
                <w:bCs w:val="0"/>
                <w:lang w:val="en-IN"/>
              </w:rPr>
              <w:t>OLTP</w:t>
            </w:r>
          </w:p>
        </w:tc>
        <w:tc>
          <w:tcPr>
            <w:tcW w:w="3154" w:type="dxa"/>
            <w:shd w:val="clear" w:color="auto" w:fill="auto"/>
          </w:tcPr>
          <w:p w14:paraId="2F0BD280" w14:textId="5C9AC5EE" w:rsidR="00315F69" w:rsidRDefault="00315F69" w:rsidP="00970322">
            <w:pPr>
              <w:spacing w:before="120" w:after="120"/>
              <w:jc w:val="right"/>
              <w:rPr>
                <w:color w:val="000000" w:themeColor="text1"/>
                <w:lang w:val="en-IN"/>
              </w:rPr>
            </w:pPr>
            <w:r>
              <w:rPr>
                <w:color w:val="000000" w:themeColor="text1"/>
                <w:lang w:val="en-IN"/>
              </w:rPr>
              <w:t>1</w:t>
            </w:r>
            <w:r w:rsidR="002812D3">
              <w:rPr>
                <w:color w:val="000000" w:themeColor="text1"/>
                <w:lang w:val="en-IN"/>
              </w:rPr>
              <w:t>7</w:t>
            </w:r>
          </w:p>
        </w:tc>
      </w:tr>
      <w:tr w:rsidR="00315F69" w14:paraId="0E08E3D6" w14:textId="77777777" w:rsidTr="00A84E74">
        <w:trPr>
          <w:trHeight w:val="855"/>
        </w:trPr>
        <w:tc>
          <w:tcPr>
            <w:tcW w:w="6660" w:type="dxa"/>
            <w:shd w:val="clear" w:color="auto" w:fill="auto"/>
            <w:vAlign w:val="center"/>
          </w:tcPr>
          <w:p w14:paraId="0F80C24E" w14:textId="056AEF36" w:rsidR="00315F69" w:rsidRPr="00C33210" w:rsidRDefault="00315F69" w:rsidP="00C33210">
            <w:pPr>
              <w:pStyle w:val="NormalWeb"/>
              <w:rPr>
                <w:b/>
                <w:bCs/>
                <w:color w:val="CE181E"/>
              </w:rPr>
            </w:pPr>
            <w:r w:rsidRPr="00C33210">
              <w:rPr>
                <w:rStyle w:val="Strong"/>
                <w:b w:val="0"/>
                <w:bCs w:val="0"/>
                <w:lang w:val="en-IN"/>
              </w:rPr>
              <w:t>Fig</w:t>
            </w:r>
            <w:r w:rsidRPr="00C33210">
              <w:rPr>
                <w:rStyle w:val="Strong"/>
                <w:b w:val="0"/>
                <w:bCs w:val="0"/>
              </w:rPr>
              <w:t xml:space="preserve"> </w:t>
            </w:r>
            <w:r w:rsidRPr="00C33210">
              <w:rPr>
                <w:rStyle w:val="Strong"/>
                <w:b w:val="0"/>
                <w:bCs w:val="0"/>
                <w:lang w:val="en-IN"/>
              </w:rPr>
              <w:t>6</w:t>
            </w:r>
            <w:r w:rsidRPr="00C33210">
              <w:rPr>
                <w:rStyle w:val="Strong"/>
                <w:b w:val="0"/>
                <w:bCs w:val="0"/>
              </w:rPr>
              <w:t xml:space="preserve">: </w:t>
            </w:r>
            <w:r w:rsidR="00C6114E" w:rsidRPr="00C6114E">
              <w:rPr>
                <w:rStyle w:val="Strong"/>
                <w:b w:val="0"/>
                <w:bCs w:val="0"/>
              </w:rPr>
              <w:t>OLAP</w:t>
            </w:r>
          </w:p>
        </w:tc>
        <w:tc>
          <w:tcPr>
            <w:tcW w:w="3154" w:type="dxa"/>
            <w:shd w:val="clear" w:color="auto" w:fill="auto"/>
          </w:tcPr>
          <w:p w14:paraId="59AAF1BE" w14:textId="1A7BE8D0" w:rsidR="00315F69" w:rsidRDefault="002812D3" w:rsidP="00970322">
            <w:pPr>
              <w:spacing w:before="120" w:after="120"/>
              <w:jc w:val="right"/>
              <w:rPr>
                <w:color w:val="000000" w:themeColor="text1"/>
                <w:lang w:val="en-IN"/>
              </w:rPr>
            </w:pPr>
            <w:r>
              <w:rPr>
                <w:color w:val="000000" w:themeColor="text1"/>
                <w:lang w:val="en-IN"/>
              </w:rPr>
              <w:t>17</w:t>
            </w:r>
          </w:p>
        </w:tc>
      </w:tr>
      <w:tr w:rsidR="00315F69" w14:paraId="1931DDAA" w14:textId="77777777" w:rsidTr="00A84E74">
        <w:trPr>
          <w:trHeight w:val="855"/>
        </w:trPr>
        <w:tc>
          <w:tcPr>
            <w:tcW w:w="6660" w:type="dxa"/>
            <w:shd w:val="clear" w:color="auto" w:fill="auto"/>
            <w:vAlign w:val="center"/>
          </w:tcPr>
          <w:p w14:paraId="06194C1B" w14:textId="5DBBBF66" w:rsidR="00315F69" w:rsidRPr="00C33210" w:rsidRDefault="00315F69" w:rsidP="00C33210">
            <w:pPr>
              <w:pStyle w:val="NormalWeb"/>
              <w:rPr>
                <w:rStyle w:val="Strong"/>
                <w:b w:val="0"/>
                <w:bCs w:val="0"/>
                <w:lang w:val="en-IN"/>
              </w:rPr>
            </w:pPr>
            <w:r w:rsidRPr="00C33210">
              <w:rPr>
                <w:rStyle w:val="Strong"/>
                <w:b w:val="0"/>
                <w:bCs w:val="0"/>
                <w:lang w:val="en-IN"/>
              </w:rPr>
              <w:t>Fig</w:t>
            </w:r>
            <w:r w:rsidRPr="00C33210">
              <w:rPr>
                <w:rStyle w:val="Strong"/>
                <w:b w:val="0"/>
                <w:bCs w:val="0"/>
              </w:rPr>
              <w:t xml:space="preserve"> </w:t>
            </w:r>
            <w:r w:rsidRPr="00C33210">
              <w:rPr>
                <w:rStyle w:val="Strong"/>
                <w:b w:val="0"/>
                <w:bCs w:val="0"/>
                <w:lang w:val="en-IN"/>
              </w:rPr>
              <w:t>7</w:t>
            </w:r>
            <w:r w:rsidRPr="00C33210">
              <w:rPr>
                <w:rStyle w:val="Strong"/>
                <w:b w:val="0"/>
                <w:bCs w:val="0"/>
              </w:rPr>
              <w:t xml:space="preserve">: </w:t>
            </w:r>
            <w:r w:rsidR="00C6114E" w:rsidRPr="00C6114E">
              <w:rPr>
                <w:rStyle w:val="Strong"/>
                <w:b w:val="0"/>
                <w:bCs w:val="0"/>
              </w:rPr>
              <w:t xml:space="preserve">Indexes  </w:t>
            </w:r>
          </w:p>
        </w:tc>
        <w:tc>
          <w:tcPr>
            <w:tcW w:w="3154" w:type="dxa"/>
            <w:shd w:val="clear" w:color="auto" w:fill="auto"/>
          </w:tcPr>
          <w:p w14:paraId="1389669A" w14:textId="4B9E34E9" w:rsidR="00315F69" w:rsidRDefault="002812D3" w:rsidP="00970322">
            <w:pPr>
              <w:spacing w:before="120" w:after="120"/>
              <w:jc w:val="right"/>
              <w:rPr>
                <w:color w:val="000000" w:themeColor="text1"/>
                <w:lang w:val="en-IN"/>
              </w:rPr>
            </w:pPr>
            <w:r>
              <w:rPr>
                <w:color w:val="000000" w:themeColor="text1"/>
                <w:lang w:val="en-IN"/>
              </w:rPr>
              <w:t>18</w:t>
            </w:r>
          </w:p>
        </w:tc>
      </w:tr>
      <w:tr w:rsidR="00315F69" w14:paraId="25B13D04" w14:textId="77777777" w:rsidTr="00A84E74">
        <w:trPr>
          <w:trHeight w:val="855"/>
        </w:trPr>
        <w:tc>
          <w:tcPr>
            <w:tcW w:w="6660" w:type="dxa"/>
            <w:shd w:val="clear" w:color="auto" w:fill="auto"/>
            <w:vAlign w:val="center"/>
          </w:tcPr>
          <w:p w14:paraId="291193AF" w14:textId="19D0A184" w:rsidR="00315F69" w:rsidRDefault="00315F69" w:rsidP="00C33210">
            <w:pPr>
              <w:rPr>
                <w:rStyle w:val="Strong"/>
                <w:b w:val="0"/>
                <w:bCs w:val="0"/>
                <w:lang w:val="en-IN"/>
              </w:rPr>
            </w:pPr>
            <w:r>
              <w:rPr>
                <w:lang w:val="en-IN"/>
              </w:rPr>
              <w:t xml:space="preserve">Fig 8: </w:t>
            </w:r>
            <w:r w:rsidR="00C6114E" w:rsidRPr="00C6114E">
              <w:rPr>
                <w:lang w:val="en-IN"/>
              </w:rPr>
              <w:t>Non- Relational Data</w:t>
            </w:r>
          </w:p>
        </w:tc>
        <w:tc>
          <w:tcPr>
            <w:tcW w:w="3154" w:type="dxa"/>
            <w:shd w:val="clear" w:color="auto" w:fill="auto"/>
          </w:tcPr>
          <w:p w14:paraId="225B5AA5" w14:textId="6D053F25" w:rsidR="00315F69" w:rsidRDefault="00315F69" w:rsidP="00970322">
            <w:pPr>
              <w:spacing w:before="120" w:after="120"/>
              <w:jc w:val="right"/>
              <w:rPr>
                <w:color w:val="000000" w:themeColor="text1"/>
                <w:lang w:val="en-IN"/>
              </w:rPr>
            </w:pPr>
            <w:r>
              <w:rPr>
                <w:color w:val="000000" w:themeColor="text1"/>
                <w:lang w:val="en-IN"/>
              </w:rPr>
              <w:t>2</w:t>
            </w:r>
            <w:r w:rsidR="00A84E74">
              <w:rPr>
                <w:color w:val="000000" w:themeColor="text1"/>
                <w:lang w:val="en-IN"/>
              </w:rPr>
              <w:t>1</w:t>
            </w:r>
          </w:p>
        </w:tc>
      </w:tr>
      <w:tr w:rsidR="00A84E74" w14:paraId="3607AFF8" w14:textId="77777777" w:rsidTr="00A84E74">
        <w:trPr>
          <w:trHeight w:val="855"/>
        </w:trPr>
        <w:tc>
          <w:tcPr>
            <w:tcW w:w="6660" w:type="dxa"/>
            <w:shd w:val="clear" w:color="auto" w:fill="auto"/>
            <w:vAlign w:val="center"/>
          </w:tcPr>
          <w:p w14:paraId="53CB7B73" w14:textId="70E85562" w:rsidR="00A84E74" w:rsidRDefault="00A84E74" w:rsidP="00A84E74">
            <w:pPr>
              <w:rPr>
                <w:lang w:val="en-IN"/>
              </w:rPr>
            </w:pPr>
            <w:r>
              <w:rPr>
                <w:lang w:val="en-IN"/>
              </w:rPr>
              <w:t>Fig 9: Blob storage</w:t>
            </w:r>
          </w:p>
        </w:tc>
        <w:tc>
          <w:tcPr>
            <w:tcW w:w="3154" w:type="dxa"/>
            <w:shd w:val="clear" w:color="auto" w:fill="auto"/>
          </w:tcPr>
          <w:p w14:paraId="404BC66A" w14:textId="2823A360" w:rsidR="00A84E74" w:rsidRDefault="00A84E74" w:rsidP="00A84E74">
            <w:pPr>
              <w:spacing w:before="120" w:after="120"/>
              <w:jc w:val="right"/>
              <w:rPr>
                <w:color w:val="000000" w:themeColor="text1"/>
                <w:lang w:val="en-IN"/>
              </w:rPr>
            </w:pPr>
            <w:r>
              <w:rPr>
                <w:color w:val="000000" w:themeColor="text1"/>
                <w:lang w:val="en-IN"/>
              </w:rPr>
              <w:t>21</w:t>
            </w:r>
          </w:p>
        </w:tc>
      </w:tr>
      <w:tr w:rsidR="00A84E74" w14:paraId="76F66802" w14:textId="77777777" w:rsidTr="00A84E74">
        <w:trPr>
          <w:trHeight w:val="855"/>
        </w:trPr>
        <w:tc>
          <w:tcPr>
            <w:tcW w:w="6660" w:type="dxa"/>
            <w:shd w:val="clear" w:color="auto" w:fill="auto"/>
            <w:vAlign w:val="center"/>
          </w:tcPr>
          <w:p w14:paraId="072EF7F7" w14:textId="252FE5B2" w:rsidR="00A84E74" w:rsidRDefault="00A84E74" w:rsidP="00A84E74">
            <w:pPr>
              <w:rPr>
                <w:lang w:val="en-IN"/>
              </w:rPr>
            </w:pPr>
            <w:r>
              <w:rPr>
                <w:lang w:val="en-IN"/>
              </w:rPr>
              <w:t>Fig 10: Table storage</w:t>
            </w:r>
          </w:p>
        </w:tc>
        <w:tc>
          <w:tcPr>
            <w:tcW w:w="3154" w:type="dxa"/>
            <w:shd w:val="clear" w:color="auto" w:fill="auto"/>
          </w:tcPr>
          <w:p w14:paraId="2FEB750E" w14:textId="31F1EE27" w:rsidR="00A84E74" w:rsidRDefault="00A84E74" w:rsidP="00A84E74">
            <w:pPr>
              <w:spacing w:before="120" w:after="120"/>
              <w:jc w:val="right"/>
              <w:rPr>
                <w:color w:val="000000" w:themeColor="text1"/>
                <w:lang w:val="en-IN"/>
              </w:rPr>
            </w:pPr>
            <w:r>
              <w:rPr>
                <w:color w:val="000000" w:themeColor="text1"/>
                <w:lang w:val="en-IN"/>
              </w:rPr>
              <w:t>23</w:t>
            </w:r>
          </w:p>
        </w:tc>
      </w:tr>
      <w:tr w:rsidR="00A84E74" w14:paraId="1B1D08C5" w14:textId="77777777" w:rsidTr="00A84E74">
        <w:trPr>
          <w:trHeight w:val="855"/>
        </w:trPr>
        <w:tc>
          <w:tcPr>
            <w:tcW w:w="6660" w:type="dxa"/>
            <w:shd w:val="clear" w:color="auto" w:fill="auto"/>
            <w:vAlign w:val="center"/>
          </w:tcPr>
          <w:p w14:paraId="362D5A05" w14:textId="13823E3C" w:rsidR="00A84E74" w:rsidRDefault="00A84E74" w:rsidP="00A84E74">
            <w:pPr>
              <w:rPr>
                <w:lang w:val="en-IN"/>
              </w:rPr>
            </w:pPr>
            <w:r>
              <w:rPr>
                <w:lang w:val="en-IN"/>
              </w:rPr>
              <w:t>Fig 11: Data Warehouse</w:t>
            </w:r>
          </w:p>
        </w:tc>
        <w:tc>
          <w:tcPr>
            <w:tcW w:w="3154" w:type="dxa"/>
            <w:shd w:val="clear" w:color="auto" w:fill="auto"/>
          </w:tcPr>
          <w:p w14:paraId="04E332B5" w14:textId="324338B3" w:rsidR="00A84E74" w:rsidRDefault="00A84E74" w:rsidP="00A84E74">
            <w:pPr>
              <w:spacing w:before="120" w:after="120"/>
              <w:jc w:val="right"/>
              <w:rPr>
                <w:color w:val="000000" w:themeColor="text1"/>
                <w:lang w:val="en-IN"/>
              </w:rPr>
            </w:pPr>
            <w:r>
              <w:rPr>
                <w:color w:val="000000" w:themeColor="text1"/>
                <w:lang w:val="en-IN"/>
              </w:rPr>
              <w:t>24</w:t>
            </w:r>
          </w:p>
        </w:tc>
      </w:tr>
      <w:tr w:rsidR="00A84E74" w14:paraId="307453B6" w14:textId="77777777" w:rsidTr="00A84E74">
        <w:trPr>
          <w:trHeight w:val="855"/>
        </w:trPr>
        <w:tc>
          <w:tcPr>
            <w:tcW w:w="6660" w:type="dxa"/>
            <w:shd w:val="clear" w:color="auto" w:fill="auto"/>
            <w:vAlign w:val="center"/>
          </w:tcPr>
          <w:p w14:paraId="33DE152D" w14:textId="6EA8EBA1" w:rsidR="00A84E74" w:rsidRDefault="00A84E74" w:rsidP="00A84E74">
            <w:pPr>
              <w:rPr>
                <w:lang w:val="en-IN"/>
              </w:rPr>
            </w:pPr>
            <w:r>
              <w:rPr>
                <w:lang w:val="en-IN"/>
              </w:rPr>
              <w:t>Fig 12: Azure Synapse</w:t>
            </w:r>
          </w:p>
        </w:tc>
        <w:tc>
          <w:tcPr>
            <w:tcW w:w="3154" w:type="dxa"/>
            <w:shd w:val="clear" w:color="auto" w:fill="auto"/>
          </w:tcPr>
          <w:p w14:paraId="69DF23FB" w14:textId="2D349C77" w:rsidR="00A84E74" w:rsidRDefault="00A84E74" w:rsidP="00A84E74">
            <w:pPr>
              <w:spacing w:before="120" w:after="120"/>
              <w:jc w:val="right"/>
              <w:rPr>
                <w:color w:val="000000" w:themeColor="text1"/>
                <w:lang w:val="en-IN"/>
              </w:rPr>
            </w:pPr>
            <w:r>
              <w:rPr>
                <w:color w:val="000000" w:themeColor="text1"/>
                <w:lang w:val="en-IN"/>
              </w:rPr>
              <w:t>25</w:t>
            </w:r>
          </w:p>
        </w:tc>
      </w:tr>
      <w:tr w:rsidR="00A84E74" w14:paraId="731F30C8" w14:textId="77777777" w:rsidTr="00A84E74">
        <w:trPr>
          <w:trHeight w:val="855"/>
        </w:trPr>
        <w:tc>
          <w:tcPr>
            <w:tcW w:w="6660" w:type="dxa"/>
            <w:shd w:val="clear" w:color="auto" w:fill="auto"/>
            <w:vAlign w:val="center"/>
          </w:tcPr>
          <w:p w14:paraId="1B7E8A76" w14:textId="5090A747" w:rsidR="00A84E74" w:rsidRPr="00C33210" w:rsidRDefault="00A84E74" w:rsidP="00A84E74">
            <w:pPr>
              <w:pStyle w:val="NormalWeb"/>
              <w:spacing w:line="360" w:lineRule="auto"/>
              <w:rPr>
                <w:rStyle w:val="Strong"/>
                <w:b w:val="0"/>
                <w:bCs w:val="0"/>
                <w:lang w:val="en-IN"/>
              </w:rPr>
            </w:pPr>
            <w:r w:rsidRPr="00C33210">
              <w:rPr>
                <w:rStyle w:val="Strong"/>
                <w:b w:val="0"/>
                <w:bCs w:val="0"/>
                <w:lang w:val="en-IN"/>
              </w:rPr>
              <w:t xml:space="preserve">Fig </w:t>
            </w:r>
            <w:r>
              <w:rPr>
                <w:rStyle w:val="Strong"/>
                <w:b w:val="0"/>
                <w:bCs w:val="0"/>
                <w:lang w:val="en-IN"/>
              </w:rPr>
              <w:t>13</w:t>
            </w:r>
            <w:r w:rsidRPr="00C33210">
              <w:rPr>
                <w:rStyle w:val="Strong"/>
                <w:b w:val="0"/>
                <w:bCs w:val="0"/>
              </w:rPr>
              <w:t xml:space="preserve">: </w:t>
            </w:r>
            <w:r>
              <w:rPr>
                <w:rStyle w:val="Strong"/>
                <w:b w:val="0"/>
                <w:bCs w:val="0"/>
              </w:rPr>
              <w:t>Data Ingestion Pipelines</w:t>
            </w:r>
          </w:p>
        </w:tc>
        <w:tc>
          <w:tcPr>
            <w:tcW w:w="3154" w:type="dxa"/>
            <w:shd w:val="clear" w:color="auto" w:fill="auto"/>
          </w:tcPr>
          <w:p w14:paraId="609299B2" w14:textId="5733F0B3" w:rsidR="00A84E74" w:rsidRDefault="00A84E74" w:rsidP="00A84E74">
            <w:pPr>
              <w:spacing w:before="120" w:after="120" w:line="360" w:lineRule="auto"/>
              <w:jc w:val="right"/>
              <w:rPr>
                <w:color w:val="000000" w:themeColor="text1"/>
                <w:lang w:val="en-IN"/>
              </w:rPr>
            </w:pPr>
            <w:r>
              <w:rPr>
                <w:color w:val="000000" w:themeColor="text1"/>
                <w:lang w:val="en-IN"/>
              </w:rPr>
              <w:t>14</w:t>
            </w:r>
          </w:p>
        </w:tc>
      </w:tr>
    </w:tbl>
    <w:p w14:paraId="5E816272" w14:textId="1D3D065B" w:rsidR="00315F69" w:rsidRDefault="00315F69" w:rsidP="00315F69">
      <w:pPr>
        <w:spacing w:after="200" w:line="276" w:lineRule="auto"/>
      </w:pPr>
    </w:p>
    <w:p w14:paraId="24AA99F7" w14:textId="77777777" w:rsidR="00315F69" w:rsidRDefault="00315F69" w:rsidP="00315F69"/>
    <w:p w14:paraId="3FE15772" w14:textId="77777777" w:rsidR="00315F69" w:rsidRDefault="00315F69" w:rsidP="00315F69">
      <w:pPr>
        <w:jc w:val="center"/>
        <w:rPr>
          <w:b/>
          <w:sz w:val="32"/>
          <w:szCs w:val="32"/>
        </w:rPr>
      </w:pPr>
      <w:r>
        <w:rPr>
          <w:b/>
          <w:sz w:val="32"/>
          <w:szCs w:val="32"/>
        </w:rPr>
        <w:t>LIST OF ABBREVIATIONS</w:t>
      </w:r>
    </w:p>
    <w:p w14:paraId="42E48B87" w14:textId="77777777" w:rsidR="00315F69" w:rsidRDefault="00315F69" w:rsidP="00315F69">
      <w:pPr>
        <w:jc w:val="center"/>
        <w:rPr>
          <w:b/>
          <w:sz w:val="32"/>
          <w:szCs w:val="32"/>
        </w:rPr>
      </w:pPr>
    </w:p>
    <w:p w14:paraId="54C98F16" w14:textId="77777777" w:rsidR="00315F69" w:rsidRDefault="00315F69" w:rsidP="00315F69">
      <w:pPr>
        <w:jc w:val="center"/>
        <w:rPr>
          <w:b/>
          <w:sz w:val="32"/>
          <w:szCs w:val="32"/>
        </w:rPr>
      </w:pPr>
    </w:p>
    <w:tbl>
      <w:tblPr>
        <w:tblW w:w="8673" w:type="dxa"/>
        <w:jc w:val="center"/>
        <w:tblLayout w:type="fixed"/>
        <w:tblLook w:val="0000" w:firstRow="0" w:lastRow="0" w:firstColumn="0" w:lastColumn="0" w:noHBand="0" w:noVBand="0"/>
      </w:tblPr>
      <w:tblGrid>
        <w:gridCol w:w="1955"/>
        <w:gridCol w:w="6718"/>
      </w:tblGrid>
      <w:tr w:rsidR="00A84E74" w14:paraId="49A8F331" w14:textId="77777777" w:rsidTr="00276CC4">
        <w:trPr>
          <w:trHeight w:val="653"/>
          <w:jc w:val="center"/>
        </w:trPr>
        <w:tc>
          <w:tcPr>
            <w:tcW w:w="1955" w:type="dxa"/>
            <w:shd w:val="clear" w:color="auto" w:fill="auto"/>
            <w:vAlign w:val="center"/>
          </w:tcPr>
          <w:p w14:paraId="28A8E27A" w14:textId="77777777" w:rsidR="00A84E74" w:rsidRDefault="00A84E74" w:rsidP="00276CC4">
            <w:pPr>
              <w:spacing w:before="120" w:after="120"/>
              <w:jc w:val="center"/>
            </w:pPr>
            <w:r>
              <w:rPr>
                <w:b/>
                <w:sz w:val="28"/>
                <w:szCs w:val="28"/>
              </w:rPr>
              <w:t>Abbreviation</w:t>
            </w:r>
          </w:p>
        </w:tc>
        <w:tc>
          <w:tcPr>
            <w:tcW w:w="6718" w:type="dxa"/>
            <w:shd w:val="clear" w:color="auto" w:fill="auto"/>
          </w:tcPr>
          <w:p w14:paraId="72051FFC" w14:textId="77777777" w:rsidR="00A84E74" w:rsidRDefault="00A84E74" w:rsidP="00276CC4">
            <w:pPr>
              <w:spacing w:before="120" w:after="120"/>
              <w:jc w:val="center"/>
            </w:pPr>
            <w:bookmarkStart w:id="1" w:name="_heading=h.1fob9te" w:colFirst="0" w:colLast="0"/>
            <w:bookmarkEnd w:id="1"/>
            <w:r>
              <w:rPr>
                <w:b/>
                <w:sz w:val="28"/>
                <w:szCs w:val="28"/>
              </w:rPr>
              <w:t>Expansion</w:t>
            </w:r>
          </w:p>
        </w:tc>
      </w:tr>
      <w:tr w:rsidR="00A84E74" w14:paraId="63BF6C5C" w14:textId="77777777" w:rsidTr="00276CC4">
        <w:trPr>
          <w:trHeight w:val="620"/>
          <w:jc w:val="center"/>
        </w:trPr>
        <w:tc>
          <w:tcPr>
            <w:tcW w:w="1955" w:type="dxa"/>
            <w:shd w:val="clear" w:color="auto" w:fill="auto"/>
            <w:vAlign w:val="center"/>
          </w:tcPr>
          <w:p w14:paraId="71868753" w14:textId="77777777" w:rsidR="00A84E74" w:rsidRPr="0092632A" w:rsidRDefault="00A84E74" w:rsidP="00276CC4">
            <w:pPr>
              <w:spacing w:before="120" w:after="120" w:line="360" w:lineRule="auto"/>
            </w:pPr>
            <w:bookmarkStart w:id="2" w:name="_heading=h.3znysh7" w:colFirst="0" w:colLast="0"/>
            <w:bookmarkEnd w:id="2"/>
            <w:r w:rsidRPr="0092632A">
              <w:t>ACID</w:t>
            </w:r>
          </w:p>
        </w:tc>
        <w:tc>
          <w:tcPr>
            <w:tcW w:w="6718" w:type="dxa"/>
            <w:shd w:val="clear" w:color="auto" w:fill="auto"/>
          </w:tcPr>
          <w:p w14:paraId="510263E7" w14:textId="77777777" w:rsidR="00A84E74" w:rsidRPr="0092632A" w:rsidRDefault="00A84E74" w:rsidP="00276CC4">
            <w:pPr>
              <w:spacing w:before="120" w:after="120" w:line="360" w:lineRule="auto"/>
            </w:pPr>
            <w:bookmarkStart w:id="3" w:name="_heading=h.2et92p0" w:colFirst="0" w:colLast="0"/>
            <w:bookmarkEnd w:id="3"/>
            <w:r>
              <w:t xml:space="preserve">                   </w:t>
            </w:r>
            <w:r w:rsidRPr="0092632A">
              <w:t>Properties that ensure reliable database transactions</w:t>
            </w:r>
          </w:p>
        </w:tc>
      </w:tr>
      <w:tr w:rsidR="00A84E74" w14:paraId="4FCDEEE6" w14:textId="77777777" w:rsidTr="00276CC4">
        <w:trPr>
          <w:trHeight w:val="603"/>
          <w:jc w:val="center"/>
        </w:trPr>
        <w:tc>
          <w:tcPr>
            <w:tcW w:w="1955" w:type="dxa"/>
            <w:shd w:val="clear" w:color="auto" w:fill="auto"/>
            <w:vAlign w:val="center"/>
          </w:tcPr>
          <w:p w14:paraId="41ACDE49" w14:textId="77777777" w:rsidR="00A84E74" w:rsidRPr="0092632A" w:rsidRDefault="00A84E74" w:rsidP="00276CC4">
            <w:pPr>
              <w:spacing w:before="120" w:after="120" w:line="360" w:lineRule="auto"/>
            </w:pPr>
            <w:bookmarkStart w:id="4" w:name="_heading=h.tyjcwt" w:colFirst="0" w:colLast="0"/>
            <w:bookmarkEnd w:id="4"/>
            <w:r w:rsidRPr="0092632A">
              <w:t>AI</w:t>
            </w:r>
          </w:p>
        </w:tc>
        <w:tc>
          <w:tcPr>
            <w:tcW w:w="6718" w:type="dxa"/>
            <w:shd w:val="clear" w:color="auto" w:fill="auto"/>
          </w:tcPr>
          <w:p w14:paraId="1FD880B2" w14:textId="77777777" w:rsidR="00A84E74" w:rsidRPr="0092632A" w:rsidRDefault="00A84E74" w:rsidP="00276CC4">
            <w:pPr>
              <w:spacing w:before="120" w:after="120" w:line="360" w:lineRule="auto"/>
            </w:pPr>
            <w:bookmarkStart w:id="5" w:name="_heading=h.3dy6vkm" w:colFirst="0" w:colLast="0"/>
            <w:bookmarkEnd w:id="5"/>
            <w:r>
              <w:t xml:space="preserve">                  </w:t>
            </w:r>
            <w:r w:rsidRPr="0092632A">
              <w:t>Artificial Intelligence</w:t>
            </w:r>
          </w:p>
        </w:tc>
      </w:tr>
      <w:tr w:rsidR="00A84E74" w14:paraId="33B47440" w14:textId="77777777" w:rsidTr="00276CC4">
        <w:trPr>
          <w:trHeight w:val="603"/>
          <w:jc w:val="center"/>
        </w:trPr>
        <w:tc>
          <w:tcPr>
            <w:tcW w:w="1955" w:type="dxa"/>
            <w:shd w:val="clear" w:color="auto" w:fill="auto"/>
            <w:vAlign w:val="center"/>
          </w:tcPr>
          <w:p w14:paraId="2A52DD46" w14:textId="77777777" w:rsidR="00A84E74" w:rsidRPr="0092632A" w:rsidRDefault="00A84E74" w:rsidP="00276CC4">
            <w:pPr>
              <w:spacing w:before="120" w:after="120" w:line="360" w:lineRule="auto"/>
            </w:pPr>
            <w:bookmarkStart w:id="6" w:name="_heading=h.1t3h5sf" w:colFirst="0" w:colLast="0"/>
            <w:bookmarkEnd w:id="6"/>
            <w:r w:rsidRPr="0092632A">
              <w:t>API</w:t>
            </w:r>
          </w:p>
        </w:tc>
        <w:tc>
          <w:tcPr>
            <w:tcW w:w="6718" w:type="dxa"/>
            <w:shd w:val="clear" w:color="auto" w:fill="auto"/>
          </w:tcPr>
          <w:p w14:paraId="47FF999A" w14:textId="77777777" w:rsidR="00A84E74" w:rsidRPr="0092632A" w:rsidRDefault="00A84E74" w:rsidP="00276CC4">
            <w:pPr>
              <w:spacing w:before="120" w:after="120" w:line="360" w:lineRule="auto"/>
            </w:pPr>
            <w:bookmarkStart w:id="7" w:name="_heading=h.4d34og8" w:colFirst="0" w:colLast="0"/>
            <w:bookmarkEnd w:id="7"/>
            <w:r>
              <w:t xml:space="preserve">                  </w:t>
            </w:r>
            <w:r w:rsidRPr="0092632A">
              <w:t>Application Programming Interface</w:t>
            </w:r>
          </w:p>
        </w:tc>
      </w:tr>
      <w:tr w:rsidR="00A84E74" w14:paraId="16B70A31" w14:textId="77777777" w:rsidTr="00276CC4">
        <w:trPr>
          <w:trHeight w:val="603"/>
          <w:jc w:val="center"/>
        </w:trPr>
        <w:tc>
          <w:tcPr>
            <w:tcW w:w="1955" w:type="dxa"/>
            <w:shd w:val="clear" w:color="auto" w:fill="auto"/>
            <w:vAlign w:val="center"/>
          </w:tcPr>
          <w:p w14:paraId="2CDC83C8" w14:textId="77777777" w:rsidR="00A84E74" w:rsidRPr="0092632A" w:rsidRDefault="00A84E74" w:rsidP="00276CC4">
            <w:pPr>
              <w:spacing w:before="120" w:after="120" w:line="360" w:lineRule="auto"/>
            </w:pPr>
            <w:bookmarkStart w:id="8" w:name="_heading=h.2s8eyo1" w:colFirst="0" w:colLast="0"/>
            <w:bookmarkEnd w:id="8"/>
            <w:r w:rsidRPr="0092632A">
              <w:t>CRUD</w:t>
            </w:r>
          </w:p>
        </w:tc>
        <w:tc>
          <w:tcPr>
            <w:tcW w:w="6718" w:type="dxa"/>
            <w:shd w:val="clear" w:color="auto" w:fill="auto"/>
          </w:tcPr>
          <w:p w14:paraId="22B862E7" w14:textId="77777777" w:rsidR="00A84E74" w:rsidRPr="0092632A" w:rsidRDefault="00A84E74" w:rsidP="00276CC4">
            <w:pPr>
              <w:spacing w:before="120" w:after="120" w:line="360" w:lineRule="auto"/>
            </w:pPr>
            <w:bookmarkStart w:id="9" w:name="_heading=h.17dp8vu" w:colFirst="0" w:colLast="0"/>
            <w:bookmarkEnd w:id="9"/>
            <w:r>
              <w:t xml:space="preserve">                  </w:t>
            </w:r>
            <w:r w:rsidRPr="0092632A">
              <w:t>Create, Read, Update, Delete</w:t>
            </w:r>
          </w:p>
        </w:tc>
      </w:tr>
      <w:tr w:rsidR="00A84E74" w14:paraId="3B6A7FE9" w14:textId="77777777" w:rsidTr="00276CC4">
        <w:trPr>
          <w:trHeight w:val="603"/>
          <w:jc w:val="center"/>
        </w:trPr>
        <w:tc>
          <w:tcPr>
            <w:tcW w:w="1955" w:type="dxa"/>
            <w:shd w:val="clear" w:color="auto" w:fill="auto"/>
            <w:vAlign w:val="center"/>
          </w:tcPr>
          <w:p w14:paraId="070EBE37" w14:textId="77777777" w:rsidR="00A84E74" w:rsidRPr="0092632A" w:rsidRDefault="00A84E74" w:rsidP="00276CC4">
            <w:pPr>
              <w:spacing w:before="120" w:after="120" w:line="360" w:lineRule="auto"/>
            </w:pPr>
            <w:bookmarkStart w:id="10" w:name="_heading=h.3rdcrjn" w:colFirst="0" w:colLast="0"/>
            <w:bookmarkEnd w:id="10"/>
            <w:r w:rsidRPr="0092632A">
              <w:t>IoT</w:t>
            </w:r>
          </w:p>
        </w:tc>
        <w:tc>
          <w:tcPr>
            <w:tcW w:w="6718" w:type="dxa"/>
            <w:shd w:val="clear" w:color="auto" w:fill="auto"/>
          </w:tcPr>
          <w:p w14:paraId="5BA3F13C" w14:textId="77777777" w:rsidR="00A84E74" w:rsidRPr="0092632A" w:rsidRDefault="00A84E74" w:rsidP="00276CC4">
            <w:pPr>
              <w:spacing w:before="120" w:after="120" w:line="360" w:lineRule="auto"/>
            </w:pPr>
            <w:bookmarkStart w:id="11" w:name="_heading=h.26in1rg" w:colFirst="0" w:colLast="0"/>
            <w:bookmarkEnd w:id="11"/>
            <w:r>
              <w:t xml:space="preserve">                  </w:t>
            </w:r>
            <w:r w:rsidRPr="0092632A">
              <w:t>Internet of Things</w:t>
            </w:r>
          </w:p>
        </w:tc>
      </w:tr>
      <w:tr w:rsidR="00A84E74" w14:paraId="2A3A5FBE" w14:textId="77777777" w:rsidTr="00276CC4">
        <w:trPr>
          <w:trHeight w:val="1072"/>
          <w:jc w:val="center"/>
        </w:trPr>
        <w:tc>
          <w:tcPr>
            <w:tcW w:w="1955" w:type="dxa"/>
            <w:shd w:val="clear" w:color="auto" w:fill="auto"/>
            <w:vAlign w:val="center"/>
          </w:tcPr>
          <w:p w14:paraId="7FB9E3CF" w14:textId="77777777" w:rsidR="00A84E74" w:rsidRPr="0092632A" w:rsidRDefault="00A84E74" w:rsidP="00276CC4">
            <w:pPr>
              <w:spacing w:before="120" w:after="120" w:line="360" w:lineRule="auto"/>
            </w:pPr>
            <w:bookmarkStart w:id="12" w:name="_heading=h.lnxbz9" w:colFirst="0" w:colLast="0"/>
            <w:bookmarkEnd w:id="12"/>
            <w:r w:rsidRPr="0092632A">
              <w:t>JSON</w:t>
            </w:r>
          </w:p>
          <w:p w14:paraId="1965780F" w14:textId="77777777" w:rsidR="00A84E74" w:rsidRPr="0092632A" w:rsidRDefault="00A84E74" w:rsidP="00276CC4">
            <w:pPr>
              <w:spacing w:before="120" w:after="120" w:line="360" w:lineRule="auto"/>
            </w:pPr>
            <w:r w:rsidRPr="0092632A">
              <w:t xml:space="preserve">SQL                                               </w:t>
            </w:r>
          </w:p>
        </w:tc>
        <w:tc>
          <w:tcPr>
            <w:tcW w:w="6718" w:type="dxa"/>
            <w:shd w:val="clear" w:color="auto" w:fill="auto"/>
          </w:tcPr>
          <w:p w14:paraId="64BB94AA" w14:textId="77777777" w:rsidR="00A84E74" w:rsidRPr="0092632A" w:rsidRDefault="00A84E74" w:rsidP="00276CC4">
            <w:pPr>
              <w:spacing w:before="120" w:after="120" w:line="360" w:lineRule="auto"/>
            </w:pPr>
            <w:bookmarkStart w:id="13" w:name="_heading=h.35nkun2" w:colFirst="0" w:colLast="0"/>
            <w:bookmarkEnd w:id="13"/>
            <w:r>
              <w:t xml:space="preserve">                  </w:t>
            </w:r>
            <w:r w:rsidRPr="0092632A">
              <w:t>JavaScript Object Notation</w:t>
            </w:r>
          </w:p>
          <w:p w14:paraId="0B4326F6" w14:textId="77777777" w:rsidR="00A84E74" w:rsidRPr="0092632A" w:rsidRDefault="00A84E74" w:rsidP="00276CC4">
            <w:pPr>
              <w:spacing w:before="120" w:after="120" w:line="360" w:lineRule="auto"/>
            </w:pPr>
            <w:r>
              <w:t xml:space="preserve">                  </w:t>
            </w:r>
            <w:r w:rsidRPr="0092632A">
              <w:t>Structured Query Language</w:t>
            </w:r>
          </w:p>
        </w:tc>
      </w:tr>
    </w:tbl>
    <w:p w14:paraId="7BEACAF2" w14:textId="5929B2FC" w:rsidR="00315F69" w:rsidRDefault="00315F69" w:rsidP="00C6114E">
      <w:pPr>
        <w:tabs>
          <w:tab w:val="left" w:pos="0"/>
        </w:tabs>
      </w:pPr>
      <w:r>
        <w:br w:type="page"/>
      </w:r>
    </w:p>
    <w:p w14:paraId="7978A0F1" w14:textId="77777777" w:rsidR="00315F69" w:rsidRDefault="00315F69" w:rsidP="00315F69">
      <w:pPr>
        <w:tabs>
          <w:tab w:val="left" w:pos="0"/>
        </w:tabs>
      </w:pPr>
    </w:p>
    <w:p w14:paraId="23C347A5" w14:textId="77777777" w:rsidR="00315F69" w:rsidRDefault="00315F69" w:rsidP="00315F69">
      <w:pPr>
        <w:tabs>
          <w:tab w:val="left" w:pos="0"/>
        </w:tabs>
        <w:ind w:left="360"/>
        <w:jc w:val="center"/>
      </w:pPr>
      <w:r>
        <w:rPr>
          <w:b/>
          <w:sz w:val="32"/>
          <w:szCs w:val="32"/>
        </w:rPr>
        <w:t>ABSTRACT</w:t>
      </w:r>
    </w:p>
    <w:p w14:paraId="15A055CB" w14:textId="77777777" w:rsidR="00315F69" w:rsidRDefault="00315F69" w:rsidP="00315F69">
      <w:pPr>
        <w:tabs>
          <w:tab w:val="left" w:pos="360"/>
        </w:tabs>
        <w:spacing w:line="360" w:lineRule="auto"/>
        <w:ind w:left="360"/>
        <w:jc w:val="both"/>
      </w:pPr>
    </w:p>
    <w:p w14:paraId="45BEB74F" w14:textId="3E38A2BC" w:rsidR="007B3E82" w:rsidRDefault="007B3E82" w:rsidP="00D03418">
      <w:pPr>
        <w:pStyle w:val="NormalWeb"/>
        <w:spacing w:line="360" w:lineRule="auto"/>
      </w:pPr>
      <w:r>
        <w:t>The Microsoft Azure Data Fundamentals (DP-900) course offers a comprehensive introduction to essential data concepts and their application within the Microsoft Azure ecosystem. It is designed to help beginners understand how data is stored, processed, and analyzed in the cloud, with a focus on Azure’s key data services. The course starts by exploring core data concepts, laying the foundation by introducing various types of data (structured, semi-structured, and unstructured), and how they are stored across different systems. This foundational knowledge prepares learners to better understand data management, governance, and integration across the cloud.</w:t>
      </w:r>
    </w:p>
    <w:p w14:paraId="34D30D29" w14:textId="2FB606CD" w:rsidR="007B3E82" w:rsidRDefault="007B3E82" w:rsidP="00D03418">
      <w:pPr>
        <w:pStyle w:val="NormalWeb"/>
        <w:spacing w:line="360" w:lineRule="auto"/>
      </w:pPr>
      <w:r>
        <w:t>The next module dives into relational data in Azure, where learners gain hands-on experience with Azure SQL Database. This service, based on Microsoft SQL Server, allows users to manage structured data in a relational model. The course covers how to design and query relational databases using SQL, while emphasizing the scalability and security benefits of Azure’s cloud environment. Topics such as tables, indexes, joins, and transactions are explored to provide a solid grasp of relational data principles in the cloud.</w:t>
      </w:r>
    </w:p>
    <w:p w14:paraId="3F901ECA" w14:textId="061F51D1" w:rsidR="007B3E82" w:rsidRDefault="007B3E82" w:rsidP="00D03418">
      <w:pPr>
        <w:pStyle w:val="NormalWeb"/>
        <w:spacing w:line="360" w:lineRule="auto"/>
      </w:pPr>
      <w:r>
        <w:t>Following this, the course explores non-relational data in Azure, focusing on NoSQL databases like Azure Cosmos DB. This section highlights how NoSQL databases can efficiently store and retrieve unstructured or semi-structured data, which is increasingly common in modern applications like IoT, social media, and content management systems. Azure Cosmos DB's global distribution and multi-model support make it a powerful tool for businesses requiring high scalability and low-latency data access.</w:t>
      </w:r>
    </w:p>
    <w:p w14:paraId="2681A5BE" w14:textId="3D015544" w:rsidR="00315F69" w:rsidRPr="00D03418" w:rsidRDefault="007B3E82" w:rsidP="00D03418">
      <w:pPr>
        <w:pStyle w:val="NormalWeb"/>
        <w:spacing w:line="360" w:lineRule="auto"/>
      </w:pPr>
      <w:r>
        <w:t>The final module introduces data analytics in Azure, showcasing services that enable businesses to gain insights from vast amounts of data. It covers tools like Azure Data Lake for storing large datasets, Azure Synapse Analytics for running analytics workloads, and Azure Machine Learning for building data-driven models. By the end of the course, learners will have the skills to not only manage and store data effectively but also apply analytics tools to derive meaningful insights from both structured and unstructured dataset</w:t>
      </w:r>
    </w:p>
    <w:p w14:paraId="0C0E57E2" w14:textId="77777777" w:rsidR="00BC6CF7" w:rsidRDefault="00BC6CF7" w:rsidP="00315F69">
      <w:pPr>
        <w:jc w:val="center"/>
        <w:rPr>
          <w:b/>
          <w:sz w:val="32"/>
          <w:szCs w:val="32"/>
        </w:rPr>
      </w:pPr>
    </w:p>
    <w:p w14:paraId="56C02B82" w14:textId="77777777" w:rsidR="00315F69" w:rsidRDefault="00315F69" w:rsidP="00315F69">
      <w:pPr>
        <w:jc w:val="center"/>
        <w:rPr>
          <w:b/>
          <w:sz w:val="32"/>
          <w:szCs w:val="32"/>
        </w:rPr>
      </w:pPr>
    </w:p>
    <w:p w14:paraId="255210FD" w14:textId="77777777" w:rsidR="00315F69" w:rsidRDefault="00315F69" w:rsidP="00315F69">
      <w:pPr>
        <w:jc w:val="center"/>
        <w:rPr>
          <w:sz w:val="36"/>
          <w:szCs w:val="36"/>
        </w:rPr>
      </w:pPr>
      <w:r>
        <w:rPr>
          <w:b/>
          <w:sz w:val="36"/>
          <w:szCs w:val="36"/>
        </w:rPr>
        <w:t xml:space="preserve"> INTRODUCTION</w:t>
      </w:r>
    </w:p>
    <w:p w14:paraId="58628FED" w14:textId="77777777" w:rsidR="00315F69" w:rsidRDefault="00315F69" w:rsidP="00315F69">
      <w:pPr>
        <w:jc w:val="center"/>
        <w:rPr>
          <w:b/>
          <w:sz w:val="32"/>
          <w:szCs w:val="32"/>
        </w:rPr>
      </w:pPr>
    </w:p>
    <w:p w14:paraId="2BB3A665" w14:textId="1A9BCC16" w:rsidR="00D03418" w:rsidRPr="00D03418" w:rsidRDefault="00D03418" w:rsidP="00D03418">
      <w:pPr>
        <w:pStyle w:val="NormalWeb"/>
        <w:jc w:val="both"/>
        <w:rPr>
          <w:b/>
          <w:bCs/>
        </w:rPr>
      </w:pPr>
      <w:r w:rsidRPr="00D03418">
        <w:rPr>
          <w:b/>
          <w:bCs/>
        </w:rPr>
        <w:t>Introduction to Microsoft Azure Data Fundamentals:</w:t>
      </w:r>
    </w:p>
    <w:p w14:paraId="6252CE7F" w14:textId="65F12BCD" w:rsidR="00D03418" w:rsidRDefault="00D03418" w:rsidP="00D03418">
      <w:pPr>
        <w:pStyle w:val="NormalWeb"/>
        <w:spacing w:line="360" w:lineRule="auto"/>
        <w:jc w:val="both"/>
      </w:pPr>
      <w:r>
        <w:t>In today’s data-driven world, the ability to manage, analyze, and derive insights from data is more crucial than ever. Microsoft Azure, a leading cloud platform, offers powerful services to help businesses and individuals harness the potential of data in the cloud. The Microsoft Azure Data Fundamentals (DP-900) course is designed to introduce learners to core data concepts and provide a foundational understanding of how data is managed and analyzed using Azure's extensive set of tools. Whether you’re an aspiring data engineer, analyst, or just looking to understand cloud data solutions, this course offers a practical and accessible path to learning how to leverage Azure’s data services for a wide range of applications.</w:t>
      </w:r>
    </w:p>
    <w:p w14:paraId="3C34D63B" w14:textId="57A9A56F" w:rsidR="00D03418" w:rsidRDefault="00D03418" w:rsidP="00D03418">
      <w:pPr>
        <w:pStyle w:val="NormalWeb"/>
        <w:spacing w:line="360" w:lineRule="auto"/>
        <w:jc w:val="both"/>
      </w:pPr>
      <w:r>
        <w:t>The course begins with an exploration of core data concepts, helping learners understand different data types, storage solutions, and how data is structured and used in modern applications. It provides clarity on key topics such as relational and non-relational data, transactional and analytical processing, and the role of cloud computing in data management. As learners progress, they will be introduced to specific Azure services, including Azure SQL Database, Azure Cosmos DB, and Azure Data Factory, each of which plays a critical role in storing, processing, and moving data within the Azure environment.</w:t>
      </w:r>
    </w:p>
    <w:p w14:paraId="1837CA74" w14:textId="3F0028EA" w:rsidR="00D03418" w:rsidRDefault="00D03418" w:rsidP="00D03418">
      <w:pPr>
        <w:pStyle w:val="NormalWeb"/>
        <w:spacing w:line="360" w:lineRule="auto"/>
        <w:jc w:val="both"/>
      </w:pPr>
      <w:r>
        <w:t>Additionally, the course covers data analytics tools in Azure, such as Azure Synapse Analytics and Azure Machine Learning, which empower users to perform high-level data analysis and build intelligent applications. Through practical, hands-on exercises, learners will gain experience using these services to address real-world challenges, from managing transactional data to extracting meaningful insights from large datasets.</w:t>
      </w:r>
    </w:p>
    <w:p w14:paraId="3181F8F3" w14:textId="7828280D" w:rsidR="00315F69" w:rsidRDefault="00D03418" w:rsidP="00D03418">
      <w:pPr>
        <w:pStyle w:val="NormalWeb"/>
        <w:spacing w:line="360" w:lineRule="auto"/>
        <w:jc w:val="both"/>
      </w:pPr>
      <w:r>
        <w:t xml:space="preserve">In this era of rapid technological change, data literacy is an essential skill, and Microsoft Azure Data Fundamentals provides a clear, practical introduction to the world of data in the cloud. </w:t>
      </w:r>
    </w:p>
    <w:p w14:paraId="62385260" w14:textId="77777777" w:rsidR="00315F69" w:rsidRDefault="00315F69" w:rsidP="00D03418">
      <w:pPr>
        <w:pStyle w:val="NormalWeb"/>
        <w:spacing w:line="360" w:lineRule="auto"/>
        <w:jc w:val="both"/>
      </w:pPr>
    </w:p>
    <w:p w14:paraId="25BD0D62" w14:textId="77777777" w:rsidR="00315F69" w:rsidRDefault="00315F69" w:rsidP="00D03418">
      <w:pPr>
        <w:pStyle w:val="NormalWeb"/>
        <w:spacing w:line="360" w:lineRule="auto"/>
        <w:jc w:val="both"/>
      </w:pPr>
    </w:p>
    <w:p w14:paraId="60B740A4" w14:textId="77777777" w:rsidR="00315F69" w:rsidRDefault="00315F69" w:rsidP="00315F69">
      <w:pPr>
        <w:jc w:val="both"/>
        <w:rPr>
          <w:sz w:val="36"/>
          <w:szCs w:val="36"/>
        </w:rPr>
      </w:pPr>
    </w:p>
    <w:p w14:paraId="7137BDD3" w14:textId="2D4A41C8" w:rsidR="00315F69" w:rsidRDefault="00315F69" w:rsidP="00315F69">
      <w:pPr>
        <w:tabs>
          <w:tab w:val="left" w:pos="0"/>
        </w:tabs>
        <w:ind w:left="360"/>
        <w:jc w:val="center"/>
        <w:rPr>
          <w:b/>
          <w:bCs/>
          <w:color w:val="000000" w:themeColor="text1"/>
          <w:sz w:val="36"/>
          <w:szCs w:val="36"/>
          <w:lang w:val="en-IN"/>
        </w:rPr>
      </w:pPr>
      <w:r>
        <w:rPr>
          <w:b/>
          <w:bCs/>
          <w:color w:val="000000" w:themeColor="text1"/>
          <w:sz w:val="36"/>
          <w:szCs w:val="36"/>
          <w:lang w:val="en-IN"/>
        </w:rPr>
        <w:t xml:space="preserve">CHAPTER 1: </w:t>
      </w:r>
      <w:r w:rsidR="00D03418">
        <w:rPr>
          <w:b/>
          <w:bCs/>
          <w:color w:val="000000" w:themeColor="text1"/>
          <w:sz w:val="36"/>
          <w:szCs w:val="36"/>
          <w:lang w:val="en-IN"/>
        </w:rPr>
        <w:t>CORE DATA CONCEPTS</w:t>
      </w:r>
    </w:p>
    <w:p w14:paraId="027A373A" w14:textId="77777777" w:rsidR="00315F69" w:rsidRDefault="00315F69" w:rsidP="00315F69">
      <w:pPr>
        <w:tabs>
          <w:tab w:val="left" w:pos="0"/>
        </w:tabs>
        <w:ind w:left="360"/>
        <w:jc w:val="center"/>
        <w:rPr>
          <w:b/>
          <w:bCs/>
          <w:color w:val="000000" w:themeColor="text1"/>
          <w:sz w:val="36"/>
          <w:szCs w:val="36"/>
          <w:lang w:val="en-IN"/>
        </w:rPr>
      </w:pPr>
    </w:p>
    <w:p w14:paraId="4CAB76B4" w14:textId="526AECA2" w:rsidR="0084644C" w:rsidRPr="0084644C" w:rsidRDefault="0084644C" w:rsidP="0084644C">
      <w:pPr>
        <w:pStyle w:val="ListParagraph"/>
        <w:numPr>
          <w:ilvl w:val="1"/>
          <w:numId w:val="24"/>
        </w:numPr>
        <w:tabs>
          <w:tab w:val="left" w:pos="720"/>
        </w:tabs>
        <w:spacing w:beforeAutospacing="1" w:afterAutospacing="1"/>
        <w:rPr>
          <w:b/>
          <w:bCs/>
        </w:rPr>
      </w:pPr>
      <w:r w:rsidRPr="0084644C">
        <w:rPr>
          <w:b/>
          <w:bCs/>
        </w:rPr>
        <w:t>Introduction</w:t>
      </w:r>
    </w:p>
    <w:p w14:paraId="15011FEF" w14:textId="77777777" w:rsidR="0084644C" w:rsidRPr="0084644C" w:rsidRDefault="0084644C" w:rsidP="0084644C">
      <w:pPr>
        <w:spacing w:before="100" w:beforeAutospacing="1" w:after="100" w:afterAutospacing="1"/>
        <w:jc w:val="both"/>
        <w:rPr>
          <w:lang w:val="en-IN" w:bidi="ar-SA"/>
        </w:rPr>
      </w:pPr>
      <w:r w:rsidRPr="0084644C">
        <w:rPr>
          <w:lang w:val="en-IN" w:bidi="ar-SA"/>
        </w:rPr>
        <w:t>In today's world, data is a vital resource for businesses and organizations across various industries. Over the past few decades, the volume of data generated by systems, applications, and devices has seen significant growth. This expansion has made data increasingly accessible and valuable for organizations looking to improve efficiency, make informed decisions, and drive innovation. Data solutions, which include various software technologies and platforms, are essential for the collection, analysis, and storage of valuable information.</w:t>
      </w:r>
    </w:p>
    <w:p w14:paraId="6732D47C" w14:textId="77777777" w:rsidR="0084644C" w:rsidRDefault="0084644C" w:rsidP="0084644C">
      <w:pPr>
        <w:spacing w:before="100" w:beforeAutospacing="1" w:after="100" w:afterAutospacing="1"/>
        <w:jc w:val="both"/>
        <w:rPr>
          <w:lang w:val="en-IN" w:bidi="ar-SA"/>
        </w:rPr>
      </w:pPr>
      <w:r w:rsidRPr="0084644C">
        <w:rPr>
          <w:lang w:val="en-IN" w:bidi="ar-SA"/>
        </w:rPr>
        <w:t>The need to understand and work with data is becoming a core skill for professionals in every field. In this chapter, we explore the core concepts of data, the different types of data, and the ways in which data is represented and stored. By understanding these concepts, learners will be equipped with the foundational knowledge needed to delve deeper into data management and analytics.</w:t>
      </w:r>
    </w:p>
    <w:p w14:paraId="32E6F73E" w14:textId="2EB567BE" w:rsidR="0084644C" w:rsidRPr="0084644C" w:rsidRDefault="0084644C" w:rsidP="0084644C">
      <w:pPr>
        <w:pStyle w:val="ListParagraph"/>
        <w:numPr>
          <w:ilvl w:val="2"/>
          <w:numId w:val="24"/>
        </w:numPr>
        <w:spacing w:before="100" w:beforeAutospacing="1" w:after="100" w:afterAutospacing="1"/>
        <w:jc w:val="both"/>
        <w:rPr>
          <w:b/>
          <w:bCs/>
          <w:lang w:val="en-IN" w:bidi="ar-SA"/>
        </w:rPr>
      </w:pPr>
      <w:r w:rsidRPr="0084644C">
        <w:rPr>
          <w:b/>
          <w:bCs/>
          <w:lang w:val="en-IN" w:bidi="ar-SA"/>
        </w:rPr>
        <w:t>What is Data</w:t>
      </w:r>
    </w:p>
    <w:p w14:paraId="45E64A18" w14:textId="50851205" w:rsidR="0084644C" w:rsidRDefault="0084644C" w:rsidP="0084644C">
      <w:pPr>
        <w:spacing w:before="100" w:beforeAutospacing="1" w:after="100" w:afterAutospacing="1"/>
        <w:jc w:val="both"/>
        <w:rPr>
          <w:lang w:bidi="ar-SA"/>
        </w:rPr>
      </w:pPr>
      <w:r w:rsidRPr="0084644C">
        <w:rPr>
          <w:lang w:bidi="ar-SA"/>
        </w:rPr>
        <w:t>Data is a collection of facts, such as numbers, descriptions, or observations, used to record information. It is organized into structures that represent entities important to an organization, such as customers, products, or sales orders. These entities typically have one or more attributes, or characteristics, such as a customer's name, address, or phone number. Data plays a crucial role in supporting business decisions, enhancing customer experiences, and improving operational efficiency</w:t>
      </w:r>
    </w:p>
    <w:p w14:paraId="5300F806" w14:textId="77777777" w:rsidR="0084644C" w:rsidRPr="0084644C" w:rsidRDefault="0084644C" w:rsidP="0084644C">
      <w:pPr>
        <w:spacing w:before="100" w:beforeAutospacing="1" w:after="100" w:afterAutospacing="1"/>
        <w:jc w:val="both"/>
        <w:rPr>
          <w:b/>
          <w:bCs/>
          <w:lang w:val="en-IN" w:bidi="ar-SA"/>
        </w:rPr>
      </w:pPr>
      <w:r w:rsidRPr="0084644C">
        <w:rPr>
          <w:b/>
          <w:bCs/>
          <w:lang w:val="en-IN" w:bidi="ar-SA"/>
        </w:rPr>
        <w:t>1.2 Classifying Data: Structured, Semi-structured, and Unstructured</w:t>
      </w:r>
    </w:p>
    <w:p w14:paraId="6737CD27" w14:textId="18A38B1E" w:rsidR="0084644C" w:rsidRPr="0084644C" w:rsidRDefault="0084644C" w:rsidP="0084644C">
      <w:pPr>
        <w:spacing w:before="100" w:beforeAutospacing="1" w:after="100" w:afterAutospacing="1"/>
        <w:jc w:val="both"/>
        <w:rPr>
          <w:lang w:val="en-IN" w:bidi="ar-SA"/>
        </w:rPr>
      </w:pPr>
      <w:r w:rsidRPr="0084644C">
        <w:rPr>
          <w:lang w:val="en-IN" w:bidi="ar-SA"/>
        </w:rPr>
        <w:t xml:space="preserve">Data can be categorized into three main types: </w:t>
      </w:r>
      <w:r w:rsidRPr="0084644C">
        <w:rPr>
          <w:b/>
          <w:bCs/>
          <w:lang w:val="en-IN" w:bidi="ar-SA"/>
        </w:rPr>
        <w:t>structured data</w:t>
      </w:r>
      <w:r w:rsidRPr="0084644C">
        <w:rPr>
          <w:lang w:val="en-IN" w:bidi="ar-SA"/>
        </w:rPr>
        <w:t xml:space="preserve">, </w:t>
      </w:r>
      <w:r w:rsidRPr="0084644C">
        <w:rPr>
          <w:b/>
          <w:bCs/>
          <w:lang w:val="en-IN" w:bidi="ar-SA"/>
        </w:rPr>
        <w:t>semi-structured data</w:t>
      </w:r>
      <w:r w:rsidRPr="0084644C">
        <w:rPr>
          <w:lang w:val="en-IN" w:bidi="ar-SA"/>
        </w:rPr>
        <w:t xml:space="preserve">, and </w:t>
      </w:r>
      <w:r w:rsidRPr="0084644C">
        <w:rPr>
          <w:b/>
          <w:bCs/>
          <w:lang w:val="en-IN" w:bidi="ar-SA"/>
        </w:rPr>
        <w:t>unstructured data</w:t>
      </w:r>
      <w:r w:rsidRPr="0084644C">
        <w:rPr>
          <w:lang w:val="en-IN" w:bidi="ar-SA"/>
        </w:rPr>
        <w:t xml:space="preserve">. Understanding these classifications is key to knowing how data can be processed, stored, and </w:t>
      </w:r>
      <w:r w:rsidR="00FA7873" w:rsidRPr="0084644C">
        <w:rPr>
          <w:lang w:val="en-IN" w:bidi="ar-SA"/>
        </w:rPr>
        <w:t>analysed</w:t>
      </w:r>
      <w:r w:rsidRPr="0084644C">
        <w:rPr>
          <w:lang w:val="en-IN" w:bidi="ar-SA"/>
        </w:rPr>
        <w:t>.</w:t>
      </w:r>
    </w:p>
    <w:p w14:paraId="62C63C3D" w14:textId="77777777" w:rsidR="0084644C" w:rsidRPr="0084644C" w:rsidRDefault="0084644C" w:rsidP="0084644C">
      <w:pPr>
        <w:spacing w:before="100" w:beforeAutospacing="1" w:after="100" w:afterAutospacing="1"/>
        <w:jc w:val="both"/>
        <w:rPr>
          <w:b/>
          <w:bCs/>
          <w:lang w:val="en-IN" w:bidi="ar-SA"/>
        </w:rPr>
      </w:pPr>
      <w:r w:rsidRPr="0084644C">
        <w:rPr>
          <w:b/>
          <w:bCs/>
          <w:lang w:val="en-IN" w:bidi="ar-SA"/>
        </w:rPr>
        <w:t>1.2.1 Structured Data</w:t>
      </w:r>
    </w:p>
    <w:p w14:paraId="6A01DFA7" w14:textId="77777777" w:rsidR="0084644C" w:rsidRPr="0084644C" w:rsidRDefault="0084644C" w:rsidP="0084644C">
      <w:pPr>
        <w:spacing w:before="100" w:beforeAutospacing="1" w:after="100" w:afterAutospacing="1"/>
        <w:jc w:val="both"/>
        <w:rPr>
          <w:lang w:val="en-IN" w:bidi="ar-SA"/>
        </w:rPr>
      </w:pPr>
      <w:r w:rsidRPr="0084644C">
        <w:rPr>
          <w:lang w:val="en-IN" w:bidi="ar-SA"/>
        </w:rPr>
        <w:t>Structured data refers to data that adheres to a fixed schema, meaning that all data within a given set has the same fields or properties. Most structured data is stored in tabular formats, where the data is represented in rows and columns. For example, a table might list customers and their attributes, such as name, address, and phone number.</w:t>
      </w:r>
    </w:p>
    <w:p w14:paraId="64EDEE4B" w14:textId="77777777" w:rsidR="0084644C" w:rsidRDefault="0084644C" w:rsidP="0084644C">
      <w:pPr>
        <w:spacing w:before="100" w:beforeAutospacing="1" w:after="100" w:afterAutospacing="1"/>
        <w:jc w:val="both"/>
        <w:rPr>
          <w:lang w:val="en-IN" w:bidi="ar-SA"/>
        </w:rPr>
      </w:pPr>
      <w:r w:rsidRPr="0084644C">
        <w:rPr>
          <w:lang w:val="en-IN" w:bidi="ar-SA"/>
        </w:rPr>
        <w:lastRenderedPageBreak/>
        <w:t>Structured data is often stored in relational databases, where multiple tables can reference each other using keys, forming a relational model. The use of structured data is common in business systems where consistency and quick access to information are essential.</w:t>
      </w:r>
    </w:p>
    <w:p w14:paraId="5A05C393" w14:textId="6F4BBC41" w:rsidR="0084644C" w:rsidRDefault="0084644C" w:rsidP="0084644C">
      <w:pPr>
        <w:spacing w:before="100" w:beforeAutospacing="1" w:after="100" w:afterAutospacing="1"/>
        <w:jc w:val="both"/>
        <w:rPr>
          <w:lang w:val="en-IN" w:bidi="ar-SA"/>
        </w:rPr>
      </w:pPr>
      <w:r>
        <w:rPr>
          <w:lang w:val="en-IN" w:bidi="ar-SA"/>
        </w:rPr>
        <w:t xml:space="preserve">                                        </w:t>
      </w:r>
      <w:r w:rsidRPr="0084644C">
        <w:rPr>
          <w:noProof/>
          <w:lang w:val="en-IN" w:bidi="ar-SA"/>
        </w:rPr>
        <w:drawing>
          <wp:inline distT="0" distB="0" distL="0" distR="0" wp14:anchorId="49D1F91C" wp14:editId="6CED1F7B">
            <wp:extent cx="2941320" cy="2127250"/>
            <wp:effectExtent l="0" t="0" r="0" b="6350"/>
            <wp:docPr id="17700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34260" name=""/>
                    <pic:cNvPicPr/>
                  </pic:nvPicPr>
                  <pic:blipFill>
                    <a:blip r:embed="rId12"/>
                    <a:stretch>
                      <a:fillRect/>
                    </a:stretch>
                  </pic:blipFill>
                  <pic:spPr>
                    <a:xfrm>
                      <a:off x="0" y="0"/>
                      <a:ext cx="2945304" cy="2130131"/>
                    </a:xfrm>
                    <a:prstGeom prst="rect">
                      <a:avLst/>
                    </a:prstGeom>
                  </pic:spPr>
                </pic:pic>
              </a:graphicData>
            </a:graphic>
          </wp:inline>
        </w:drawing>
      </w:r>
    </w:p>
    <w:p w14:paraId="01CB4DA3" w14:textId="0531E1F2" w:rsidR="0084644C" w:rsidRPr="0084644C" w:rsidRDefault="0084644C" w:rsidP="0084644C">
      <w:pPr>
        <w:spacing w:before="100" w:beforeAutospacing="1" w:after="100" w:afterAutospacing="1"/>
        <w:jc w:val="both"/>
        <w:rPr>
          <w:lang w:val="en-IN" w:bidi="ar-SA"/>
        </w:rPr>
      </w:pPr>
      <w:r>
        <w:rPr>
          <w:lang w:val="en-IN" w:bidi="ar-SA"/>
        </w:rPr>
        <w:t xml:space="preserve">                                                           Fig 1: structured Data</w:t>
      </w:r>
    </w:p>
    <w:p w14:paraId="16DBB147" w14:textId="77777777" w:rsidR="0084644C" w:rsidRPr="0084644C" w:rsidRDefault="0084644C" w:rsidP="0084644C">
      <w:pPr>
        <w:spacing w:before="100" w:beforeAutospacing="1" w:after="100" w:afterAutospacing="1"/>
        <w:jc w:val="both"/>
        <w:rPr>
          <w:b/>
          <w:bCs/>
          <w:lang w:val="en-IN" w:bidi="ar-SA"/>
        </w:rPr>
      </w:pPr>
      <w:r w:rsidRPr="0084644C">
        <w:rPr>
          <w:b/>
          <w:bCs/>
          <w:lang w:val="en-IN" w:bidi="ar-SA"/>
        </w:rPr>
        <w:t>1.2.2 Semi-structured Data</w:t>
      </w:r>
    </w:p>
    <w:p w14:paraId="052CB834" w14:textId="77777777" w:rsidR="0084644C" w:rsidRPr="0084644C" w:rsidRDefault="0084644C" w:rsidP="0084644C">
      <w:pPr>
        <w:spacing w:before="100" w:beforeAutospacing="1" w:after="100" w:afterAutospacing="1"/>
        <w:jc w:val="both"/>
        <w:rPr>
          <w:lang w:val="en-IN" w:bidi="ar-SA"/>
        </w:rPr>
      </w:pPr>
      <w:r w:rsidRPr="0084644C">
        <w:rPr>
          <w:lang w:val="en-IN" w:bidi="ar-SA"/>
        </w:rPr>
        <w:t>Semi-structured data contains some organization but allows for variation in the format. It doesn’t conform to a rigid schema like structured data, but still contains tags or markers that define elements within the data.</w:t>
      </w:r>
    </w:p>
    <w:p w14:paraId="1FA35A57" w14:textId="77777777" w:rsidR="0084644C" w:rsidRDefault="0084644C" w:rsidP="0084644C">
      <w:pPr>
        <w:spacing w:before="100" w:beforeAutospacing="1" w:after="100" w:afterAutospacing="1"/>
        <w:jc w:val="both"/>
        <w:rPr>
          <w:lang w:val="en-IN" w:bidi="ar-SA"/>
        </w:rPr>
      </w:pPr>
      <w:r w:rsidRPr="0084644C">
        <w:rPr>
          <w:lang w:val="en-IN" w:bidi="ar-SA"/>
        </w:rPr>
        <w:t xml:space="preserve">A common example of semi-structured data is </w:t>
      </w:r>
      <w:r w:rsidRPr="0084644C">
        <w:rPr>
          <w:b/>
          <w:bCs/>
          <w:lang w:val="en-IN" w:bidi="ar-SA"/>
        </w:rPr>
        <w:t>JSON</w:t>
      </w:r>
      <w:r w:rsidRPr="0084644C">
        <w:rPr>
          <w:lang w:val="en-IN" w:bidi="ar-SA"/>
        </w:rPr>
        <w:t xml:space="preserve"> (JavaScript Object Notation). In JSON, different instances of the same data entity can have varying attributes. For instance, while most customers may have an email address, some may have multiple addresses or none at all.</w:t>
      </w:r>
    </w:p>
    <w:p w14:paraId="6343A2B9" w14:textId="6EB8307E" w:rsidR="0084644C" w:rsidRDefault="0084644C" w:rsidP="0084644C">
      <w:pPr>
        <w:spacing w:before="100" w:beforeAutospacing="1" w:after="100" w:afterAutospacing="1"/>
        <w:jc w:val="both"/>
        <w:rPr>
          <w:lang w:val="en-IN" w:bidi="ar-SA"/>
        </w:rPr>
      </w:pPr>
      <w:r>
        <w:rPr>
          <w:lang w:val="en-IN" w:bidi="ar-SA"/>
        </w:rPr>
        <w:t xml:space="preserve">                                          </w:t>
      </w:r>
      <w:r w:rsidRPr="0084644C">
        <w:rPr>
          <w:noProof/>
          <w:lang w:val="en-IN" w:bidi="ar-SA"/>
        </w:rPr>
        <w:drawing>
          <wp:inline distT="0" distB="0" distL="0" distR="0" wp14:anchorId="2A07DB65" wp14:editId="7766FC43">
            <wp:extent cx="2934359" cy="2735580"/>
            <wp:effectExtent l="0" t="0" r="0" b="7620"/>
            <wp:docPr id="36071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2248" name=""/>
                    <pic:cNvPicPr/>
                  </pic:nvPicPr>
                  <pic:blipFill>
                    <a:blip r:embed="rId13"/>
                    <a:stretch>
                      <a:fillRect/>
                    </a:stretch>
                  </pic:blipFill>
                  <pic:spPr>
                    <a:xfrm>
                      <a:off x="0" y="0"/>
                      <a:ext cx="2939159" cy="2740055"/>
                    </a:xfrm>
                    <a:prstGeom prst="rect">
                      <a:avLst/>
                    </a:prstGeom>
                  </pic:spPr>
                </pic:pic>
              </a:graphicData>
            </a:graphic>
          </wp:inline>
        </w:drawing>
      </w:r>
    </w:p>
    <w:p w14:paraId="056362B0" w14:textId="660F8CC4" w:rsidR="0084644C" w:rsidRPr="0084644C" w:rsidRDefault="0084644C" w:rsidP="0084644C">
      <w:pPr>
        <w:spacing w:before="100" w:beforeAutospacing="1" w:after="100" w:afterAutospacing="1"/>
        <w:jc w:val="both"/>
        <w:rPr>
          <w:lang w:val="en-IN" w:bidi="ar-SA"/>
        </w:rPr>
      </w:pPr>
      <w:r>
        <w:rPr>
          <w:lang w:val="en-IN" w:bidi="ar-SA"/>
        </w:rPr>
        <w:t xml:space="preserve">                                                       Fig 2: semi structured data</w:t>
      </w:r>
    </w:p>
    <w:p w14:paraId="123D4708" w14:textId="77777777" w:rsidR="0084644C" w:rsidRPr="0084644C" w:rsidRDefault="0084644C" w:rsidP="0084644C">
      <w:pPr>
        <w:spacing w:before="100" w:beforeAutospacing="1" w:after="100" w:afterAutospacing="1"/>
        <w:jc w:val="both"/>
        <w:rPr>
          <w:b/>
          <w:bCs/>
          <w:lang w:val="en-IN" w:bidi="ar-SA"/>
        </w:rPr>
      </w:pPr>
      <w:r w:rsidRPr="0084644C">
        <w:rPr>
          <w:b/>
          <w:bCs/>
          <w:lang w:val="en-IN" w:bidi="ar-SA"/>
        </w:rPr>
        <w:lastRenderedPageBreak/>
        <w:t>1.2.3 Unstructured Data</w:t>
      </w:r>
    </w:p>
    <w:p w14:paraId="53DAA937" w14:textId="77777777" w:rsidR="0084644C" w:rsidRDefault="0084644C" w:rsidP="0084644C">
      <w:pPr>
        <w:spacing w:before="100" w:beforeAutospacing="1" w:after="100" w:afterAutospacing="1"/>
        <w:jc w:val="both"/>
        <w:rPr>
          <w:lang w:val="en-IN" w:bidi="ar-SA"/>
        </w:rPr>
      </w:pPr>
      <w:r w:rsidRPr="0084644C">
        <w:rPr>
          <w:lang w:val="en-IN" w:bidi="ar-SA"/>
        </w:rPr>
        <w:t>Unstructured data does not have a predefined structure or organization, making it more challenging to store and analyze. Examples include documents, images, videos, audio files, and binary data. Unlike structured or semi-structured data, unstructured data cannot be easily processed in a tabular format or using conventional relational models.</w:t>
      </w:r>
    </w:p>
    <w:p w14:paraId="6AFB7869" w14:textId="295BDA4E" w:rsidR="0084644C" w:rsidRPr="0084644C" w:rsidRDefault="0084644C" w:rsidP="0084644C">
      <w:pPr>
        <w:spacing w:before="100" w:beforeAutospacing="1" w:after="100" w:afterAutospacing="1"/>
        <w:jc w:val="both"/>
        <w:rPr>
          <w:lang w:val="en-IN" w:bidi="ar-SA"/>
        </w:rPr>
      </w:pPr>
      <w:r>
        <w:rPr>
          <w:lang w:val="en-IN" w:bidi="ar-SA"/>
        </w:rPr>
        <w:t xml:space="preserve">                                         </w:t>
      </w:r>
      <w:r w:rsidRPr="0084644C">
        <w:rPr>
          <w:noProof/>
          <w:lang w:val="en-IN" w:bidi="ar-SA"/>
        </w:rPr>
        <w:drawing>
          <wp:inline distT="0" distB="0" distL="0" distR="0" wp14:anchorId="5F8EC89B" wp14:editId="3C02CBF5">
            <wp:extent cx="2880360" cy="3179166"/>
            <wp:effectExtent l="0" t="0" r="0" b="2540"/>
            <wp:docPr id="13483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8950" name=""/>
                    <pic:cNvPicPr/>
                  </pic:nvPicPr>
                  <pic:blipFill>
                    <a:blip r:embed="rId14"/>
                    <a:stretch>
                      <a:fillRect/>
                    </a:stretch>
                  </pic:blipFill>
                  <pic:spPr>
                    <a:xfrm>
                      <a:off x="0" y="0"/>
                      <a:ext cx="2888603" cy="3188264"/>
                    </a:xfrm>
                    <a:prstGeom prst="rect">
                      <a:avLst/>
                    </a:prstGeom>
                  </pic:spPr>
                </pic:pic>
              </a:graphicData>
            </a:graphic>
          </wp:inline>
        </w:drawing>
      </w:r>
    </w:p>
    <w:p w14:paraId="02F6D415" w14:textId="23FC194D" w:rsidR="0084644C" w:rsidRDefault="0084644C" w:rsidP="0084644C">
      <w:pPr>
        <w:spacing w:before="100" w:beforeAutospacing="1" w:after="100" w:afterAutospacing="1"/>
        <w:jc w:val="both"/>
        <w:rPr>
          <w:lang w:val="en-IN" w:bidi="ar-SA"/>
        </w:rPr>
      </w:pPr>
      <w:r>
        <w:rPr>
          <w:lang w:val="en-IN" w:bidi="ar-SA"/>
        </w:rPr>
        <w:t xml:space="preserve">                                                           Fig 3: Un</w:t>
      </w:r>
      <w:r w:rsidR="00C019EA">
        <w:rPr>
          <w:lang w:val="en-IN" w:bidi="ar-SA"/>
        </w:rPr>
        <w:t>structured Data</w:t>
      </w:r>
    </w:p>
    <w:p w14:paraId="7A2F4510" w14:textId="77777777" w:rsidR="00C019EA" w:rsidRPr="00C019EA" w:rsidRDefault="00C019EA" w:rsidP="00C019EA">
      <w:pPr>
        <w:spacing w:before="100" w:beforeAutospacing="1" w:after="100" w:afterAutospacing="1"/>
        <w:jc w:val="both"/>
        <w:rPr>
          <w:b/>
          <w:bCs/>
          <w:lang w:val="en-IN" w:bidi="ar-SA"/>
        </w:rPr>
      </w:pPr>
      <w:r w:rsidRPr="00C019EA">
        <w:rPr>
          <w:b/>
          <w:bCs/>
          <w:lang w:val="en-IN" w:bidi="ar-SA"/>
        </w:rPr>
        <w:t>1.3 Data Storage Systems</w:t>
      </w:r>
    </w:p>
    <w:p w14:paraId="02796663" w14:textId="77777777" w:rsidR="00C019EA" w:rsidRPr="00C019EA" w:rsidRDefault="00C019EA" w:rsidP="00C019EA">
      <w:pPr>
        <w:spacing w:before="100" w:beforeAutospacing="1" w:after="100" w:afterAutospacing="1"/>
        <w:jc w:val="both"/>
        <w:rPr>
          <w:lang w:val="en-IN" w:bidi="ar-SA"/>
        </w:rPr>
      </w:pPr>
      <w:r w:rsidRPr="00C019EA">
        <w:rPr>
          <w:lang w:val="en-IN" w:bidi="ar-SA"/>
        </w:rPr>
        <w:t>Organizations need to store and manage data in a way that facilitates efficient access and analysis. The choice of data storage depends on the type of data and the use case. There are two broad categories of data storage systems:</w:t>
      </w:r>
    </w:p>
    <w:p w14:paraId="065982EA" w14:textId="77777777" w:rsidR="00C019EA" w:rsidRPr="00C019EA" w:rsidRDefault="00C019EA" w:rsidP="00C019EA">
      <w:pPr>
        <w:spacing w:before="100" w:beforeAutospacing="1" w:after="100" w:afterAutospacing="1"/>
        <w:jc w:val="both"/>
        <w:rPr>
          <w:b/>
          <w:bCs/>
          <w:lang w:val="en-IN" w:bidi="ar-SA"/>
        </w:rPr>
      </w:pPr>
      <w:r w:rsidRPr="00C019EA">
        <w:rPr>
          <w:b/>
          <w:bCs/>
          <w:lang w:val="en-IN" w:bidi="ar-SA"/>
        </w:rPr>
        <w:t>1.3.1 File Stores</w:t>
      </w:r>
    </w:p>
    <w:p w14:paraId="32FFFF29" w14:textId="77777777" w:rsidR="00C019EA" w:rsidRDefault="00C019EA" w:rsidP="00C019EA">
      <w:pPr>
        <w:spacing w:before="100" w:beforeAutospacing="1" w:after="100" w:afterAutospacing="1"/>
        <w:jc w:val="both"/>
        <w:rPr>
          <w:lang w:val="en-IN" w:bidi="ar-SA"/>
        </w:rPr>
      </w:pPr>
      <w:r w:rsidRPr="00C019EA">
        <w:rPr>
          <w:lang w:val="en-IN" w:bidi="ar-SA"/>
        </w:rPr>
        <w:t>File stores are systems that store data as files. This data can be anything from documents to multimedia files. File storage is flexible, allowing users to store data in a variety of formats, but it may not be as efficient for querying or analyzing large volumes of data.</w:t>
      </w:r>
    </w:p>
    <w:p w14:paraId="11B17DAC" w14:textId="2D1FB74A" w:rsidR="00C019EA" w:rsidRDefault="00C019EA" w:rsidP="00C019EA">
      <w:pPr>
        <w:spacing w:before="100" w:beforeAutospacing="1" w:after="100" w:afterAutospacing="1"/>
        <w:jc w:val="both"/>
        <w:rPr>
          <w:lang w:bidi="ar-SA"/>
        </w:rPr>
      </w:pPr>
      <w:r w:rsidRPr="00C019EA">
        <w:rPr>
          <w:b/>
          <w:bCs/>
          <w:lang w:bidi="ar-SA"/>
        </w:rPr>
        <w:t>JSON (JavaScript Object Notation)</w:t>
      </w:r>
      <w:r w:rsidRPr="00C019EA">
        <w:rPr>
          <w:lang w:bidi="ar-SA"/>
        </w:rPr>
        <w:t>: A lightweight, text-based format used for data exchange between systems, organizing data into key-value pairs and arrays. It's flexible and commonly used for semi-structured data, especially in web applications.</w:t>
      </w:r>
    </w:p>
    <w:p w14:paraId="6F2F9523" w14:textId="3D2AB019" w:rsidR="00C019EA" w:rsidRPr="00C019EA" w:rsidRDefault="00C019EA" w:rsidP="00C019EA">
      <w:pPr>
        <w:spacing w:before="100" w:beforeAutospacing="1" w:after="100" w:afterAutospacing="1"/>
        <w:jc w:val="both"/>
        <w:rPr>
          <w:lang w:val="en-IN" w:bidi="ar-SA"/>
        </w:rPr>
      </w:pPr>
      <w:r w:rsidRPr="00C019EA">
        <w:rPr>
          <w:b/>
          <w:bCs/>
          <w:lang w:bidi="ar-SA"/>
        </w:rPr>
        <w:lastRenderedPageBreak/>
        <w:t>BLOB (Binary Large Object)</w:t>
      </w:r>
      <w:r w:rsidRPr="00C019EA">
        <w:rPr>
          <w:lang w:bidi="ar-SA"/>
        </w:rPr>
        <w:t>: A storage format used for large binary data like images, audio, and video files. BLOBs are raw binary data that require specialized applications to interpret and display.</w:t>
      </w:r>
    </w:p>
    <w:p w14:paraId="21ECA28D" w14:textId="77777777" w:rsidR="00C019EA" w:rsidRPr="00C019EA" w:rsidRDefault="00C019EA" w:rsidP="00C019EA">
      <w:pPr>
        <w:spacing w:before="100" w:beforeAutospacing="1" w:after="100" w:afterAutospacing="1"/>
        <w:jc w:val="both"/>
        <w:rPr>
          <w:b/>
          <w:bCs/>
          <w:lang w:val="en-IN" w:bidi="ar-SA"/>
        </w:rPr>
      </w:pPr>
      <w:r w:rsidRPr="00C019EA">
        <w:rPr>
          <w:b/>
          <w:bCs/>
          <w:lang w:val="en-IN" w:bidi="ar-SA"/>
        </w:rPr>
        <w:t>1.3.2 Databases</w:t>
      </w:r>
    </w:p>
    <w:p w14:paraId="0E24BD93" w14:textId="77777777" w:rsidR="00C019EA" w:rsidRPr="00C019EA" w:rsidRDefault="00C019EA" w:rsidP="00C019EA">
      <w:pPr>
        <w:spacing w:before="100" w:beforeAutospacing="1" w:after="100" w:afterAutospacing="1"/>
        <w:jc w:val="both"/>
        <w:rPr>
          <w:lang w:val="en-IN" w:bidi="ar-SA"/>
        </w:rPr>
      </w:pPr>
      <w:r w:rsidRPr="00C019EA">
        <w:rPr>
          <w:lang w:val="en-IN" w:bidi="ar-SA"/>
        </w:rPr>
        <w:t>Databases store data in structured or semi-structured formats and provide a mechanism to store, retrieve, and manage large volumes of information. Databases offer several advantages, such as faster querying, indexing, and the ability to maintain relationships between different types of data.</w:t>
      </w:r>
    </w:p>
    <w:p w14:paraId="32897107" w14:textId="77777777" w:rsidR="00C019EA" w:rsidRPr="00C019EA" w:rsidRDefault="00C019EA" w:rsidP="00C019EA">
      <w:pPr>
        <w:spacing w:before="100" w:beforeAutospacing="1" w:after="100" w:afterAutospacing="1"/>
        <w:jc w:val="both"/>
        <w:rPr>
          <w:lang w:val="en-IN" w:bidi="ar-SA"/>
        </w:rPr>
      </w:pPr>
      <w:r w:rsidRPr="00C019EA">
        <w:rPr>
          <w:lang w:val="en-IN" w:bidi="ar-SA"/>
        </w:rPr>
        <w:t>There are several types of databases, including:</w:t>
      </w:r>
    </w:p>
    <w:p w14:paraId="5DC1F9B6" w14:textId="77777777" w:rsidR="00C019EA" w:rsidRDefault="00C019EA" w:rsidP="00C019EA">
      <w:pPr>
        <w:numPr>
          <w:ilvl w:val="0"/>
          <w:numId w:val="25"/>
        </w:numPr>
        <w:spacing w:before="100" w:beforeAutospacing="1" w:after="100" w:afterAutospacing="1"/>
        <w:jc w:val="both"/>
        <w:rPr>
          <w:lang w:val="en-IN" w:bidi="ar-SA"/>
        </w:rPr>
      </w:pPr>
      <w:r w:rsidRPr="00C019EA">
        <w:rPr>
          <w:b/>
          <w:bCs/>
          <w:lang w:val="en-IN" w:bidi="ar-SA"/>
        </w:rPr>
        <w:t>Relational Databases</w:t>
      </w:r>
      <w:r w:rsidRPr="00C019EA">
        <w:rPr>
          <w:lang w:val="en-IN" w:bidi="ar-SA"/>
        </w:rPr>
        <w:t>: Use a tabular structure where data is stored in rows and columns.</w:t>
      </w:r>
    </w:p>
    <w:p w14:paraId="6E8A2CF1" w14:textId="2D25CF4F" w:rsidR="00C019EA" w:rsidRDefault="00C019EA" w:rsidP="00C019EA">
      <w:pPr>
        <w:spacing w:before="100" w:beforeAutospacing="1" w:after="100" w:afterAutospacing="1"/>
        <w:ind w:left="720"/>
        <w:jc w:val="both"/>
        <w:rPr>
          <w:lang w:val="en-IN" w:bidi="ar-SA"/>
        </w:rPr>
      </w:pPr>
      <w:r>
        <w:rPr>
          <w:lang w:val="en-IN" w:bidi="ar-SA"/>
        </w:rPr>
        <w:t xml:space="preserve">             </w:t>
      </w:r>
      <w:r w:rsidRPr="00C019EA">
        <w:rPr>
          <w:noProof/>
          <w:lang w:val="en-IN" w:bidi="ar-SA"/>
        </w:rPr>
        <w:drawing>
          <wp:inline distT="0" distB="0" distL="0" distR="0" wp14:anchorId="6491ABDA" wp14:editId="4EA3171F">
            <wp:extent cx="4290060" cy="1779733"/>
            <wp:effectExtent l="0" t="0" r="0" b="0"/>
            <wp:docPr id="110261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6703" name=""/>
                    <pic:cNvPicPr/>
                  </pic:nvPicPr>
                  <pic:blipFill>
                    <a:blip r:embed="rId15"/>
                    <a:stretch>
                      <a:fillRect/>
                    </a:stretch>
                  </pic:blipFill>
                  <pic:spPr>
                    <a:xfrm>
                      <a:off x="0" y="0"/>
                      <a:ext cx="4298280" cy="1783143"/>
                    </a:xfrm>
                    <a:prstGeom prst="rect">
                      <a:avLst/>
                    </a:prstGeom>
                  </pic:spPr>
                </pic:pic>
              </a:graphicData>
            </a:graphic>
          </wp:inline>
        </w:drawing>
      </w:r>
    </w:p>
    <w:p w14:paraId="69D60EF9" w14:textId="148B475F" w:rsidR="00C019EA" w:rsidRPr="00C019EA" w:rsidRDefault="00C019EA" w:rsidP="00C019EA">
      <w:pPr>
        <w:spacing w:before="100" w:beforeAutospacing="1" w:after="100" w:afterAutospacing="1"/>
        <w:ind w:left="720"/>
        <w:jc w:val="both"/>
        <w:rPr>
          <w:lang w:val="en-IN" w:bidi="ar-SA"/>
        </w:rPr>
      </w:pPr>
      <w:r>
        <w:rPr>
          <w:lang w:val="en-IN" w:bidi="ar-SA"/>
        </w:rPr>
        <w:t xml:space="preserve">                                  </w:t>
      </w:r>
      <w:r w:rsidR="00EF1E88">
        <w:rPr>
          <w:lang w:val="en-IN" w:bidi="ar-SA"/>
        </w:rPr>
        <w:t xml:space="preserve">                </w:t>
      </w:r>
      <w:r>
        <w:rPr>
          <w:lang w:val="en-IN" w:bidi="ar-SA"/>
        </w:rPr>
        <w:t xml:space="preserve"> Fig 4: Relational Database</w:t>
      </w:r>
    </w:p>
    <w:p w14:paraId="22803D4D" w14:textId="77777777" w:rsidR="00C019EA" w:rsidRDefault="00C019EA" w:rsidP="00C019EA">
      <w:pPr>
        <w:numPr>
          <w:ilvl w:val="0"/>
          <w:numId w:val="25"/>
        </w:numPr>
        <w:spacing w:before="100" w:beforeAutospacing="1" w:after="100" w:afterAutospacing="1"/>
        <w:jc w:val="both"/>
        <w:rPr>
          <w:lang w:val="en-IN" w:bidi="ar-SA"/>
        </w:rPr>
      </w:pPr>
      <w:r w:rsidRPr="00C019EA">
        <w:rPr>
          <w:b/>
          <w:bCs/>
          <w:lang w:val="en-IN" w:bidi="ar-SA"/>
        </w:rPr>
        <w:t>NoSQL Databases</w:t>
      </w:r>
      <w:r w:rsidRPr="00C019EA">
        <w:rPr>
          <w:lang w:val="en-IN" w:bidi="ar-SA"/>
        </w:rPr>
        <w:t>: Designed to handle semi-structured or unstructured data, offering flexibility in how data is stored and queried.</w:t>
      </w:r>
    </w:p>
    <w:p w14:paraId="7ADCF0BD" w14:textId="3E3DCE3F" w:rsidR="00EF1E88" w:rsidRDefault="00C019EA" w:rsidP="00EF1E88">
      <w:pPr>
        <w:spacing w:before="100" w:beforeAutospacing="1" w:after="100" w:afterAutospacing="1"/>
        <w:ind w:left="720"/>
        <w:jc w:val="both"/>
        <w:rPr>
          <w:color w:val="000000" w:themeColor="text1"/>
          <w:lang w:val="en-IN" w:bidi="ar-SA"/>
        </w:rPr>
      </w:pPr>
      <w:r w:rsidRPr="00C019EA">
        <w:rPr>
          <w:color w:val="000000" w:themeColor="text1"/>
          <w:lang w:val="en-IN" w:bidi="ar-SA"/>
        </w:rPr>
        <w:t>Key-value database, Document databases, column family database,</w:t>
      </w:r>
      <w:r w:rsidR="00EF1E88">
        <w:rPr>
          <w:color w:val="000000" w:themeColor="text1"/>
          <w:lang w:val="en-IN" w:bidi="ar-SA"/>
        </w:rPr>
        <w:t xml:space="preserve"> </w:t>
      </w:r>
      <w:r w:rsidRPr="00C019EA">
        <w:rPr>
          <w:color w:val="000000" w:themeColor="text1"/>
          <w:lang w:val="en-IN" w:bidi="ar-SA"/>
        </w:rPr>
        <w:t>grap</w:t>
      </w:r>
      <w:r w:rsidR="00EF1E88">
        <w:rPr>
          <w:color w:val="000000" w:themeColor="text1"/>
          <w:lang w:val="en-IN" w:bidi="ar-SA"/>
        </w:rPr>
        <w:t>h</w:t>
      </w:r>
      <w:r w:rsidRPr="00C019EA">
        <w:rPr>
          <w:color w:val="000000" w:themeColor="text1"/>
          <w:lang w:val="en-IN" w:bidi="ar-SA"/>
        </w:rPr>
        <w:t xml:space="preserve"> databases</w:t>
      </w:r>
    </w:p>
    <w:p w14:paraId="5F098EE9" w14:textId="68C8CFE8" w:rsidR="00EF1E88" w:rsidRPr="00EF1E88" w:rsidRDefault="00EF1E88" w:rsidP="00EF1E88">
      <w:pPr>
        <w:spacing w:before="100" w:beforeAutospacing="1" w:after="100" w:afterAutospacing="1"/>
        <w:jc w:val="both"/>
        <w:rPr>
          <w:color w:val="000000" w:themeColor="text1"/>
          <w:lang w:val="en-IN" w:bidi="ar-SA"/>
        </w:rPr>
      </w:pPr>
      <w:r w:rsidRPr="00EF1E88">
        <w:rPr>
          <w:b/>
          <w:bCs/>
          <w:lang w:val="en-IN" w:bidi="ar-SA"/>
        </w:rPr>
        <w:t>1.4 Types of Data Workloads</w:t>
      </w:r>
    </w:p>
    <w:p w14:paraId="0CBC6760" w14:textId="77777777" w:rsidR="00EF1E88" w:rsidRPr="00EF1E88" w:rsidRDefault="00EF1E88" w:rsidP="00EF1E88">
      <w:pPr>
        <w:spacing w:before="100" w:beforeAutospacing="1" w:after="100" w:afterAutospacing="1"/>
        <w:jc w:val="both"/>
        <w:rPr>
          <w:lang w:val="en-IN" w:bidi="ar-SA"/>
        </w:rPr>
      </w:pPr>
      <w:r w:rsidRPr="00EF1E88">
        <w:rPr>
          <w:lang w:val="en-IN" w:bidi="ar-SA"/>
        </w:rPr>
        <w:t xml:space="preserve">Understanding how data is processed is essential for designing effective data solutions. Data workloads can be classified into two main types: </w:t>
      </w:r>
      <w:r w:rsidRPr="00EF1E88">
        <w:rPr>
          <w:b/>
          <w:bCs/>
          <w:lang w:val="en-IN" w:bidi="ar-SA"/>
        </w:rPr>
        <w:t>transactional</w:t>
      </w:r>
      <w:r w:rsidRPr="00EF1E88">
        <w:rPr>
          <w:lang w:val="en-IN" w:bidi="ar-SA"/>
        </w:rPr>
        <w:t xml:space="preserve"> and </w:t>
      </w:r>
      <w:r w:rsidRPr="00EF1E88">
        <w:rPr>
          <w:b/>
          <w:bCs/>
          <w:lang w:val="en-IN" w:bidi="ar-SA"/>
        </w:rPr>
        <w:t>analytical</w:t>
      </w:r>
      <w:r w:rsidRPr="00EF1E88">
        <w:rPr>
          <w:lang w:val="en-IN" w:bidi="ar-SA"/>
        </w:rPr>
        <w:t>.</w:t>
      </w:r>
    </w:p>
    <w:p w14:paraId="32D6827A" w14:textId="77777777" w:rsidR="00EF1E88" w:rsidRPr="00EF1E88" w:rsidRDefault="00EF1E88" w:rsidP="00EF1E88">
      <w:pPr>
        <w:spacing w:before="100" w:beforeAutospacing="1" w:after="100" w:afterAutospacing="1"/>
        <w:jc w:val="both"/>
        <w:rPr>
          <w:b/>
          <w:bCs/>
          <w:lang w:val="en-IN" w:bidi="ar-SA"/>
        </w:rPr>
      </w:pPr>
      <w:r w:rsidRPr="00EF1E88">
        <w:rPr>
          <w:b/>
          <w:bCs/>
          <w:lang w:val="en-IN" w:bidi="ar-SA"/>
        </w:rPr>
        <w:t>1.4.1 Transactional Data Processing (OLTP)</w:t>
      </w:r>
    </w:p>
    <w:p w14:paraId="6A58496D" w14:textId="6BD26DF8" w:rsidR="00EF1E88" w:rsidRDefault="00EF1E88" w:rsidP="00EF1E88">
      <w:pPr>
        <w:spacing w:before="100" w:beforeAutospacing="1" w:after="100" w:afterAutospacing="1"/>
        <w:jc w:val="both"/>
        <w:rPr>
          <w:lang w:val="en-IN" w:bidi="ar-SA"/>
        </w:rPr>
      </w:pPr>
      <w:r w:rsidRPr="00EF1E88">
        <w:rPr>
          <w:lang w:val="en-IN" w:bidi="ar-SA"/>
        </w:rPr>
        <w:t xml:space="preserve">Transactional data processing refers to systems that record events or transactions, such as financial transactions or customer orders. These systems are designed to handle high-volume, real-time transactions. </w:t>
      </w:r>
      <w:r w:rsidRPr="00EF1E88">
        <w:rPr>
          <w:b/>
          <w:bCs/>
          <w:lang w:val="en-IN" w:bidi="ar-SA"/>
        </w:rPr>
        <w:t>Online Transactional Processing (OLTP)</w:t>
      </w:r>
      <w:r w:rsidRPr="00EF1E88">
        <w:rPr>
          <w:lang w:val="en-IN" w:bidi="ar-SA"/>
        </w:rPr>
        <w:t xml:space="preserve"> systems are optimized for speed and accuracy, allowing organizations to track individual transactions efficiently.</w:t>
      </w:r>
      <w:r>
        <w:rPr>
          <w:lang w:val="en-IN" w:bidi="ar-SA"/>
        </w:rPr>
        <w:t xml:space="preserve"> The main goal is to follow ACID properties</w:t>
      </w:r>
    </w:p>
    <w:p w14:paraId="3CCC2F13" w14:textId="6CF09944" w:rsidR="00EF1E88" w:rsidRDefault="00EF1E88" w:rsidP="00EF1E88">
      <w:pPr>
        <w:spacing w:before="100" w:beforeAutospacing="1" w:after="100" w:afterAutospacing="1"/>
        <w:jc w:val="both"/>
        <w:rPr>
          <w:lang w:val="en-IN" w:bidi="ar-SA"/>
        </w:rPr>
      </w:pPr>
      <w:r>
        <w:rPr>
          <w:lang w:val="en-IN" w:bidi="ar-SA"/>
        </w:rPr>
        <w:lastRenderedPageBreak/>
        <w:t xml:space="preserve">                                        </w:t>
      </w:r>
      <w:r w:rsidRPr="00EF1E88">
        <w:rPr>
          <w:noProof/>
          <w:lang w:val="en-IN" w:bidi="ar-SA"/>
        </w:rPr>
        <w:drawing>
          <wp:inline distT="0" distB="0" distL="0" distR="0" wp14:anchorId="4663BCFE" wp14:editId="19AD1231">
            <wp:extent cx="3049209" cy="1232535"/>
            <wp:effectExtent l="0" t="0" r="0" b="5715"/>
            <wp:docPr id="165490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01555" name=""/>
                    <pic:cNvPicPr/>
                  </pic:nvPicPr>
                  <pic:blipFill>
                    <a:blip r:embed="rId16"/>
                    <a:stretch>
                      <a:fillRect/>
                    </a:stretch>
                  </pic:blipFill>
                  <pic:spPr>
                    <a:xfrm>
                      <a:off x="0" y="0"/>
                      <a:ext cx="3053527" cy="1234280"/>
                    </a:xfrm>
                    <a:prstGeom prst="rect">
                      <a:avLst/>
                    </a:prstGeom>
                  </pic:spPr>
                </pic:pic>
              </a:graphicData>
            </a:graphic>
          </wp:inline>
        </w:drawing>
      </w:r>
    </w:p>
    <w:p w14:paraId="370F85A6" w14:textId="5B5661BF" w:rsidR="008E5EFD" w:rsidRPr="00EF1E88" w:rsidRDefault="008E5EFD" w:rsidP="00EF1E88">
      <w:pPr>
        <w:spacing w:before="100" w:beforeAutospacing="1" w:after="100" w:afterAutospacing="1"/>
        <w:jc w:val="both"/>
        <w:rPr>
          <w:lang w:val="en-IN" w:bidi="ar-SA"/>
        </w:rPr>
      </w:pPr>
      <w:r>
        <w:rPr>
          <w:lang w:val="en-IN" w:bidi="ar-SA"/>
        </w:rPr>
        <w:t xml:space="preserve">                                                               Fig 5: OLTP </w:t>
      </w:r>
    </w:p>
    <w:p w14:paraId="5805C2E6" w14:textId="77777777" w:rsidR="00EF1E88" w:rsidRPr="00EF1E88" w:rsidRDefault="00EF1E88" w:rsidP="00EF1E88">
      <w:pPr>
        <w:spacing w:before="100" w:beforeAutospacing="1" w:after="100" w:afterAutospacing="1"/>
        <w:jc w:val="both"/>
        <w:rPr>
          <w:b/>
          <w:bCs/>
          <w:lang w:val="en-IN" w:bidi="ar-SA"/>
        </w:rPr>
      </w:pPr>
      <w:r w:rsidRPr="00EF1E88">
        <w:rPr>
          <w:b/>
          <w:bCs/>
          <w:lang w:val="en-IN" w:bidi="ar-SA"/>
        </w:rPr>
        <w:t>1.4.2 Analytical Data Processing (OLAP)</w:t>
      </w:r>
    </w:p>
    <w:p w14:paraId="7012C566" w14:textId="77777777" w:rsidR="00EF1E88" w:rsidRDefault="00EF1E88" w:rsidP="00EF1E88">
      <w:pPr>
        <w:spacing w:before="100" w:beforeAutospacing="1" w:after="100" w:afterAutospacing="1"/>
        <w:jc w:val="both"/>
        <w:rPr>
          <w:lang w:val="en-IN" w:bidi="ar-SA"/>
        </w:rPr>
      </w:pPr>
      <w:r w:rsidRPr="00EF1E88">
        <w:rPr>
          <w:lang w:val="en-IN" w:bidi="ar-SA"/>
        </w:rPr>
        <w:t xml:space="preserve">Analytical data processing involves large-scale data analysis, typically for business intelligence and reporting. Unlike transactional systems, which are optimized for quick, real-time data entry, </w:t>
      </w:r>
      <w:r w:rsidRPr="00EF1E88">
        <w:rPr>
          <w:b/>
          <w:bCs/>
          <w:lang w:val="en-IN" w:bidi="ar-SA"/>
        </w:rPr>
        <w:t>Online Analytical Processing (OLAP)</w:t>
      </w:r>
      <w:r w:rsidRPr="00EF1E88">
        <w:rPr>
          <w:lang w:val="en-IN" w:bidi="ar-SA"/>
        </w:rPr>
        <w:t xml:space="preserve"> systems are optimized for querying and analyzing large volumes of historical data to generate reports, visualizations, and insights. Analytical processing often requires complex queries, aggregations, and multi-dimensional data models.</w:t>
      </w:r>
    </w:p>
    <w:p w14:paraId="553F2775" w14:textId="37DEFE0A" w:rsidR="00EF1E88" w:rsidRDefault="00EF1E88" w:rsidP="00EF1E88">
      <w:pPr>
        <w:spacing w:before="100" w:beforeAutospacing="1" w:after="100" w:afterAutospacing="1"/>
        <w:jc w:val="both"/>
        <w:rPr>
          <w:lang w:val="en-IN" w:bidi="ar-SA"/>
        </w:rPr>
      </w:pPr>
      <w:r>
        <w:rPr>
          <w:lang w:val="en-IN" w:bidi="ar-SA"/>
        </w:rPr>
        <w:t xml:space="preserve">                    </w:t>
      </w:r>
      <w:r w:rsidRPr="00EF1E88">
        <w:rPr>
          <w:noProof/>
          <w:lang w:val="en-IN" w:bidi="ar-SA"/>
        </w:rPr>
        <w:drawing>
          <wp:inline distT="0" distB="0" distL="0" distR="0" wp14:anchorId="276FBE14" wp14:editId="1AF8BED2">
            <wp:extent cx="4404360" cy="978276"/>
            <wp:effectExtent l="0" t="0" r="0" b="0"/>
            <wp:docPr id="125745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9254" name=""/>
                    <pic:cNvPicPr/>
                  </pic:nvPicPr>
                  <pic:blipFill>
                    <a:blip r:embed="rId17"/>
                    <a:stretch>
                      <a:fillRect/>
                    </a:stretch>
                  </pic:blipFill>
                  <pic:spPr>
                    <a:xfrm>
                      <a:off x="0" y="0"/>
                      <a:ext cx="4415318" cy="980710"/>
                    </a:xfrm>
                    <a:prstGeom prst="rect">
                      <a:avLst/>
                    </a:prstGeom>
                  </pic:spPr>
                </pic:pic>
              </a:graphicData>
            </a:graphic>
          </wp:inline>
        </w:drawing>
      </w:r>
    </w:p>
    <w:p w14:paraId="7C0D266E" w14:textId="27F7827D" w:rsidR="008E5EFD" w:rsidRPr="00EF1E88" w:rsidRDefault="008E5EFD" w:rsidP="00EF1E88">
      <w:pPr>
        <w:spacing w:before="100" w:beforeAutospacing="1" w:after="100" w:afterAutospacing="1"/>
        <w:jc w:val="both"/>
        <w:rPr>
          <w:lang w:val="en-IN" w:bidi="ar-SA"/>
        </w:rPr>
      </w:pPr>
      <w:r>
        <w:rPr>
          <w:lang w:val="en-IN" w:bidi="ar-SA"/>
        </w:rPr>
        <w:t xml:space="preserve">                                                           Fig 6: OLAP</w:t>
      </w:r>
    </w:p>
    <w:p w14:paraId="54EC41D7" w14:textId="77777777" w:rsidR="00C019EA" w:rsidRPr="00C019EA" w:rsidRDefault="00C019EA" w:rsidP="00C019EA">
      <w:pPr>
        <w:spacing w:before="100" w:beforeAutospacing="1" w:after="100" w:afterAutospacing="1"/>
        <w:ind w:left="720"/>
        <w:jc w:val="both"/>
        <w:rPr>
          <w:lang w:val="en-IN" w:bidi="ar-SA"/>
        </w:rPr>
      </w:pPr>
    </w:p>
    <w:p w14:paraId="7A51A62F" w14:textId="77777777" w:rsidR="0084644C" w:rsidRDefault="0084644C" w:rsidP="0084644C">
      <w:pPr>
        <w:tabs>
          <w:tab w:val="left" w:pos="720"/>
        </w:tabs>
        <w:spacing w:beforeAutospacing="1" w:afterAutospacing="1"/>
      </w:pPr>
    </w:p>
    <w:p w14:paraId="75565059" w14:textId="44C35EDF" w:rsidR="008E5EFD" w:rsidRPr="008E5EFD" w:rsidRDefault="00315F69" w:rsidP="008E5EFD">
      <w:pPr>
        <w:tabs>
          <w:tab w:val="left" w:pos="720"/>
        </w:tabs>
        <w:spacing w:beforeAutospacing="1" w:afterAutospacing="1"/>
        <w:jc w:val="center"/>
        <w:rPr>
          <w:b/>
          <w:bCs/>
          <w:sz w:val="36"/>
          <w:szCs w:val="36"/>
          <w:lang w:val="en-IN"/>
        </w:rPr>
      </w:pPr>
      <w:r>
        <w:rPr>
          <w:b/>
          <w:bCs/>
          <w:sz w:val="36"/>
          <w:szCs w:val="36"/>
          <w:lang w:val="en-IN"/>
        </w:rPr>
        <w:t xml:space="preserve">CHAPTER 2: </w:t>
      </w:r>
      <w:r w:rsidR="008E5EFD" w:rsidRPr="008E5EFD">
        <w:rPr>
          <w:b/>
          <w:bCs/>
          <w:sz w:val="36"/>
          <w:szCs w:val="36"/>
          <w:lang w:val="en-IN"/>
        </w:rPr>
        <w:t>EXPLORE FUNDAMENTAL RELATIONAL DATA CONCEPTS</w:t>
      </w:r>
    </w:p>
    <w:p w14:paraId="6C9709DC" w14:textId="2DD07BD4" w:rsidR="008E5EFD" w:rsidRPr="008E5EFD" w:rsidRDefault="000B28B2" w:rsidP="008E5EFD">
      <w:pPr>
        <w:tabs>
          <w:tab w:val="left" w:pos="720"/>
        </w:tabs>
        <w:spacing w:beforeAutospacing="1" w:afterAutospacing="1"/>
        <w:rPr>
          <w:b/>
          <w:bCs/>
          <w:lang w:val="en-IN"/>
        </w:rPr>
      </w:pPr>
      <w:r>
        <w:rPr>
          <w:b/>
          <w:bCs/>
          <w:lang w:val="en-IN"/>
        </w:rPr>
        <w:t>2.</w:t>
      </w:r>
      <w:r w:rsidR="008E5EFD" w:rsidRPr="008E5EFD">
        <w:rPr>
          <w:b/>
          <w:bCs/>
          <w:lang w:val="en-IN"/>
        </w:rPr>
        <w:t>1. Introduction to Relational Data</w:t>
      </w:r>
    </w:p>
    <w:p w14:paraId="7962291D" w14:textId="36946887" w:rsidR="008E5EFD" w:rsidRPr="008E5EFD" w:rsidRDefault="000B28B2" w:rsidP="00FA7873">
      <w:pPr>
        <w:tabs>
          <w:tab w:val="left" w:pos="720"/>
        </w:tabs>
        <w:spacing w:beforeAutospacing="1" w:afterAutospacing="1" w:line="276" w:lineRule="auto"/>
        <w:rPr>
          <w:lang w:val="en-IN"/>
        </w:rPr>
      </w:pPr>
      <w:r>
        <w:rPr>
          <w:b/>
          <w:bCs/>
          <w:lang w:val="en-IN"/>
        </w:rPr>
        <w:t xml:space="preserve">2.1.1 </w:t>
      </w:r>
      <w:r w:rsidR="008E5EFD" w:rsidRPr="008E5EFD">
        <w:rPr>
          <w:b/>
          <w:bCs/>
          <w:lang w:val="en-IN"/>
        </w:rPr>
        <w:t>Relational Database Model:</w:t>
      </w:r>
      <w:r w:rsidR="008E5EFD" w:rsidRPr="008E5EFD">
        <w:rPr>
          <w:lang w:val="en-IN"/>
        </w:rPr>
        <w:br/>
        <w:t>A relational database organizes data in tables, which are made up of rows (records) and columns (attributes). Each table represents an entity, such as Customer, Product, or Order, and the rows contain individual instances of these entities. For example, a row in a Customer table might contain the details of a specific customer, such as their name, address, and contact details. The relational model uses foreign keys to represent relationships between different entities and primary keys to uniquely identify each record within a table.</w:t>
      </w:r>
    </w:p>
    <w:p w14:paraId="3146F409" w14:textId="31F803C1" w:rsidR="008E5EFD" w:rsidRDefault="000B28B2" w:rsidP="008E5EFD">
      <w:pPr>
        <w:tabs>
          <w:tab w:val="left" w:pos="720"/>
        </w:tabs>
        <w:spacing w:beforeAutospacing="1" w:afterAutospacing="1"/>
        <w:rPr>
          <w:b/>
          <w:bCs/>
          <w:lang w:val="en-IN"/>
        </w:rPr>
      </w:pPr>
      <w:r>
        <w:rPr>
          <w:b/>
          <w:bCs/>
          <w:lang w:val="en-IN"/>
        </w:rPr>
        <w:t xml:space="preserve">2.1.2 </w:t>
      </w:r>
      <w:r w:rsidR="008E5EFD" w:rsidRPr="008E5EFD">
        <w:rPr>
          <w:b/>
          <w:bCs/>
          <w:lang w:val="en-IN"/>
        </w:rPr>
        <w:t>Normalization:</w:t>
      </w:r>
    </w:p>
    <w:p w14:paraId="29572C42" w14:textId="62DB4983" w:rsidR="00315F69" w:rsidRDefault="008E5EFD" w:rsidP="008E5EFD">
      <w:pPr>
        <w:tabs>
          <w:tab w:val="left" w:pos="720"/>
        </w:tabs>
        <w:spacing w:beforeAutospacing="1" w:afterAutospacing="1"/>
        <w:rPr>
          <w:lang w:val="en-IN"/>
        </w:rPr>
      </w:pPr>
      <w:r w:rsidRPr="008E5EFD">
        <w:rPr>
          <w:lang w:val="en-IN"/>
        </w:rPr>
        <w:lastRenderedPageBreak/>
        <w:br/>
        <w:t>Normalization is a technique used to minimize redundancy and ensure data integrity. This is achieved by decomposing a large, complex table into smaller, related tables. The primary goal of normalization is to separate data into its most granular level, ensuring that each piece of information is stored only once, which makes it easier to maintain and update. There are several normal forms  that guide the normalization process. The use of primary and foreign keys links the tables together, ensuring the consistency of the data.</w:t>
      </w:r>
    </w:p>
    <w:p w14:paraId="6A70E3CE" w14:textId="77777777" w:rsidR="000B28B2" w:rsidRPr="000B28B2" w:rsidRDefault="000B28B2" w:rsidP="000B28B2">
      <w:pPr>
        <w:tabs>
          <w:tab w:val="left" w:pos="720"/>
        </w:tabs>
        <w:spacing w:beforeAutospacing="1" w:afterAutospacing="1"/>
        <w:rPr>
          <w:b/>
          <w:bCs/>
          <w:lang w:val="en-IN"/>
        </w:rPr>
      </w:pPr>
      <w:r w:rsidRPr="000B28B2">
        <w:rPr>
          <w:b/>
          <w:bCs/>
          <w:lang w:val="en-IN"/>
        </w:rPr>
        <w:t>2. Database Objects</w:t>
      </w:r>
    </w:p>
    <w:p w14:paraId="07E0360C" w14:textId="66DAB90A" w:rsidR="000B28B2" w:rsidRDefault="000B28B2" w:rsidP="00FA7873">
      <w:pPr>
        <w:tabs>
          <w:tab w:val="left" w:pos="720"/>
        </w:tabs>
        <w:spacing w:beforeAutospacing="1" w:afterAutospacing="1" w:line="276" w:lineRule="auto"/>
        <w:rPr>
          <w:lang w:val="en-IN"/>
        </w:rPr>
      </w:pPr>
      <w:r w:rsidRPr="000B28B2">
        <w:rPr>
          <w:b/>
          <w:bCs/>
          <w:lang w:val="en-IN"/>
        </w:rPr>
        <w:t>Views</w:t>
      </w:r>
      <w:r w:rsidRPr="000B28B2">
        <w:rPr>
          <w:lang w:val="en-IN"/>
        </w:rPr>
        <w:t>:</w:t>
      </w:r>
      <w:r w:rsidRPr="000B28B2">
        <w:rPr>
          <w:lang w:val="en-IN"/>
        </w:rPr>
        <w:br/>
        <w:t xml:space="preserve">A </w:t>
      </w:r>
      <w:r w:rsidRPr="000B28B2">
        <w:rPr>
          <w:b/>
          <w:bCs/>
          <w:lang w:val="en-IN"/>
        </w:rPr>
        <w:t>view</w:t>
      </w:r>
      <w:r w:rsidRPr="000B28B2">
        <w:rPr>
          <w:lang w:val="en-IN"/>
        </w:rPr>
        <w:t xml:space="preserve"> is essentially a saved query or virtual table in a database. It allows users to query and access data from one or more tables as if they were a single table, without altering the underlying data. Views are beneficial for simplifying complex queries and can provide a level of security by restricting access to certain data in a table</w:t>
      </w:r>
    </w:p>
    <w:p w14:paraId="2A3F5CAC" w14:textId="42FB54F4" w:rsidR="000B28B2" w:rsidRDefault="000B28B2" w:rsidP="00FA7873">
      <w:pPr>
        <w:tabs>
          <w:tab w:val="left" w:pos="720"/>
        </w:tabs>
        <w:spacing w:beforeAutospacing="1" w:afterAutospacing="1" w:line="276" w:lineRule="auto"/>
        <w:rPr>
          <w:lang w:val="en-IN"/>
        </w:rPr>
      </w:pPr>
      <w:r w:rsidRPr="000B28B2">
        <w:rPr>
          <w:b/>
          <w:bCs/>
          <w:lang w:val="en-IN"/>
        </w:rPr>
        <w:t>Stored Procedures</w:t>
      </w:r>
      <w:r w:rsidRPr="000B28B2">
        <w:rPr>
          <w:lang w:val="en-IN"/>
        </w:rPr>
        <w:t>:</w:t>
      </w:r>
      <w:r w:rsidRPr="000B28B2">
        <w:rPr>
          <w:lang w:val="en-IN"/>
        </w:rPr>
        <w:br/>
        <w:t xml:space="preserve">A </w:t>
      </w:r>
      <w:r w:rsidRPr="000B28B2">
        <w:rPr>
          <w:b/>
          <w:bCs/>
          <w:lang w:val="en-IN"/>
        </w:rPr>
        <w:t>stored procedure</w:t>
      </w:r>
      <w:r w:rsidRPr="000B28B2">
        <w:rPr>
          <w:lang w:val="en-IN"/>
        </w:rPr>
        <w:t xml:space="preserve"> is a set of SQL queries that are stored in the database and can be executed on demand. Stored procedures can encapsulate complex business logic and can be reused across multiple applications or queries, thus promoting efficiency and reducing the need for repeated code. They can also accept parameters to perform dynamic operations.</w:t>
      </w:r>
    </w:p>
    <w:p w14:paraId="5BD2EBE1" w14:textId="36A1BD31" w:rsidR="000B28B2" w:rsidRDefault="000B28B2" w:rsidP="00FA7873">
      <w:pPr>
        <w:tabs>
          <w:tab w:val="left" w:pos="720"/>
        </w:tabs>
        <w:spacing w:beforeAutospacing="1" w:afterAutospacing="1" w:line="276" w:lineRule="auto"/>
      </w:pPr>
      <w:r w:rsidRPr="000B28B2">
        <w:rPr>
          <w:b/>
          <w:bCs/>
        </w:rPr>
        <w:t>Indexes</w:t>
      </w:r>
      <w:r w:rsidRPr="000B28B2">
        <w:t>:</w:t>
      </w:r>
      <w:r w:rsidRPr="000B28B2">
        <w:br/>
        <w:t xml:space="preserve">An </w:t>
      </w:r>
      <w:r w:rsidRPr="000B28B2">
        <w:rPr>
          <w:b/>
          <w:bCs/>
        </w:rPr>
        <w:t>index</w:t>
      </w:r>
      <w:r w:rsidRPr="000B28B2">
        <w:t xml:space="preserve"> is a database structure used to quickly locate and retrieve data from a table. Similar to an index in a book, a database index provides a fast lookup method for certain columns, improving query performance. However, creating too many indexes can slow down data modification operations like INSERT, UPDATE, and DELETE, as the indexes also need to be updated.</w:t>
      </w:r>
    </w:p>
    <w:p w14:paraId="0ABC9941" w14:textId="54C50AA4" w:rsidR="00FA7873" w:rsidRDefault="00FA7873" w:rsidP="00FA7873">
      <w:pPr>
        <w:tabs>
          <w:tab w:val="left" w:pos="720"/>
        </w:tabs>
        <w:spacing w:beforeAutospacing="1" w:afterAutospacing="1" w:line="276" w:lineRule="auto"/>
      </w:pPr>
      <w:r>
        <w:t xml:space="preserve">                                 </w:t>
      </w:r>
      <w:r w:rsidRPr="00FA7873">
        <w:rPr>
          <w:noProof/>
        </w:rPr>
        <w:drawing>
          <wp:inline distT="0" distB="0" distL="0" distR="0" wp14:anchorId="1F0C7E62" wp14:editId="545B3825">
            <wp:extent cx="3177540" cy="1502881"/>
            <wp:effectExtent l="0" t="0" r="3810" b="2540"/>
            <wp:docPr id="483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1921" name=""/>
                    <pic:cNvPicPr/>
                  </pic:nvPicPr>
                  <pic:blipFill>
                    <a:blip r:embed="rId18"/>
                    <a:stretch>
                      <a:fillRect/>
                    </a:stretch>
                  </pic:blipFill>
                  <pic:spPr>
                    <a:xfrm>
                      <a:off x="0" y="0"/>
                      <a:ext cx="3187516" cy="1507599"/>
                    </a:xfrm>
                    <a:prstGeom prst="rect">
                      <a:avLst/>
                    </a:prstGeom>
                  </pic:spPr>
                </pic:pic>
              </a:graphicData>
            </a:graphic>
          </wp:inline>
        </w:drawing>
      </w:r>
    </w:p>
    <w:p w14:paraId="7A601408" w14:textId="39BAAB91" w:rsidR="0060341A" w:rsidRDefault="0060341A" w:rsidP="00FA7873">
      <w:pPr>
        <w:tabs>
          <w:tab w:val="left" w:pos="720"/>
        </w:tabs>
        <w:spacing w:beforeAutospacing="1" w:afterAutospacing="1" w:line="276" w:lineRule="auto"/>
      </w:pPr>
      <w:r>
        <w:t xml:space="preserve">                                                         Fig 7: Indexes</w:t>
      </w:r>
    </w:p>
    <w:p w14:paraId="34D2BC2A" w14:textId="77777777" w:rsidR="000B28B2" w:rsidRPr="000B28B2" w:rsidRDefault="000B28B2" w:rsidP="000B28B2">
      <w:pPr>
        <w:tabs>
          <w:tab w:val="left" w:pos="720"/>
        </w:tabs>
        <w:spacing w:beforeAutospacing="1" w:afterAutospacing="1"/>
        <w:rPr>
          <w:b/>
          <w:bCs/>
          <w:lang w:val="en-IN"/>
        </w:rPr>
      </w:pPr>
      <w:r w:rsidRPr="000B28B2">
        <w:rPr>
          <w:b/>
          <w:bCs/>
          <w:lang w:val="en-IN"/>
        </w:rPr>
        <w:t>3. SQL Overview</w:t>
      </w:r>
    </w:p>
    <w:p w14:paraId="00EF6D67" w14:textId="77777777" w:rsidR="000B28B2" w:rsidRDefault="000B28B2" w:rsidP="000B28B2">
      <w:pPr>
        <w:tabs>
          <w:tab w:val="left" w:pos="720"/>
        </w:tabs>
        <w:spacing w:beforeAutospacing="1" w:afterAutospacing="1"/>
        <w:rPr>
          <w:lang w:val="en-IN"/>
        </w:rPr>
      </w:pPr>
      <w:r w:rsidRPr="000B28B2">
        <w:rPr>
          <w:b/>
          <w:bCs/>
          <w:lang w:val="en-IN"/>
        </w:rPr>
        <w:t>SQL (Structured Query Language)</w:t>
      </w:r>
      <w:r w:rsidRPr="000B28B2">
        <w:rPr>
          <w:lang w:val="en-IN"/>
        </w:rPr>
        <w:t>:</w:t>
      </w:r>
    </w:p>
    <w:p w14:paraId="13896BC8" w14:textId="74E6067B" w:rsidR="000B28B2" w:rsidRPr="000B28B2" w:rsidRDefault="000B28B2" w:rsidP="000B28B2">
      <w:pPr>
        <w:tabs>
          <w:tab w:val="left" w:pos="720"/>
        </w:tabs>
        <w:spacing w:beforeAutospacing="1" w:afterAutospacing="1"/>
        <w:rPr>
          <w:lang w:val="en-IN"/>
        </w:rPr>
      </w:pPr>
      <w:r w:rsidRPr="000B28B2">
        <w:rPr>
          <w:lang w:val="en-IN"/>
        </w:rPr>
        <w:lastRenderedPageBreak/>
        <w:br/>
        <w:t>SQL is the standard language used for interacting with relational databases. It allows you to perform a variety of operations such as querying data, inserting or updating records, and managing the database schema. SQL has been standardized by ANSI and ISO, but different database management systems (DBMS) such as Microsoft SQL Server, MySQL, and Oracle have developed their own variations or extensions of SQL, known as dialects.</w:t>
      </w:r>
    </w:p>
    <w:p w14:paraId="1CE61BA5" w14:textId="77777777" w:rsidR="000B28B2" w:rsidRDefault="000B28B2" w:rsidP="000B28B2">
      <w:pPr>
        <w:tabs>
          <w:tab w:val="left" w:pos="720"/>
        </w:tabs>
        <w:spacing w:beforeAutospacing="1" w:afterAutospacing="1"/>
        <w:rPr>
          <w:lang w:val="en-IN"/>
        </w:rPr>
      </w:pPr>
      <w:r w:rsidRPr="000B28B2">
        <w:rPr>
          <w:b/>
          <w:bCs/>
          <w:lang w:val="en-IN"/>
        </w:rPr>
        <w:t>SQL Dialects</w:t>
      </w:r>
      <w:r w:rsidRPr="000B28B2">
        <w:rPr>
          <w:lang w:val="en-IN"/>
        </w:rPr>
        <w:t>:</w:t>
      </w:r>
    </w:p>
    <w:p w14:paraId="19F886F0" w14:textId="543C0058" w:rsidR="000B28B2" w:rsidRPr="000B28B2" w:rsidRDefault="000B28B2" w:rsidP="000B28B2">
      <w:pPr>
        <w:tabs>
          <w:tab w:val="left" w:pos="720"/>
        </w:tabs>
        <w:spacing w:beforeAutospacing="1" w:afterAutospacing="1"/>
        <w:rPr>
          <w:lang w:val="en-IN"/>
        </w:rPr>
      </w:pPr>
      <w:r w:rsidRPr="000B28B2">
        <w:rPr>
          <w:lang w:val="en-IN"/>
        </w:rPr>
        <w:br/>
        <w:t>While SQL is standardized, each DBMS adds its own features or syntax:</w:t>
      </w:r>
    </w:p>
    <w:p w14:paraId="6E5D7043" w14:textId="77777777" w:rsidR="000B28B2" w:rsidRPr="000B28B2" w:rsidRDefault="000B28B2" w:rsidP="000B28B2">
      <w:pPr>
        <w:numPr>
          <w:ilvl w:val="1"/>
          <w:numId w:val="38"/>
        </w:numPr>
        <w:tabs>
          <w:tab w:val="left" w:pos="720"/>
        </w:tabs>
        <w:spacing w:beforeAutospacing="1" w:afterAutospacing="1"/>
        <w:rPr>
          <w:lang w:val="en-IN"/>
        </w:rPr>
      </w:pPr>
      <w:r w:rsidRPr="000B28B2">
        <w:rPr>
          <w:b/>
          <w:bCs/>
          <w:lang w:val="en-IN"/>
        </w:rPr>
        <w:t>Transact-SQL (T-SQL)</w:t>
      </w:r>
      <w:r w:rsidRPr="000B28B2">
        <w:rPr>
          <w:lang w:val="en-IN"/>
        </w:rPr>
        <w:t>: Used by Microsoft SQL Server and Azure SQL services, it extends SQL with procedural programming constructs.</w:t>
      </w:r>
    </w:p>
    <w:p w14:paraId="11A8BAB2" w14:textId="77777777" w:rsidR="000B28B2" w:rsidRPr="000B28B2" w:rsidRDefault="000B28B2" w:rsidP="000B28B2">
      <w:pPr>
        <w:numPr>
          <w:ilvl w:val="1"/>
          <w:numId w:val="38"/>
        </w:numPr>
        <w:tabs>
          <w:tab w:val="left" w:pos="720"/>
        </w:tabs>
        <w:spacing w:beforeAutospacing="1" w:afterAutospacing="1"/>
        <w:rPr>
          <w:lang w:val="en-IN"/>
        </w:rPr>
      </w:pPr>
      <w:r w:rsidRPr="000B28B2">
        <w:rPr>
          <w:b/>
          <w:bCs/>
          <w:lang w:val="en-IN"/>
        </w:rPr>
        <w:t>PL/SQL</w:t>
      </w:r>
      <w:r w:rsidRPr="000B28B2">
        <w:rPr>
          <w:lang w:val="en-IN"/>
        </w:rPr>
        <w:t>: A dialect used by Oracle, which adds procedural features like loops and conditional statements to SQL.</w:t>
      </w:r>
    </w:p>
    <w:p w14:paraId="110EF7FD" w14:textId="77777777" w:rsidR="000B28B2" w:rsidRPr="000B28B2" w:rsidRDefault="000B28B2" w:rsidP="000B28B2">
      <w:pPr>
        <w:numPr>
          <w:ilvl w:val="1"/>
          <w:numId w:val="38"/>
        </w:numPr>
        <w:tabs>
          <w:tab w:val="left" w:pos="720"/>
        </w:tabs>
        <w:spacing w:beforeAutospacing="1" w:afterAutospacing="1"/>
        <w:rPr>
          <w:lang w:val="en-IN"/>
        </w:rPr>
      </w:pPr>
      <w:r w:rsidRPr="000B28B2">
        <w:rPr>
          <w:b/>
          <w:bCs/>
          <w:lang w:val="en-IN"/>
        </w:rPr>
        <w:t>pgSQL</w:t>
      </w:r>
      <w:r w:rsidRPr="000B28B2">
        <w:rPr>
          <w:lang w:val="en-IN"/>
        </w:rPr>
        <w:t>: PostgreSQL’s procedural language that allows developers to write functions and triggers in SQL.</w:t>
      </w:r>
    </w:p>
    <w:p w14:paraId="55136A87" w14:textId="77777777" w:rsidR="000B28B2" w:rsidRPr="000B28B2" w:rsidRDefault="000B28B2" w:rsidP="000B28B2">
      <w:pPr>
        <w:tabs>
          <w:tab w:val="left" w:pos="720"/>
        </w:tabs>
        <w:spacing w:beforeAutospacing="1" w:afterAutospacing="1"/>
        <w:rPr>
          <w:b/>
          <w:bCs/>
          <w:lang w:val="en-IN"/>
        </w:rPr>
      </w:pPr>
      <w:r w:rsidRPr="000B28B2">
        <w:rPr>
          <w:b/>
          <w:bCs/>
          <w:lang w:val="en-IN"/>
        </w:rPr>
        <w:t>4. SQL Statement Types</w:t>
      </w:r>
    </w:p>
    <w:p w14:paraId="64EA971B" w14:textId="77777777" w:rsidR="000B28B2" w:rsidRPr="000B28B2" w:rsidRDefault="000B28B2" w:rsidP="000B28B2">
      <w:pPr>
        <w:tabs>
          <w:tab w:val="left" w:pos="720"/>
        </w:tabs>
        <w:spacing w:beforeAutospacing="1" w:afterAutospacing="1"/>
        <w:rPr>
          <w:lang w:val="en-IN"/>
        </w:rPr>
      </w:pPr>
      <w:r w:rsidRPr="000B28B2">
        <w:rPr>
          <w:lang w:val="en-IN"/>
        </w:rPr>
        <w:t>SQL statements are classified into three main categories:</w:t>
      </w:r>
    </w:p>
    <w:p w14:paraId="16B3CD63" w14:textId="3F892BD6" w:rsidR="000B28B2" w:rsidRPr="000B28B2" w:rsidRDefault="000B28B2" w:rsidP="000B28B2">
      <w:pPr>
        <w:tabs>
          <w:tab w:val="left" w:pos="720"/>
        </w:tabs>
        <w:spacing w:beforeAutospacing="1" w:afterAutospacing="1" w:line="276" w:lineRule="auto"/>
        <w:rPr>
          <w:b/>
          <w:bCs/>
          <w:lang w:val="en-IN"/>
        </w:rPr>
      </w:pPr>
      <w:r w:rsidRPr="000B28B2">
        <w:rPr>
          <w:b/>
          <w:bCs/>
          <w:lang w:val="en-IN"/>
        </w:rPr>
        <w:t>Data Definition Language (DDL)</w:t>
      </w:r>
      <w:r>
        <w:rPr>
          <w:b/>
          <w:bCs/>
          <w:lang w:val="en-IN"/>
        </w:rPr>
        <w:t>:</w:t>
      </w:r>
      <w:r w:rsidRPr="000B28B2">
        <w:rPr>
          <w:b/>
          <w:bCs/>
          <w:lang w:val="en-IN"/>
        </w:rPr>
        <w:br/>
      </w:r>
      <w:r w:rsidRPr="000B28B2">
        <w:rPr>
          <w:lang w:val="en-IN"/>
        </w:rPr>
        <w:t>DDL statements are used to define, modify, and remove database structures like tables, views, and indexes. They are responsible for the database schema.</w:t>
      </w:r>
    </w:p>
    <w:p w14:paraId="0ADB1BFF" w14:textId="77777777" w:rsidR="000B28B2" w:rsidRPr="000B28B2" w:rsidRDefault="000B28B2" w:rsidP="000B28B2">
      <w:pPr>
        <w:pStyle w:val="ListParagraph"/>
        <w:numPr>
          <w:ilvl w:val="0"/>
          <w:numId w:val="37"/>
        </w:numPr>
        <w:tabs>
          <w:tab w:val="left" w:pos="720"/>
        </w:tabs>
        <w:spacing w:beforeAutospacing="1" w:afterAutospacing="1"/>
        <w:rPr>
          <w:lang w:val="en-IN"/>
        </w:rPr>
      </w:pPr>
      <w:r w:rsidRPr="000B28B2">
        <w:rPr>
          <w:lang w:val="en-IN"/>
        </w:rPr>
        <w:t>CREATE: Creates a new object, such as a table or view.</w:t>
      </w:r>
    </w:p>
    <w:p w14:paraId="12CDAEA0" w14:textId="77777777" w:rsidR="000B28B2" w:rsidRPr="000B28B2" w:rsidRDefault="000B28B2" w:rsidP="000B28B2">
      <w:pPr>
        <w:pStyle w:val="ListParagraph"/>
        <w:numPr>
          <w:ilvl w:val="0"/>
          <w:numId w:val="37"/>
        </w:numPr>
        <w:tabs>
          <w:tab w:val="left" w:pos="720"/>
        </w:tabs>
        <w:spacing w:beforeAutospacing="1" w:afterAutospacing="1"/>
        <w:rPr>
          <w:lang w:val="en-IN"/>
        </w:rPr>
      </w:pPr>
      <w:r w:rsidRPr="000B28B2">
        <w:rPr>
          <w:lang w:val="en-IN"/>
        </w:rPr>
        <w:t>ALTER: Modifies an existing object (e.g., adding a column to a table).</w:t>
      </w:r>
    </w:p>
    <w:p w14:paraId="77B0F14F" w14:textId="77777777" w:rsidR="000B28B2" w:rsidRPr="000B28B2" w:rsidRDefault="000B28B2" w:rsidP="000B28B2">
      <w:pPr>
        <w:pStyle w:val="ListParagraph"/>
        <w:numPr>
          <w:ilvl w:val="0"/>
          <w:numId w:val="37"/>
        </w:numPr>
        <w:tabs>
          <w:tab w:val="left" w:pos="720"/>
        </w:tabs>
        <w:spacing w:beforeAutospacing="1" w:afterAutospacing="1"/>
        <w:rPr>
          <w:lang w:val="en-IN"/>
        </w:rPr>
      </w:pPr>
      <w:r w:rsidRPr="000B28B2">
        <w:rPr>
          <w:lang w:val="en-IN"/>
        </w:rPr>
        <w:t>DROP: Deletes an object from the database (e.g., dropping a table).</w:t>
      </w:r>
    </w:p>
    <w:p w14:paraId="5A2664F3" w14:textId="77777777" w:rsidR="000B28B2" w:rsidRPr="000B28B2" w:rsidRDefault="000B28B2" w:rsidP="000B28B2">
      <w:pPr>
        <w:pStyle w:val="ListParagraph"/>
        <w:numPr>
          <w:ilvl w:val="0"/>
          <w:numId w:val="37"/>
        </w:numPr>
        <w:spacing w:beforeAutospacing="1" w:afterAutospacing="1"/>
        <w:rPr>
          <w:lang w:val="en-IN"/>
        </w:rPr>
      </w:pPr>
      <w:r w:rsidRPr="000B28B2">
        <w:rPr>
          <w:lang w:val="en-IN"/>
        </w:rPr>
        <w:t>RENAME: Renames an existing database object.</w:t>
      </w:r>
    </w:p>
    <w:p w14:paraId="5DF382C9" w14:textId="77777777" w:rsidR="000B28B2" w:rsidRPr="000B28B2" w:rsidRDefault="000B28B2" w:rsidP="000B28B2">
      <w:pPr>
        <w:spacing w:before="100" w:beforeAutospacing="1" w:after="100" w:afterAutospacing="1" w:line="276" w:lineRule="auto"/>
        <w:rPr>
          <w:lang w:val="en-IN" w:bidi="ar-SA"/>
        </w:rPr>
      </w:pPr>
      <w:r w:rsidRPr="000B28B2">
        <w:rPr>
          <w:b/>
          <w:bCs/>
          <w:lang w:val="en-IN" w:bidi="ar-SA"/>
        </w:rPr>
        <w:t>Data Control Language (DCL)</w:t>
      </w:r>
      <w:r w:rsidRPr="000B28B2">
        <w:rPr>
          <w:lang w:val="en-IN" w:bidi="ar-SA"/>
        </w:rPr>
        <w:t>:</w:t>
      </w:r>
      <w:r w:rsidRPr="000B28B2">
        <w:rPr>
          <w:lang w:val="en-IN" w:bidi="ar-SA"/>
        </w:rPr>
        <w:br/>
        <w:t>DCL statements are used to control access to database objects. These statements manage the permissions and security of the database.</w:t>
      </w:r>
    </w:p>
    <w:p w14:paraId="61ED3721"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GRANT: Assigns permissions to a user (e.g., allowing them to view or modify data).</w:t>
      </w:r>
    </w:p>
    <w:p w14:paraId="6468CC38"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DENY: Denies specific permissions to a user.</w:t>
      </w:r>
    </w:p>
    <w:p w14:paraId="236F7B61"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REVOKE: Removes previously granted permissions</w:t>
      </w:r>
    </w:p>
    <w:p w14:paraId="3CCFC6D3" w14:textId="77777777" w:rsidR="000B28B2" w:rsidRPr="000B28B2" w:rsidRDefault="000B28B2" w:rsidP="000B28B2">
      <w:pPr>
        <w:spacing w:before="100" w:beforeAutospacing="1" w:after="100" w:afterAutospacing="1" w:line="276" w:lineRule="auto"/>
        <w:rPr>
          <w:lang w:val="en-IN" w:bidi="ar-SA"/>
        </w:rPr>
      </w:pPr>
      <w:r w:rsidRPr="000B28B2">
        <w:rPr>
          <w:b/>
          <w:bCs/>
          <w:lang w:val="en-IN" w:bidi="ar-SA"/>
        </w:rPr>
        <w:t>Data Manipulation Language (DML)</w:t>
      </w:r>
      <w:r w:rsidRPr="000B28B2">
        <w:rPr>
          <w:lang w:val="en-IN" w:bidi="ar-SA"/>
        </w:rPr>
        <w:t>:</w:t>
      </w:r>
      <w:r w:rsidRPr="000B28B2">
        <w:rPr>
          <w:lang w:val="en-IN" w:bidi="ar-SA"/>
        </w:rPr>
        <w:br/>
        <w:t>DML statements are used to manipulate the data stored in tables. These operations allow for reading, inserting, updating, and deleting data.</w:t>
      </w:r>
    </w:p>
    <w:p w14:paraId="0A0B5E07"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SELECT: Retrieves data from one or more tables.</w:t>
      </w:r>
    </w:p>
    <w:p w14:paraId="7122F00E"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lastRenderedPageBreak/>
        <w:t>INSERT: Adds new data to a table.</w:t>
      </w:r>
    </w:p>
    <w:p w14:paraId="64604E28"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UPDATE: Modifies existing data.</w:t>
      </w:r>
    </w:p>
    <w:p w14:paraId="5DA34526" w14:textId="77777777" w:rsidR="000B28B2" w:rsidRPr="000B28B2" w:rsidRDefault="000B28B2" w:rsidP="000B28B2">
      <w:pPr>
        <w:numPr>
          <w:ilvl w:val="0"/>
          <w:numId w:val="31"/>
        </w:numPr>
        <w:spacing w:before="100" w:beforeAutospacing="1" w:after="100" w:afterAutospacing="1"/>
        <w:rPr>
          <w:lang w:val="en-IN" w:bidi="ar-SA"/>
        </w:rPr>
      </w:pPr>
      <w:r w:rsidRPr="000B28B2">
        <w:rPr>
          <w:lang w:val="en-IN" w:bidi="ar-SA"/>
        </w:rPr>
        <w:t>DELETE: Removes data from a table.</w:t>
      </w:r>
    </w:p>
    <w:p w14:paraId="32E71A52" w14:textId="77777777" w:rsidR="000B28B2" w:rsidRPr="000B28B2" w:rsidRDefault="000B28B2" w:rsidP="000B28B2">
      <w:pPr>
        <w:spacing w:before="100" w:beforeAutospacing="1" w:after="100" w:afterAutospacing="1"/>
        <w:rPr>
          <w:b/>
          <w:bCs/>
          <w:lang w:val="en-IN" w:bidi="ar-SA"/>
        </w:rPr>
      </w:pPr>
      <w:r w:rsidRPr="000B28B2">
        <w:rPr>
          <w:b/>
          <w:bCs/>
          <w:lang w:val="en-IN" w:bidi="ar-SA"/>
        </w:rPr>
        <w:t>5. Common SQL Operations</w:t>
      </w:r>
    </w:p>
    <w:p w14:paraId="53C0E736" w14:textId="77777777" w:rsidR="000B28B2" w:rsidRDefault="000B28B2" w:rsidP="000B28B2">
      <w:pPr>
        <w:numPr>
          <w:ilvl w:val="0"/>
          <w:numId w:val="34"/>
        </w:numPr>
        <w:spacing w:before="100" w:beforeAutospacing="1" w:after="100" w:afterAutospacing="1" w:line="276" w:lineRule="auto"/>
        <w:rPr>
          <w:lang w:val="en-IN" w:bidi="ar-SA"/>
        </w:rPr>
      </w:pPr>
      <w:r w:rsidRPr="000B28B2">
        <w:rPr>
          <w:lang w:val="en-IN" w:bidi="ar-SA"/>
        </w:rPr>
        <w:t>SELECT:</w:t>
      </w:r>
      <w:r w:rsidRPr="000B28B2">
        <w:rPr>
          <w:lang w:val="en-IN" w:bidi="ar-SA"/>
        </w:rPr>
        <w:br/>
        <w:t>The SELECT statement is the most commonly used SQL operation for retrieving data. You can use WHERE clauses to filter results, ORDER BY to sort the data, and JOIN to combine data from multiple tables</w:t>
      </w:r>
    </w:p>
    <w:p w14:paraId="00D62666" w14:textId="08DAFA4C" w:rsidR="000B28B2" w:rsidRPr="000B28B2" w:rsidRDefault="000B28B2" w:rsidP="000B28B2">
      <w:pPr>
        <w:numPr>
          <w:ilvl w:val="0"/>
          <w:numId w:val="34"/>
        </w:numPr>
        <w:spacing w:before="100" w:beforeAutospacing="1" w:after="100" w:afterAutospacing="1" w:line="276" w:lineRule="auto"/>
        <w:rPr>
          <w:lang w:val="en-IN" w:bidi="ar-SA"/>
        </w:rPr>
      </w:pPr>
      <w:r w:rsidRPr="000B28B2">
        <w:rPr>
          <w:lang w:bidi="ar-SA"/>
        </w:rPr>
        <w:t>INSERT:</w:t>
      </w:r>
      <w:r w:rsidRPr="000B28B2">
        <w:rPr>
          <w:lang w:bidi="ar-SA"/>
        </w:rPr>
        <w:br/>
        <w:t>The INSERT statement adds new rows to a table. It can be used to insert one or multiple rows at a time, depending on the SQL dialect.</w:t>
      </w:r>
    </w:p>
    <w:p w14:paraId="648FAA8E" w14:textId="54777808" w:rsidR="000B28B2" w:rsidRDefault="000B28B2" w:rsidP="000B28B2">
      <w:pPr>
        <w:pStyle w:val="ListParagraph"/>
        <w:numPr>
          <w:ilvl w:val="0"/>
          <w:numId w:val="35"/>
        </w:numPr>
        <w:spacing w:before="100" w:beforeAutospacing="1" w:after="100" w:afterAutospacing="1" w:line="276" w:lineRule="auto"/>
        <w:rPr>
          <w:lang w:bidi="ar-SA"/>
        </w:rPr>
      </w:pPr>
      <w:r w:rsidRPr="000B28B2">
        <w:rPr>
          <w:lang w:bidi="ar-SA"/>
        </w:rPr>
        <w:t>UPDATE:</w:t>
      </w:r>
      <w:r w:rsidRPr="000B28B2">
        <w:rPr>
          <w:lang w:bidi="ar-SA"/>
        </w:rPr>
        <w:br/>
        <w:t>The UPDATE statement is used to modify existing records in a table. You should always include a WHERE clause to specify which records should be updated to avoid updating all records unintentionally.</w:t>
      </w:r>
    </w:p>
    <w:p w14:paraId="149EABF9" w14:textId="77777777" w:rsidR="000B28B2" w:rsidRPr="000B28B2" w:rsidRDefault="000B28B2" w:rsidP="000B28B2">
      <w:pPr>
        <w:pStyle w:val="ListParagraph"/>
        <w:spacing w:before="100" w:beforeAutospacing="1" w:after="100" w:afterAutospacing="1"/>
        <w:rPr>
          <w:lang w:bidi="ar-SA"/>
        </w:rPr>
      </w:pPr>
    </w:p>
    <w:p w14:paraId="3EAFF845" w14:textId="4818DD99" w:rsidR="000B28B2" w:rsidRPr="00FA7873" w:rsidRDefault="000B28B2" w:rsidP="000B28B2">
      <w:pPr>
        <w:pStyle w:val="ListParagraph"/>
        <w:numPr>
          <w:ilvl w:val="0"/>
          <w:numId w:val="35"/>
        </w:numPr>
        <w:spacing w:before="100" w:beforeAutospacing="1" w:after="100" w:afterAutospacing="1" w:line="276" w:lineRule="auto"/>
        <w:rPr>
          <w:lang w:val="en-IN" w:bidi="ar-SA"/>
        </w:rPr>
      </w:pPr>
      <w:r w:rsidRPr="000B28B2">
        <w:rPr>
          <w:lang w:bidi="ar-SA"/>
        </w:rPr>
        <w:t>DELETE:</w:t>
      </w:r>
      <w:r w:rsidRPr="000B28B2">
        <w:rPr>
          <w:lang w:bidi="ar-SA"/>
        </w:rPr>
        <w:br/>
        <w:t>The DELETE statement removes rows from a table. As with UPDATE, it is critical to include a WHERE clause to prevent accidental deletion of all rows.</w:t>
      </w:r>
    </w:p>
    <w:p w14:paraId="1AE82030" w14:textId="77777777" w:rsidR="00FA7873" w:rsidRPr="00FA7873" w:rsidRDefault="00FA7873" w:rsidP="00FA7873">
      <w:pPr>
        <w:pStyle w:val="ListParagraph"/>
        <w:rPr>
          <w:lang w:val="en-IN" w:bidi="ar-SA"/>
        </w:rPr>
      </w:pPr>
    </w:p>
    <w:p w14:paraId="4E512AEA" w14:textId="77777777" w:rsidR="00FA7873" w:rsidRPr="00FA7873" w:rsidRDefault="00FA7873" w:rsidP="00FA7873">
      <w:pPr>
        <w:pStyle w:val="ListParagraph"/>
        <w:spacing w:before="100" w:beforeAutospacing="1" w:after="100" w:afterAutospacing="1" w:line="276" w:lineRule="auto"/>
        <w:rPr>
          <w:lang w:val="en-IN" w:bidi="ar-SA"/>
        </w:rPr>
      </w:pPr>
    </w:p>
    <w:p w14:paraId="6E093504" w14:textId="77777777" w:rsidR="00FA7873" w:rsidRPr="00FA7873" w:rsidRDefault="00FA7873" w:rsidP="00FA7873">
      <w:pPr>
        <w:pStyle w:val="ListParagraph"/>
        <w:rPr>
          <w:lang w:val="en-IN" w:bidi="ar-SA"/>
        </w:rPr>
      </w:pPr>
    </w:p>
    <w:p w14:paraId="521E4350" w14:textId="680442D1" w:rsidR="00FA7873" w:rsidRPr="00FA7873" w:rsidRDefault="00FA7873" w:rsidP="00FA7873">
      <w:pPr>
        <w:spacing w:before="100" w:beforeAutospacing="1" w:after="100" w:afterAutospacing="1" w:line="276" w:lineRule="auto"/>
        <w:rPr>
          <w:lang w:val="en-IN" w:bidi="ar-SA"/>
        </w:rPr>
      </w:pPr>
    </w:p>
    <w:p w14:paraId="47508B1C" w14:textId="6895D522" w:rsidR="00FA7873" w:rsidRDefault="00FA7873" w:rsidP="00FA7873">
      <w:pPr>
        <w:tabs>
          <w:tab w:val="left" w:pos="720"/>
        </w:tabs>
        <w:spacing w:beforeAutospacing="1" w:afterAutospacing="1"/>
        <w:jc w:val="both"/>
        <w:rPr>
          <w:b/>
          <w:bCs/>
          <w:sz w:val="36"/>
          <w:szCs w:val="36"/>
          <w:lang w:val="en-IN"/>
        </w:rPr>
      </w:pPr>
      <w:r>
        <w:rPr>
          <w:b/>
          <w:bCs/>
          <w:sz w:val="36"/>
          <w:szCs w:val="36"/>
          <w:lang w:val="en-IN"/>
        </w:rPr>
        <w:t xml:space="preserve">                                    </w:t>
      </w:r>
      <w:r w:rsidR="009F6DF3">
        <w:rPr>
          <w:b/>
          <w:bCs/>
          <w:sz w:val="36"/>
          <w:szCs w:val="36"/>
          <w:lang w:val="en-IN"/>
        </w:rPr>
        <w:t xml:space="preserve">  </w:t>
      </w:r>
      <w:r w:rsidR="00315F69" w:rsidRPr="00B54F1E">
        <w:rPr>
          <w:b/>
          <w:bCs/>
          <w:sz w:val="36"/>
          <w:szCs w:val="36"/>
          <w:lang w:val="en-IN"/>
        </w:rPr>
        <w:t xml:space="preserve">CHAPTER 3: </w:t>
      </w:r>
    </w:p>
    <w:p w14:paraId="4CD19B04" w14:textId="6CE964D4" w:rsidR="00FA7873" w:rsidRDefault="00FA7873" w:rsidP="00FA7873">
      <w:pPr>
        <w:tabs>
          <w:tab w:val="left" w:pos="720"/>
        </w:tabs>
        <w:spacing w:beforeAutospacing="1" w:afterAutospacing="1"/>
        <w:jc w:val="both"/>
        <w:rPr>
          <w:b/>
          <w:bCs/>
          <w:sz w:val="36"/>
          <w:szCs w:val="36"/>
          <w:lang w:val="en-IN"/>
        </w:rPr>
      </w:pPr>
      <w:r>
        <w:rPr>
          <w:b/>
          <w:bCs/>
          <w:sz w:val="36"/>
          <w:szCs w:val="36"/>
          <w:lang w:val="en-IN"/>
        </w:rPr>
        <w:t xml:space="preserve">    </w:t>
      </w:r>
      <w:r w:rsidRPr="00FA7873">
        <w:rPr>
          <w:b/>
          <w:bCs/>
          <w:sz w:val="36"/>
          <w:szCs w:val="36"/>
          <w:lang w:val="en-IN"/>
        </w:rPr>
        <w:t>EXPLORE NON-RELATIONAL DATA IN</w:t>
      </w:r>
      <w:r>
        <w:rPr>
          <w:b/>
          <w:bCs/>
          <w:sz w:val="36"/>
          <w:szCs w:val="36"/>
          <w:lang w:val="en-IN"/>
        </w:rPr>
        <w:t xml:space="preserve"> </w:t>
      </w:r>
      <w:r w:rsidRPr="00FA7873">
        <w:rPr>
          <w:b/>
          <w:bCs/>
          <w:sz w:val="36"/>
          <w:szCs w:val="36"/>
          <w:lang w:val="en-IN"/>
        </w:rPr>
        <w:t>AZURE</w:t>
      </w:r>
    </w:p>
    <w:p w14:paraId="27351151" w14:textId="2172F743" w:rsidR="002E5138" w:rsidRPr="002E5138" w:rsidRDefault="002E5138" w:rsidP="002E5138">
      <w:pPr>
        <w:tabs>
          <w:tab w:val="left" w:pos="720"/>
        </w:tabs>
        <w:spacing w:beforeAutospacing="1" w:afterAutospacing="1"/>
        <w:jc w:val="both"/>
        <w:rPr>
          <w:b/>
          <w:bCs/>
          <w:lang w:val="en-IN"/>
        </w:rPr>
      </w:pPr>
      <w:r w:rsidRPr="002E5138">
        <w:rPr>
          <w:b/>
          <w:bCs/>
          <w:lang w:val="en-IN"/>
        </w:rPr>
        <w:t>3.1 Introduction to Non-Relational Data</w:t>
      </w:r>
    </w:p>
    <w:p w14:paraId="39E614D6" w14:textId="77777777" w:rsidR="002E5138" w:rsidRPr="002E5138" w:rsidRDefault="002E5138" w:rsidP="002E5138">
      <w:pPr>
        <w:tabs>
          <w:tab w:val="left" w:pos="720"/>
        </w:tabs>
        <w:spacing w:beforeAutospacing="1" w:afterAutospacing="1"/>
        <w:jc w:val="both"/>
        <w:rPr>
          <w:lang w:val="en-IN"/>
        </w:rPr>
      </w:pPr>
      <w:r w:rsidRPr="002E5138">
        <w:rPr>
          <w:lang w:val="en-IN"/>
        </w:rPr>
        <w:t>Non-relational data, often referred to as NoSQL, contrasts with traditional relational data in its structure, storage, and flexibility. While relational databases organize data into tables with predefined schemas, non-relational data allows for greater flexibility by accommodating unstructured and semi-structured data formats. These data types do not need a fixed schema and are designed to scale horizontally across distributed systems.</w:t>
      </w:r>
    </w:p>
    <w:p w14:paraId="4ABA295D" w14:textId="77777777" w:rsidR="002E5138" w:rsidRDefault="002E5138" w:rsidP="002E5138">
      <w:pPr>
        <w:tabs>
          <w:tab w:val="left" w:pos="720"/>
        </w:tabs>
        <w:spacing w:beforeAutospacing="1" w:afterAutospacing="1"/>
        <w:jc w:val="both"/>
        <w:rPr>
          <w:lang w:val="en-IN"/>
        </w:rPr>
      </w:pPr>
      <w:r w:rsidRPr="002E5138">
        <w:rPr>
          <w:lang w:val="en-IN"/>
        </w:rPr>
        <w:t>Azure provides a range of cloud-based services designed to store and manage non-relational data, offering scalability, flexibility, and cost-effective solutions for applications dealing with large volumes of unstructured or semi-structured data.</w:t>
      </w:r>
    </w:p>
    <w:p w14:paraId="5B25784C" w14:textId="4B21D15E" w:rsidR="002E5138" w:rsidRDefault="009F6DF3" w:rsidP="002E5138">
      <w:pPr>
        <w:tabs>
          <w:tab w:val="left" w:pos="720"/>
        </w:tabs>
        <w:spacing w:beforeAutospacing="1" w:afterAutospacing="1"/>
        <w:jc w:val="both"/>
        <w:rPr>
          <w:lang w:val="en-IN"/>
        </w:rPr>
      </w:pPr>
      <w:r>
        <w:rPr>
          <w:lang w:val="en-IN"/>
        </w:rPr>
        <w:lastRenderedPageBreak/>
        <w:t xml:space="preserve">                                          </w:t>
      </w:r>
      <w:r w:rsidRPr="009F6DF3">
        <w:rPr>
          <w:noProof/>
          <w:lang w:val="en-IN"/>
        </w:rPr>
        <w:drawing>
          <wp:inline distT="0" distB="0" distL="0" distR="0" wp14:anchorId="7BF22E32" wp14:editId="59240AB3">
            <wp:extent cx="2409825" cy="1577603"/>
            <wp:effectExtent l="0" t="0" r="0" b="3810"/>
            <wp:docPr id="13724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0399" name=""/>
                    <pic:cNvPicPr/>
                  </pic:nvPicPr>
                  <pic:blipFill>
                    <a:blip r:embed="rId19"/>
                    <a:stretch>
                      <a:fillRect/>
                    </a:stretch>
                  </pic:blipFill>
                  <pic:spPr>
                    <a:xfrm>
                      <a:off x="0" y="0"/>
                      <a:ext cx="2414954" cy="1580961"/>
                    </a:xfrm>
                    <a:prstGeom prst="rect">
                      <a:avLst/>
                    </a:prstGeom>
                  </pic:spPr>
                </pic:pic>
              </a:graphicData>
            </a:graphic>
          </wp:inline>
        </w:drawing>
      </w:r>
    </w:p>
    <w:p w14:paraId="4F77F7A5" w14:textId="47735CF9" w:rsidR="0060341A" w:rsidRDefault="0060341A" w:rsidP="002E5138">
      <w:pPr>
        <w:tabs>
          <w:tab w:val="left" w:pos="720"/>
        </w:tabs>
        <w:spacing w:beforeAutospacing="1" w:afterAutospacing="1"/>
        <w:jc w:val="both"/>
        <w:rPr>
          <w:lang w:val="en-IN"/>
        </w:rPr>
      </w:pPr>
      <w:r>
        <w:rPr>
          <w:lang w:val="en-IN"/>
        </w:rPr>
        <w:t xml:space="preserve">                                                      Fig 8: Non- Relational Data</w:t>
      </w:r>
    </w:p>
    <w:p w14:paraId="1C1C01D9" w14:textId="77777777" w:rsidR="009F6DF3" w:rsidRPr="009F6DF3" w:rsidRDefault="009F6DF3" w:rsidP="009F6DF3">
      <w:pPr>
        <w:tabs>
          <w:tab w:val="left" w:pos="720"/>
        </w:tabs>
        <w:spacing w:beforeAutospacing="1" w:afterAutospacing="1"/>
        <w:jc w:val="both"/>
        <w:rPr>
          <w:b/>
          <w:bCs/>
          <w:lang w:val="en-IN"/>
        </w:rPr>
      </w:pPr>
      <w:r w:rsidRPr="009F6DF3">
        <w:rPr>
          <w:b/>
          <w:bCs/>
          <w:lang w:val="en-IN"/>
        </w:rPr>
        <w:t>2. Azure Storage Services for Non-Relational Data</w:t>
      </w:r>
    </w:p>
    <w:p w14:paraId="797FB24D" w14:textId="77777777" w:rsidR="009F6DF3" w:rsidRPr="009F6DF3" w:rsidRDefault="009F6DF3" w:rsidP="009F6DF3">
      <w:pPr>
        <w:tabs>
          <w:tab w:val="left" w:pos="720"/>
        </w:tabs>
        <w:spacing w:beforeAutospacing="1" w:afterAutospacing="1"/>
        <w:jc w:val="both"/>
        <w:rPr>
          <w:lang w:val="en-IN"/>
        </w:rPr>
      </w:pPr>
      <w:r w:rsidRPr="009F6DF3">
        <w:rPr>
          <w:lang w:val="en-IN"/>
        </w:rPr>
        <w:t>Azure offers several storage services specifically designed for handling non-relational data. These services provide both performance and scalability, making them ideal for cloud-based applications that need to store and manage large datasets with varying formats.</w:t>
      </w:r>
    </w:p>
    <w:p w14:paraId="32E83753" w14:textId="77777777" w:rsidR="009F6DF3" w:rsidRPr="009F6DF3" w:rsidRDefault="009F6DF3" w:rsidP="009F6DF3">
      <w:pPr>
        <w:tabs>
          <w:tab w:val="left" w:pos="720"/>
        </w:tabs>
        <w:spacing w:beforeAutospacing="1" w:afterAutospacing="1"/>
        <w:jc w:val="both"/>
        <w:rPr>
          <w:b/>
          <w:bCs/>
          <w:lang w:val="en-IN"/>
        </w:rPr>
      </w:pPr>
      <w:r w:rsidRPr="009F6DF3">
        <w:rPr>
          <w:b/>
          <w:bCs/>
          <w:lang w:val="en-IN"/>
        </w:rPr>
        <w:t>2.1. Azure Blob Storage</w:t>
      </w:r>
    </w:p>
    <w:p w14:paraId="119F2EAA" w14:textId="77777777" w:rsidR="009F6DF3" w:rsidRPr="009F6DF3" w:rsidRDefault="009F6DF3" w:rsidP="009F6DF3">
      <w:pPr>
        <w:tabs>
          <w:tab w:val="left" w:pos="720"/>
        </w:tabs>
        <w:spacing w:beforeAutospacing="1" w:afterAutospacing="1"/>
        <w:jc w:val="both"/>
        <w:rPr>
          <w:lang w:val="en-IN"/>
        </w:rPr>
      </w:pPr>
      <w:r w:rsidRPr="009F6DF3">
        <w:rPr>
          <w:lang w:val="en-IN"/>
        </w:rPr>
        <w:t xml:space="preserve">Azure Blob Storage is a service designed to store massive amounts of unstructured data. The data is stored in </w:t>
      </w:r>
      <w:r w:rsidRPr="009F6DF3">
        <w:rPr>
          <w:b/>
          <w:bCs/>
          <w:lang w:val="en-IN"/>
        </w:rPr>
        <w:t>blobs</w:t>
      </w:r>
      <w:r w:rsidRPr="009F6DF3">
        <w:rPr>
          <w:lang w:val="en-IN"/>
        </w:rPr>
        <w:t>, which are objects that can contain data of various types, including text, images, videos, and documents.</w:t>
      </w:r>
    </w:p>
    <w:p w14:paraId="3DA09A39" w14:textId="5BAFCD18" w:rsidR="009F6DF3" w:rsidRPr="009F6DF3" w:rsidRDefault="009F6DF3" w:rsidP="009F6DF3">
      <w:pPr>
        <w:numPr>
          <w:ilvl w:val="0"/>
          <w:numId w:val="41"/>
        </w:numPr>
        <w:tabs>
          <w:tab w:val="left" w:pos="720"/>
        </w:tabs>
        <w:spacing w:beforeAutospacing="1" w:afterAutospacing="1"/>
        <w:jc w:val="both"/>
        <w:rPr>
          <w:lang w:val="en-IN"/>
        </w:rPr>
      </w:pPr>
      <w:r w:rsidRPr="009F6DF3">
        <w:rPr>
          <w:b/>
          <w:bCs/>
          <w:lang w:val="en-IN"/>
        </w:rPr>
        <w:t>Blob Types</w:t>
      </w:r>
      <w:r w:rsidRPr="009F6DF3">
        <w:rPr>
          <w:lang w:val="en-IN"/>
        </w:rPr>
        <w:t>:</w:t>
      </w:r>
    </w:p>
    <w:p w14:paraId="535BFAE3" w14:textId="77777777" w:rsidR="009F6DF3" w:rsidRPr="009F6DF3" w:rsidRDefault="009F6DF3" w:rsidP="009F6DF3">
      <w:pPr>
        <w:pStyle w:val="ListParagraph"/>
        <w:numPr>
          <w:ilvl w:val="1"/>
          <w:numId w:val="47"/>
        </w:numPr>
        <w:tabs>
          <w:tab w:val="left" w:pos="720"/>
        </w:tabs>
        <w:spacing w:beforeAutospacing="1" w:afterAutospacing="1"/>
        <w:jc w:val="both"/>
        <w:rPr>
          <w:lang w:val="en-IN"/>
        </w:rPr>
      </w:pPr>
      <w:r w:rsidRPr="009F6DF3">
        <w:rPr>
          <w:b/>
          <w:bCs/>
          <w:lang w:val="en-IN"/>
        </w:rPr>
        <w:t>Block Blobs</w:t>
      </w:r>
      <w:r w:rsidRPr="009F6DF3">
        <w:rPr>
          <w:lang w:val="en-IN"/>
        </w:rPr>
        <w:t>: Ideal for storing large amounts of data that is uploaded and downloaded in blocks (e.g., media files, backups). Block blobs support efficient uploads and downloads in blocks of data.</w:t>
      </w:r>
    </w:p>
    <w:p w14:paraId="0AB4A824" w14:textId="77777777" w:rsidR="009F6DF3" w:rsidRPr="009F6DF3" w:rsidRDefault="009F6DF3" w:rsidP="009F6DF3">
      <w:pPr>
        <w:pStyle w:val="ListParagraph"/>
        <w:numPr>
          <w:ilvl w:val="1"/>
          <w:numId w:val="47"/>
        </w:numPr>
        <w:tabs>
          <w:tab w:val="left" w:pos="720"/>
        </w:tabs>
        <w:spacing w:beforeAutospacing="1" w:afterAutospacing="1"/>
        <w:jc w:val="both"/>
        <w:rPr>
          <w:lang w:val="en-IN"/>
        </w:rPr>
      </w:pPr>
      <w:r w:rsidRPr="009F6DF3">
        <w:rPr>
          <w:b/>
          <w:bCs/>
          <w:lang w:val="en-IN"/>
        </w:rPr>
        <w:t>Page Blobs</w:t>
      </w:r>
      <w:r w:rsidRPr="009F6DF3">
        <w:rPr>
          <w:lang w:val="en-IN"/>
        </w:rPr>
        <w:t>: Optimized for read/write operations and used primarily for virtual machine disks. A page blob supports random access to pages of 512 bytes.</w:t>
      </w:r>
    </w:p>
    <w:p w14:paraId="4FA3201B" w14:textId="77777777" w:rsidR="009F6DF3" w:rsidRDefault="009F6DF3" w:rsidP="009F6DF3">
      <w:pPr>
        <w:pStyle w:val="ListParagraph"/>
        <w:numPr>
          <w:ilvl w:val="1"/>
          <w:numId w:val="47"/>
        </w:numPr>
        <w:tabs>
          <w:tab w:val="left" w:pos="720"/>
        </w:tabs>
        <w:spacing w:beforeAutospacing="1" w:afterAutospacing="1"/>
        <w:jc w:val="both"/>
        <w:rPr>
          <w:lang w:val="en-IN"/>
        </w:rPr>
      </w:pPr>
      <w:r w:rsidRPr="009F6DF3">
        <w:rPr>
          <w:b/>
          <w:bCs/>
          <w:lang w:val="en-IN"/>
        </w:rPr>
        <w:t>Append Blobs</w:t>
      </w:r>
      <w:r w:rsidRPr="009F6DF3">
        <w:rPr>
          <w:lang w:val="en-IN"/>
        </w:rPr>
        <w:t>: Designed for situations where new data is continuously appended, such as logging data. These blobs are ideal for scenarios where data grows over time and the previous data cannot be modified.</w:t>
      </w:r>
    </w:p>
    <w:p w14:paraId="7EA3D41C" w14:textId="77777777" w:rsidR="009F6DF3" w:rsidRDefault="009F6DF3" w:rsidP="009F6DF3">
      <w:pPr>
        <w:pStyle w:val="ListParagraph"/>
        <w:tabs>
          <w:tab w:val="left" w:pos="720"/>
        </w:tabs>
        <w:spacing w:beforeAutospacing="1" w:afterAutospacing="1"/>
        <w:ind w:left="1440"/>
        <w:jc w:val="both"/>
        <w:rPr>
          <w:lang w:val="en-IN"/>
        </w:rPr>
      </w:pPr>
    </w:p>
    <w:p w14:paraId="1C5CF3A2" w14:textId="5E47E4AF" w:rsidR="009F6DF3" w:rsidRDefault="009F6DF3" w:rsidP="009F6DF3">
      <w:pPr>
        <w:pStyle w:val="ListParagraph"/>
        <w:tabs>
          <w:tab w:val="left" w:pos="720"/>
        </w:tabs>
        <w:spacing w:beforeAutospacing="1" w:afterAutospacing="1"/>
        <w:ind w:left="1440"/>
        <w:jc w:val="both"/>
        <w:rPr>
          <w:lang w:val="en-IN"/>
        </w:rPr>
      </w:pPr>
      <w:r>
        <w:rPr>
          <w:lang w:val="en-IN"/>
        </w:rPr>
        <w:t xml:space="preserve">                                </w:t>
      </w:r>
      <w:r w:rsidRPr="009F6DF3">
        <w:rPr>
          <w:noProof/>
          <w:lang w:val="en-IN"/>
        </w:rPr>
        <w:drawing>
          <wp:inline distT="0" distB="0" distL="0" distR="0" wp14:anchorId="17CC1A74" wp14:editId="6E9C4331">
            <wp:extent cx="1762458" cy="1150620"/>
            <wp:effectExtent l="0" t="0" r="9525" b="0"/>
            <wp:docPr id="203745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1886" name=""/>
                    <pic:cNvPicPr/>
                  </pic:nvPicPr>
                  <pic:blipFill>
                    <a:blip r:embed="rId20"/>
                    <a:stretch>
                      <a:fillRect/>
                    </a:stretch>
                  </pic:blipFill>
                  <pic:spPr>
                    <a:xfrm>
                      <a:off x="0" y="0"/>
                      <a:ext cx="1765278" cy="1152461"/>
                    </a:xfrm>
                    <a:prstGeom prst="rect">
                      <a:avLst/>
                    </a:prstGeom>
                  </pic:spPr>
                </pic:pic>
              </a:graphicData>
            </a:graphic>
          </wp:inline>
        </w:drawing>
      </w:r>
    </w:p>
    <w:p w14:paraId="559CC3D5" w14:textId="01E56F49" w:rsidR="0060341A" w:rsidRPr="009F6DF3" w:rsidRDefault="0060341A" w:rsidP="009F6DF3">
      <w:pPr>
        <w:pStyle w:val="ListParagraph"/>
        <w:tabs>
          <w:tab w:val="left" w:pos="720"/>
        </w:tabs>
        <w:spacing w:beforeAutospacing="1" w:afterAutospacing="1"/>
        <w:ind w:left="1440"/>
        <w:jc w:val="both"/>
        <w:rPr>
          <w:lang w:val="en-IN"/>
        </w:rPr>
      </w:pPr>
      <w:r>
        <w:rPr>
          <w:lang w:val="en-IN"/>
        </w:rPr>
        <w:t xml:space="preserve">                                        Fig 9: Blob storage</w:t>
      </w:r>
    </w:p>
    <w:p w14:paraId="40137A09" w14:textId="77777777" w:rsidR="009F6DF3" w:rsidRPr="009F6DF3" w:rsidRDefault="009F6DF3" w:rsidP="009F6DF3">
      <w:pPr>
        <w:numPr>
          <w:ilvl w:val="0"/>
          <w:numId w:val="41"/>
        </w:numPr>
        <w:tabs>
          <w:tab w:val="left" w:pos="720"/>
        </w:tabs>
        <w:spacing w:beforeAutospacing="1" w:afterAutospacing="1"/>
        <w:jc w:val="both"/>
        <w:rPr>
          <w:lang w:val="en-IN"/>
        </w:rPr>
      </w:pPr>
      <w:r w:rsidRPr="009F6DF3">
        <w:rPr>
          <w:b/>
          <w:bCs/>
          <w:lang w:val="en-IN"/>
        </w:rPr>
        <w:t>Key Features of Azure Blob Storage</w:t>
      </w:r>
      <w:r w:rsidRPr="009F6DF3">
        <w:rPr>
          <w:lang w:val="en-IN"/>
        </w:rPr>
        <w:t>:</w:t>
      </w:r>
    </w:p>
    <w:p w14:paraId="463D7706" w14:textId="77777777" w:rsidR="009F6DF3" w:rsidRPr="009F6DF3" w:rsidRDefault="009F6DF3" w:rsidP="009F6DF3">
      <w:pPr>
        <w:numPr>
          <w:ilvl w:val="1"/>
          <w:numId w:val="48"/>
        </w:numPr>
        <w:tabs>
          <w:tab w:val="left" w:pos="720"/>
        </w:tabs>
        <w:spacing w:beforeAutospacing="1" w:afterAutospacing="1"/>
        <w:jc w:val="both"/>
        <w:rPr>
          <w:lang w:val="en-IN"/>
        </w:rPr>
      </w:pPr>
      <w:r w:rsidRPr="009F6DF3">
        <w:rPr>
          <w:b/>
          <w:bCs/>
          <w:lang w:val="en-IN"/>
        </w:rPr>
        <w:lastRenderedPageBreak/>
        <w:t>Massive Scalability</w:t>
      </w:r>
      <w:r w:rsidRPr="009F6DF3">
        <w:rPr>
          <w:lang w:val="en-IN"/>
        </w:rPr>
        <w:t>: Azure Blob Storage can handle petabytes of data, making it suitable for large-scale data storage needs.</w:t>
      </w:r>
    </w:p>
    <w:p w14:paraId="3F0BED28" w14:textId="77777777" w:rsidR="009F6DF3" w:rsidRPr="009F6DF3" w:rsidRDefault="009F6DF3" w:rsidP="009F6DF3">
      <w:pPr>
        <w:numPr>
          <w:ilvl w:val="1"/>
          <w:numId w:val="48"/>
        </w:numPr>
        <w:tabs>
          <w:tab w:val="left" w:pos="720"/>
        </w:tabs>
        <w:spacing w:beforeAutospacing="1" w:afterAutospacing="1"/>
        <w:jc w:val="both"/>
        <w:rPr>
          <w:lang w:val="en-IN"/>
        </w:rPr>
      </w:pPr>
      <w:r w:rsidRPr="009F6DF3">
        <w:rPr>
          <w:b/>
          <w:bCs/>
          <w:lang w:val="en-IN"/>
        </w:rPr>
        <w:t>Access Tiers</w:t>
      </w:r>
      <w:r w:rsidRPr="009F6DF3">
        <w:rPr>
          <w:lang w:val="en-IN"/>
        </w:rPr>
        <w:t>: Blob storage offers three access tiers—Hot, Cool, and Archive. These tiers allow users to optimize costs by storing data that is accessed frequently in the Hot tier, infrequently accessed data in the Cool tier, and rarely accessed data in the Archive tier.</w:t>
      </w:r>
    </w:p>
    <w:p w14:paraId="4795F86A" w14:textId="77777777" w:rsidR="009F6DF3" w:rsidRPr="009F6DF3" w:rsidRDefault="009F6DF3" w:rsidP="009F6DF3">
      <w:pPr>
        <w:numPr>
          <w:ilvl w:val="0"/>
          <w:numId w:val="41"/>
        </w:numPr>
        <w:tabs>
          <w:tab w:val="left" w:pos="720"/>
        </w:tabs>
        <w:spacing w:beforeAutospacing="1" w:afterAutospacing="1"/>
        <w:jc w:val="both"/>
        <w:rPr>
          <w:lang w:val="en-IN"/>
        </w:rPr>
      </w:pPr>
      <w:r w:rsidRPr="009F6DF3">
        <w:rPr>
          <w:b/>
          <w:bCs/>
          <w:lang w:val="en-IN"/>
        </w:rPr>
        <w:t>Use Cases</w:t>
      </w:r>
      <w:r w:rsidRPr="009F6DF3">
        <w:rPr>
          <w:lang w:val="en-IN"/>
        </w:rPr>
        <w:t>:</w:t>
      </w:r>
    </w:p>
    <w:p w14:paraId="5F67CF06" w14:textId="77777777" w:rsidR="009F6DF3" w:rsidRPr="009F6DF3" w:rsidRDefault="009F6DF3" w:rsidP="009F6DF3">
      <w:pPr>
        <w:numPr>
          <w:ilvl w:val="1"/>
          <w:numId w:val="49"/>
        </w:numPr>
        <w:tabs>
          <w:tab w:val="left" w:pos="720"/>
        </w:tabs>
        <w:spacing w:beforeAutospacing="1" w:afterAutospacing="1"/>
        <w:jc w:val="both"/>
        <w:rPr>
          <w:lang w:val="en-IN"/>
        </w:rPr>
      </w:pPr>
      <w:r w:rsidRPr="009F6DF3">
        <w:rPr>
          <w:b/>
          <w:bCs/>
          <w:lang w:val="en-IN"/>
        </w:rPr>
        <w:t>Backup and Disaster Recovery</w:t>
      </w:r>
      <w:r w:rsidRPr="009F6DF3">
        <w:rPr>
          <w:lang w:val="en-IN"/>
        </w:rPr>
        <w:t>: Storing large backups or data snapshots.</w:t>
      </w:r>
    </w:p>
    <w:p w14:paraId="2C7E1530" w14:textId="77777777" w:rsidR="009F6DF3" w:rsidRPr="009F6DF3" w:rsidRDefault="009F6DF3" w:rsidP="009F6DF3">
      <w:pPr>
        <w:numPr>
          <w:ilvl w:val="1"/>
          <w:numId w:val="49"/>
        </w:numPr>
        <w:tabs>
          <w:tab w:val="left" w:pos="720"/>
        </w:tabs>
        <w:spacing w:beforeAutospacing="1" w:afterAutospacing="1"/>
        <w:jc w:val="both"/>
        <w:rPr>
          <w:lang w:val="en-IN"/>
        </w:rPr>
      </w:pPr>
      <w:r w:rsidRPr="009F6DF3">
        <w:rPr>
          <w:b/>
          <w:bCs/>
          <w:lang w:val="en-IN"/>
        </w:rPr>
        <w:t>Big Data Analytics</w:t>
      </w:r>
      <w:r w:rsidRPr="009F6DF3">
        <w:rPr>
          <w:lang w:val="en-IN"/>
        </w:rPr>
        <w:t>: Supporting analytics workloads by providing storage for vast amounts of unstructured data.</w:t>
      </w:r>
    </w:p>
    <w:p w14:paraId="7BFF9D83" w14:textId="5A5D8467" w:rsidR="009F6DF3" w:rsidRPr="009F6DF3" w:rsidRDefault="009F6DF3" w:rsidP="009F6DF3">
      <w:pPr>
        <w:tabs>
          <w:tab w:val="left" w:pos="720"/>
        </w:tabs>
        <w:spacing w:beforeAutospacing="1" w:afterAutospacing="1"/>
        <w:jc w:val="both"/>
        <w:rPr>
          <w:lang w:val="en-IN"/>
        </w:rPr>
      </w:pPr>
    </w:p>
    <w:p w14:paraId="184AAAF2" w14:textId="77777777" w:rsidR="009F6DF3" w:rsidRPr="009F6DF3" w:rsidRDefault="009F6DF3" w:rsidP="009F6DF3">
      <w:pPr>
        <w:tabs>
          <w:tab w:val="left" w:pos="720"/>
        </w:tabs>
        <w:spacing w:beforeAutospacing="1" w:afterAutospacing="1"/>
        <w:jc w:val="both"/>
        <w:rPr>
          <w:b/>
          <w:bCs/>
          <w:lang w:val="en-IN"/>
        </w:rPr>
      </w:pPr>
      <w:r w:rsidRPr="009F6DF3">
        <w:rPr>
          <w:b/>
          <w:bCs/>
          <w:lang w:val="en-IN"/>
        </w:rPr>
        <w:t>2.2. Azure Table Storage</w:t>
      </w:r>
    </w:p>
    <w:p w14:paraId="038CBF3D" w14:textId="77777777" w:rsidR="009F6DF3" w:rsidRPr="009F6DF3" w:rsidRDefault="009F6DF3" w:rsidP="009F6DF3">
      <w:pPr>
        <w:tabs>
          <w:tab w:val="left" w:pos="720"/>
        </w:tabs>
        <w:spacing w:beforeAutospacing="1" w:afterAutospacing="1"/>
        <w:jc w:val="both"/>
        <w:rPr>
          <w:lang w:val="en-IN"/>
        </w:rPr>
      </w:pPr>
      <w:r w:rsidRPr="009F6DF3">
        <w:rPr>
          <w:lang w:val="en-IN"/>
        </w:rPr>
        <w:t>Azure Table Storage is a NoSQL key-value store designed to store structured, semi-structured, or unstructured data. This service is highly scalable and efficient for applications that need fast access to large amounts of data.</w:t>
      </w:r>
    </w:p>
    <w:p w14:paraId="499138EA" w14:textId="77777777" w:rsidR="009F6DF3" w:rsidRPr="009F6DF3" w:rsidRDefault="009F6DF3" w:rsidP="009F6DF3">
      <w:pPr>
        <w:numPr>
          <w:ilvl w:val="0"/>
          <w:numId w:val="42"/>
        </w:numPr>
        <w:tabs>
          <w:tab w:val="left" w:pos="720"/>
        </w:tabs>
        <w:spacing w:beforeAutospacing="1" w:afterAutospacing="1"/>
        <w:jc w:val="both"/>
        <w:rPr>
          <w:lang w:val="en-IN"/>
        </w:rPr>
      </w:pPr>
      <w:r w:rsidRPr="009F6DF3">
        <w:rPr>
          <w:b/>
          <w:bCs/>
          <w:lang w:val="en-IN"/>
        </w:rPr>
        <w:t>Data Model</w:t>
      </w:r>
      <w:r w:rsidRPr="009F6DF3">
        <w:rPr>
          <w:lang w:val="en-IN"/>
        </w:rPr>
        <w:t xml:space="preserve">: Data in Azure Table Storage is organized into </w:t>
      </w:r>
      <w:r w:rsidRPr="009F6DF3">
        <w:rPr>
          <w:b/>
          <w:bCs/>
          <w:lang w:val="en-IN"/>
        </w:rPr>
        <w:t>tables</w:t>
      </w:r>
      <w:r w:rsidRPr="009F6DF3">
        <w:rPr>
          <w:lang w:val="en-IN"/>
        </w:rPr>
        <w:t xml:space="preserve">, with each row containing a </w:t>
      </w:r>
      <w:r w:rsidRPr="009F6DF3">
        <w:rPr>
          <w:b/>
          <w:bCs/>
          <w:lang w:val="en-IN"/>
        </w:rPr>
        <w:t>partition key</w:t>
      </w:r>
      <w:r w:rsidRPr="009F6DF3">
        <w:rPr>
          <w:lang w:val="en-IN"/>
        </w:rPr>
        <w:t xml:space="preserve"> and </w:t>
      </w:r>
      <w:r w:rsidRPr="009F6DF3">
        <w:rPr>
          <w:b/>
          <w:bCs/>
          <w:lang w:val="en-IN"/>
        </w:rPr>
        <w:t>row key</w:t>
      </w:r>
      <w:r w:rsidRPr="009F6DF3">
        <w:rPr>
          <w:lang w:val="en-IN"/>
        </w:rPr>
        <w:t>. These keys help efficiently query and organize data in a way that supports scalability.</w:t>
      </w:r>
    </w:p>
    <w:p w14:paraId="634133DC" w14:textId="77777777" w:rsidR="009F6DF3" w:rsidRPr="009F6DF3" w:rsidRDefault="009F6DF3" w:rsidP="009F6DF3">
      <w:pPr>
        <w:numPr>
          <w:ilvl w:val="0"/>
          <w:numId w:val="42"/>
        </w:numPr>
        <w:tabs>
          <w:tab w:val="left" w:pos="720"/>
        </w:tabs>
        <w:spacing w:beforeAutospacing="1" w:afterAutospacing="1"/>
        <w:jc w:val="both"/>
        <w:rPr>
          <w:lang w:val="en-IN"/>
        </w:rPr>
      </w:pPr>
      <w:r w:rsidRPr="009F6DF3">
        <w:rPr>
          <w:b/>
          <w:bCs/>
          <w:lang w:val="en-IN"/>
        </w:rPr>
        <w:t>Key Features</w:t>
      </w:r>
      <w:r w:rsidRPr="009F6DF3">
        <w:rPr>
          <w:lang w:val="en-IN"/>
        </w:rPr>
        <w:t>:</w:t>
      </w:r>
    </w:p>
    <w:p w14:paraId="576F6A5E" w14:textId="77777777" w:rsidR="009F6DF3" w:rsidRPr="009F6DF3" w:rsidRDefault="009F6DF3" w:rsidP="009F6DF3">
      <w:pPr>
        <w:numPr>
          <w:ilvl w:val="1"/>
          <w:numId w:val="50"/>
        </w:numPr>
        <w:tabs>
          <w:tab w:val="left" w:pos="720"/>
        </w:tabs>
        <w:spacing w:beforeAutospacing="1" w:afterAutospacing="1"/>
        <w:jc w:val="both"/>
        <w:rPr>
          <w:lang w:val="en-IN"/>
        </w:rPr>
      </w:pPr>
      <w:r w:rsidRPr="009F6DF3">
        <w:rPr>
          <w:b/>
          <w:bCs/>
          <w:lang w:val="en-IN"/>
        </w:rPr>
        <w:t>Partitioning</w:t>
      </w:r>
      <w:r w:rsidRPr="009F6DF3">
        <w:rPr>
          <w:lang w:val="en-IN"/>
        </w:rPr>
        <w:t>: Tables are split into partitions based on the partition key, which helps with scalability and performance. Data retrieval is faster when partition keys are used effectively in queries.</w:t>
      </w:r>
    </w:p>
    <w:p w14:paraId="6850841E" w14:textId="77777777" w:rsidR="009F6DF3" w:rsidRPr="009F6DF3" w:rsidRDefault="009F6DF3" w:rsidP="009F6DF3">
      <w:pPr>
        <w:numPr>
          <w:ilvl w:val="1"/>
          <w:numId w:val="50"/>
        </w:numPr>
        <w:tabs>
          <w:tab w:val="left" w:pos="720"/>
        </w:tabs>
        <w:spacing w:beforeAutospacing="1" w:afterAutospacing="1"/>
        <w:jc w:val="both"/>
        <w:rPr>
          <w:lang w:val="en-IN"/>
        </w:rPr>
      </w:pPr>
      <w:r w:rsidRPr="009F6DF3">
        <w:rPr>
          <w:b/>
          <w:bCs/>
          <w:lang w:val="en-IN"/>
        </w:rPr>
        <w:t>Scalability</w:t>
      </w:r>
      <w:r w:rsidRPr="009F6DF3">
        <w:rPr>
          <w:lang w:val="en-IN"/>
        </w:rPr>
        <w:t>: Azure Table Storage automatically scales to meet the needs of applications by distributing data across multiple servers.</w:t>
      </w:r>
    </w:p>
    <w:p w14:paraId="73E96948" w14:textId="77777777" w:rsidR="009F6DF3" w:rsidRPr="009F6DF3" w:rsidRDefault="009F6DF3" w:rsidP="009F6DF3">
      <w:pPr>
        <w:numPr>
          <w:ilvl w:val="1"/>
          <w:numId w:val="50"/>
        </w:numPr>
        <w:tabs>
          <w:tab w:val="left" w:pos="720"/>
        </w:tabs>
        <w:spacing w:beforeAutospacing="1" w:afterAutospacing="1"/>
        <w:jc w:val="both"/>
        <w:rPr>
          <w:lang w:val="en-IN"/>
        </w:rPr>
      </w:pPr>
      <w:r w:rsidRPr="009F6DF3">
        <w:rPr>
          <w:b/>
          <w:bCs/>
          <w:lang w:val="en-IN"/>
        </w:rPr>
        <w:t>Flexible Schema</w:t>
      </w:r>
      <w:r w:rsidRPr="009F6DF3">
        <w:rPr>
          <w:lang w:val="en-IN"/>
        </w:rPr>
        <w:t>: While rows in the same table must have the same partition key, they can contain different columns. This flexible structure allows for varied data formats.</w:t>
      </w:r>
    </w:p>
    <w:p w14:paraId="5C78EF0F" w14:textId="77777777" w:rsidR="009F6DF3" w:rsidRPr="009F6DF3" w:rsidRDefault="009F6DF3" w:rsidP="009F6DF3">
      <w:pPr>
        <w:numPr>
          <w:ilvl w:val="0"/>
          <w:numId w:val="42"/>
        </w:numPr>
        <w:tabs>
          <w:tab w:val="left" w:pos="720"/>
        </w:tabs>
        <w:spacing w:beforeAutospacing="1" w:afterAutospacing="1"/>
        <w:jc w:val="both"/>
        <w:rPr>
          <w:lang w:val="en-IN"/>
        </w:rPr>
      </w:pPr>
      <w:r w:rsidRPr="009F6DF3">
        <w:rPr>
          <w:b/>
          <w:bCs/>
          <w:lang w:val="en-IN"/>
        </w:rPr>
        <w:t>Use Cases</w:t>
      </w:r>
      <w:r w:rsidRPr="009F6DF3">
        <w:rPr>
          <w:lang w:val="en-IN"/>
        </w:rPr>
        <w:t>:</w:t>
      </w:r>
    </w:p>
    <w:p w14:paraId="2677EEB0" w14:textId="77777777" w:rsidR="009F6DF3" w:rsidRPr="009F6DF3" w:rsidRDefault="009F6DF3" w:rsidP="009F6DF3">
      <w:pPr>
        <w:numPr>
          <w:ilvl w:val="1"/>
          <w:numId w:val="51"/>
        </w:numPr>
        <w:tabs>
          <w:tab w:val="left" w:pos="720"/>
        </w:tabs>
        <w:spacing w:beforeAutospacing="1" w:afterAutospacing="1"/>
        <w:jc w:val="both"/>
        <w:rPr>
          <w:lang w:val="en-IN"/>
        </w:rPr>
      </w:pPr>
      <w:r w:rsidRPr="009F6DF3">
        <w:rPr>
          <w:b/>
          <w:bCs/>
          <w:lang w:val="en-IN"/>
        </w:rPr>
        <w:t>Logging</w:t>
      </w:r>
      <w:r w:rsidRPr="009F6DF3">
        <w:rPr>
          <w:lang w:val="en-IN"/>
        </w:rPr>
        <w:t>: Store application logs or telemetry data.</w:t>
      </w:r>
    </w:p>
    <w:p w14:paraId="620CA06A" w14:textId="77777777" w:rsidR="009F6DF3" w:rsidRDefault="009F6DF3" w:rsidP="009F6DF3">
      <w:pPr>
        <w:numPr>
          <w:ilvl w:val="1"/>
          <w:numId w:val="51"/>
        </w:numPr>
        <w:tabs>
          <w:tab w:val="left" w:pos="720"/>
        </w:tabs>
        <w:spacing w:beforeAutospacing="1" w:afterAutospacing="1"/>
        <w:jc w:val="both"/>
        <w:rPr>
          <w:lang w:val="en-IN"/>
        </w:rPr>
      </w:pPr>
      <w:r w:rsidRPr="009F6DF3">
        <w:rPr>
          <w:b/>
          <w:bCs/>
          <w:lang w:val="en-IN"/>
        </w:rPr>
        <w:t>Cataloging</w:t>
      </w:r>
      <w:r w:rsidRPr="009F6DF3">
        <w:rPr>
          <w:lang w:val="en-IN"/>
        </w:rPr>
        <w:t>: Store catalog data like product inventories, where each row represents an individual product with varying attributes.</w:t>
      </w:r>
    </w:p>
    <w:p w14:paraId="2C6DA272" w14:textId="77777777" w:rsidR="009F6DF3" w:rsidRDefault="009F6DF3" w:rsidP="009F6DF3">
      <w:pPr>
        <w:spacing w:beforeAutospacing="1" w:afterAutospacing="1"/>
        <w:ind w:left="1440"/>
        <w:jc w:val="both"/>
        <w:rPr>
          <w:lang w:val="en-IN"/>
        </w:rPr>
      </w:pPr>
    </w:p>
    <w:p w14:paraId="16B332AC" w14:textId="0DB6BC49" w:rsidR="009F6DF3" w:rsidRDefault="009F6DF3" w:rsidP="009F6DF3">
      <w:pPr>
        <w:tabs>
          <w:tab w:val="left" w:pos="720"/>
        </w:tabs>
        <w:spacing w:beforeAutospacing="1" w:afterAutospacing="1"/>
        <w:ind w:left="1440"/>
        <w:jc w:val="both"/>
        <w:rPr>
          <w:lang w:val="en-IN"/>
        </w:rPr>
      </w:pPr>
      <w:r>
        <w:rPr>
          <w:lang w:val="en-IN"/>
        </w:rPr>
        <w:lastRenderedPageBreak/>
        <w:t xml:space="preserve">                          </w:t>
      </w:r>
      <w:r w:rsidRPr="009F6DF3">
        <w:rPr>
          <w:noProof/>
          <w:lang w:val="en-IN"/>
        </w:rPr>
        <w:drawing>
          <wp:inline distT="0" distB="0" distL="0" distR="0" wp14:anchorId="44BB41AE" wp14:editId="68CA486F">
            <wp:extent cx="2216150" cy="1503263"/>
            <wp:effectExtent l="0" t="0" r="0" b="1905"/>
            <wp:docPr id="183599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97471" name=""/>
                    <pic:cNvPicPr/>
                  </pic:nvPicPr>
                  <pic:blipFill>
                    <a:blip r:embed="rId21"/>
                    <a:stretch>
                      <a:fillRect/>
                    </a:stretch>
                  </pic:blipFill>
                  <pic:spPr>
                    <a:xfrm>
                      <a:off x="0" y="0"/>
                      <a:ext cx="2221675" cy="1507011"/>
                    </a:xfrm>
                    <a:prstGeom prst="rect">
                      <a:avLst/>
                    </a:prstGeom>
                  </pic:spPr>
                </pic:pic>
              </a:graphicData>
            </a:graphic>
          </wp:inline>
        </w:drawing>
      </w:r>
    </w:p>
    <w:p w14:paraId="283D2D5A" w14:textId="06B5CFFA" w:rsidR="0060341A" w:rsidRPr="009F6DF3" w:rsidRDefault="0060341A" w:rsidP="009F6DF3">
      <w:pPr>
        <w:tabs>
          <w:tab w:val="left" w:pos="720"/>
        </w:tabs>
        <w:spacing w:beforeAutospacing="1" w:afterAutospacing="1"/>
        <w:ind w:left="1440"/>
        <w:jc w:val="both"/>
        <w:rPr>
          <w:lang w:val="en-IN"/>
        </w:rPr>
      </w:pPr>
      <w:r>
        <w:rPr>
          <w:lang w:val="en-IN"/>
        </w:rPr>
        <w:t xml:space="preserve">                                     Fig 10 :Table storage</w:t>
      </w:r>
    </w:p>
    <w:p w14:paraId="1972F17B" w14:textId="6B69F15E" w:rsidR="009F6DF3" w:rsidRPr="009F6DF3" w:rsidRDefault="009F6DF3" w:rsidP="009F6DF3">
      <w:pPr>
        <w:tabs>
          <w:tab w:val="left" w:pos="720"/>
        </w:tabs>
        <w:spacing w:beforeAutospacing="1" w:afterAutospacing="1"/>
        <w:jc w:val="both"/>
        <w:rPr>
          <w:lang w:val="en-IN"/>
        </w:rPr>
      </w:pPr>
    </w:p>
    <w:p w14:paraId="69A6AF88" w14:textId="77777777" w:rsidR="009F6DF3" w:rsidRPr="009F6DF3" w:rsidRDefault="009F6DF3" w:rsidP="009F6DF3">
      <w:pPr>
        <w:tabs>
          <w:tab w:val="left" w:pos="720"/>
        </w:tabs>
        <w:spacing w:beforeAutospacing="1" w:afterAutospacing="1"/>
        <w:jc w:val="both"/>
        <w:rPr>
          <w:b/>
          <w:bCs/>
          <w:lang w:val="en-IN"/>
        </w:rPr>
      </w:pPr>
      <w:r w:rsidRPr="009F6DF3">
        <w:rPr>
          <w:b/>
          <w:bCs/>
          <w:lang w:val="en-IN"/>
        </w:rPr>
        <w:t>2.3. Azure Cosmos DB</w:t>
      </w:r>
    </w:p>
    <w:p w14:paraId="3AA8E8EC" w14:textId="77777777" w:rsidR="009F6DF3" w:rsidRPr="009F6DF3" w:rsidRDefault="009F6DF3" w:rsidP="009F6DF3">
      <w:pPr>
        <w:tabs>
          <w:tab w:val="left" w:pos="720"/>
        </w:tabs>
        <w:spacing w:beforeAutospacing="1" w:afterAutospacing="1"/>
        <w:jc w:val="both"/>
        <w:rPr>
          <w:lang w:val="en-IN"/>
        </w:rPr>
      </w:pPr>
      <w:r w:rsidRPr="009F6DF3">
        <w:rPr>
          <w:lang w:val="en-IN"/>
        </w:rPr>
        <w:t>Azure Cosmos DB is a globally distributed, multi-model database service designed for mission-critical applications that require high availability, low latency, and massive scalability. Unlike Azure Table Storage, Cosmos DB supports multiple data models, including document, graph, column-family, and key-value.</w:t>
      </w:r>
    </w:p>
    <w:p w14:paraId="7CFC6A84" w14:textId="77777777" w:rsidR="009F6DF3" w:rsidRPr="009F6DF3" w:rsidRDefault="009F6DF3" w:rsidP="009F6DF3">
      <w:pPr>
        <w:numPr>
          <w:ilvl w:val="0"/>
          <w:numId w:val="43"/>
        </w:numPr>
        <w:tabs>
          <w:tab w:val="left" w:pos="720"/>
        </w:tabs>
        <w:spacing w:beforeAutospacing="1" w:afterAutospacing="1"/>
        <w:jc w:val="both"/>
        <w:rPr>
          <w:lang w:val="en-IN"/>
        </w:rPr>
      </w:pPr>
      <w:r w:rsidRPr="009F6DF3">
        <w:rPr>
          <w:b/>
          <w:bCs/>
          <w:lang w:val="en-IN"/>
        </w:rPr>
        <w:t>Core Features</w:t>
      </w:r>
      <w:r w:rsidRPr="009F6DF3">
        <w:rPr>
          <w:lang w:val="en-IN"/>
        </w:rPr>
        <w:t>:</w:t>
      </w:r>
    </w:p>
    <w:p w14:paraId="7A8F4069" w14:textId="77777777" w:rsidR="009F6DF3" w:rsidRPr="009F6DF3" w:rsidRDefault="009F6DF3" w:rsidP="009F6DF3">
      <w:pPr>
        <w:numPr>
          <w:ilvl w:val="1"/>
          <w:numId w:val="54"/>
        </w:numPr>
        <w:tabs>
          <w:tab w:val="left" w:pos="720"/>
        </w:tabs>
        <w:spacing w:beforeAutospacing="1" w:afterAutospacing="1"/>
        <w:jc w:val="both"/>
        <w:rPr>
          <w:lang w:val="en-IN"/>
        </w:rPr>
      </w:pPr>
      <w:r w:rsidRPr="009F6DF3">
        <w:rPr>
          <w:b/>
          <w:bCs/>
          <w:lang w:val="en-IN"/>
        </w:rPr>
        <w:t>Multiple Data Models</w:t>
      </w:r>
      <w:r w:rsidRPr="009F6DF3">
        <w:rPr>
          <w:lang w:val="en-IN"/>
        </w:rPr>
        <w:t>: Cosmos DB supports various NoSQL data models, such as document-based (using MongoDB API), key-value, graph (using Gremlin API), and column-family.</w:t>
      </w:r>
    </w:p>
    <w:p w14:paraId="64A70317" w14:textId="77777777" w:rsidR="009F6DF3" w:rsidRPr="009F6DF3" w:rsidRDefault="009F6DF3" w:rsidP="009F6DF3">
      <w:pPr>
        <w:numPr>
          <w:ilvl w:val="1"/>
          <w:numId w:val="54"/>
        </w:numPr>
        <w:tabs>
          <w:tab w:val="left" w:pos="720"/>
        </w:tabs>
        <w:spacing w:beforeAutospacing="1" w:afterAutospacing="1"/>
        <w:jc w:val="both"/>
        <w:rPr>
          <w:lang w:val="en-IN"/>
        </w:rPr>
      </w:pPr>
      <w:r w:rsidRPr="009F6DF3">
        <w:rPr>
          <w:b/>
          <w:bCs/>
          <w:lang w:val="en-IN"/>
        </w:rPr>
        <w:t>Global Distribution</w:t>
      </w:r>
      <w:r w:rsidRPr="009F6DF3">
        <w:rPr>
          <w:lang w:val="en-IN"/>
        </w:rPr>
        <w:t>: Cosmos DB is built to provide low-latency, high-availability access to data across globally distributed regions, making it perfect for applications that need to support users from multiple geographic locations.</w:t>
      </w:r>
    </w:p>
    <w:p w14:paraId="762E6870" w14:textId="77777777" w:rsidR="009F6DF3" w:rsidRPr="009F6DF3" w:rsidRDefault="009F6DF3" w:rsidP="009F6DF3">
      <w:pPr>
        <w:numPr>
          <w:ilvl w:val="1"/>
          <w:numId w:val="54"/>
        </w:numPr>
        <w:tabs>
          <w:tab w:val="left" w:pos="720"/>
        </w:tabs>
        <w:spacing w:beforeAutospacing="1" w:afterAutospacing="1"/>
        <w:jc w:val="both"/>
        <w:rPr>
          <w:lang w:val="en-IN"/>
        </w:rPr>
      </w:pPr>
      <w:r w:rsidRPr="009F6DF3">
        <w:rPr>
          <w:b/>
          <w:bCs/>
          <w:lang w:val="en-IN"/>
        </w:rPr>
        <w:t>Automatic Scaling</w:t>
      </w:r>
      <w:r w:rsidRPr="009F6DF3">
        <w:rPr>
          <w:lang w:val="en-IN"/>
        </w:rPr>
        <w:t>: Cosmos DB can automatically scale throughput and storage to meet the demands of growing applications without manual intervention.</w:t>
      </w:r>
    </w:p>
    <w:p w14:paraId="6D697DC8" w14:textId="77777777" w:rsidR="009F6DF3" w:rsidRPr="009F6DF3" w:rsidRDefault="009F6DF3" w:rsidP="009F6DF3">
      <w:pPr>
        <w:numPr>
          <w:ilvl w:val="0"/>
          <w:numId w:val="53"/>
        </w:numPr>
        <w:tabs>
          <w:tab w:val="left" w:pos="720"/>
        </w:tabs>
        <w:spacing w:beforeAutospacing="1" w:afterAutospacing="1"/>
        <w:jc w:val="both"/>
        <w:rPr>
          <w:lang w:val="en-IN"/>
        </w:rPr>
      </w:pPr>
      <w:r w:rsidRPr="009F6DF3">
        <w:rPr>
          <w:b/>
          <w:bCs/>
          <w:lang w:val="en-IN"/>
        </w:rPr>
        <w:t>Use Cases</w:t>
      </w:r>
      <w:r w:rsidRPr="009F6DF3">
        <w:rPr>
          <w:lang w:val="en-IN"/>
        </w:rPr>
        <w:t>:</w:t>
      </w:r>
    </w:p>
    <w:p w14:paraId="030B4D7B" w14:textId="77777777" w:rsidR="009F6DF3" w:rsidRPr="009F6DF3" w:rsidRDefault="009F6DF3" w:rsidP="009F6DF3">
      <w:pPr>
        <w:numPr>
          <w:ilvl w:val="1"/>
          <w:numId w:val="55"/>
        </w:numPr>
        <w:tabs>
          <w:tab w:val="left" w:pos="720"/>
        </w:tabs>
        <w:spacing w:beforeAutospacing="1" w:afterAutospacing="1"/>
        <w:jc w:val="both"/>
        <w:rPr>
          <w:lang w:val="en-IN"/>
        </w:rPr>
      </w:pPr>
      <w:r w:rsidRPr="009F6DF3">
        <w:rPr>
          <w:b/>
          <w:bCs/>
          <w:lang w:val="en-IN"/>
        </w:rPr>
        <w:t>Real-time Applications</w:t>
      </w:r>
      <w:r w:rsidRPr="009F6DF3">
        <w:rPr>
          <w:lang w:val="en-IN"/>
        </w:rPr>
        <w:t>: Ideal for applications that require low-latency, such as real-time analytics or IoT systems.</w:t>
      </w:r>
    </w:p>
    <w:p w14:paraId="63A829D8" w14:textId="77777777" w:rsidR="009F6DF3" w:rsidRPr="009F6DF3" w:rsidRDefault="009F6DF3" w:rsidP="009F6DF3">
      <w:pPr>
        <w:numPr>
          <w:ilvl w:val="1"/>
          <w:numId w:val="55"/>
        </w:numPr>
        <w:tabs>
          <w:tab w:val="left" w:pos="720"/>
        </w:tabs>
        <w:spacing w:beforeAutospacing="1" w:afterAutospacing="1"/>
        <w:jc w:val="both"/>
        <w:rPr>
          <w:lang w:val="en-IN"/>
        </w:rPr>
      </w:pPr>
      <w:r w:rsidRPr="009F6DF3">
        <w:rPr>
          <w:b/>
          <w:bCs/>
          <w:lang w:val="en-IN"/>
        </w:rPr>
        <w:t>Global Applications</w:t>
      </w:r>
      <w:r w:rsidRPr="009F6DF3">
        <w:rPr>
          <w:lang w:val="en-IN"/>
        </w:rPr>
        <w:t>: Used by applications that require data replication across multiple geographic locations to provide fast access globally.</w:t>
      </w:r>
    </w:p>
    <w:p w14:paraId="455A2C39" w14:textId="50AD5AEE" w:rsidR="009F6DF3" w:rsidRPr="009F6DF3" w:rsidRDefault="009F6DF3" w:rsidP="009F6DF3">
      <w:pPr>
        <w:tabs>
          <w:tab w:val="left" w:pos="720"/>
        </w:tabs>
        <w:spacing w:beforeAutospacing="1" w:afterAutospacing="1"/>
        <w:jc w:val="both"/>
        <w:rPr>
          <w:lang w:val="en-IN"/>
        </w:rPr>
      </w:pPr>
    </w:p>
    <w:p w14:paraId="2F5F4EA4" w14:textId="77777777" w:rsidR="009F6DF3" w:rsidRPr="009F6DF3" w:rsidRDefault="009F6DF3" w:rsidP="009F6DF3">
      <w:pPr>
        <w:tabs>
          <w:tab w:val="left" w:pos="720"/>
        </w:tabs>
        <w:spacing w:beforeAutospacing="1" w:afterAutospacing="1"/>
        <w:jc w:val="both"/>
        <w:rPr>
          <w:b/>
          <w:bCs/>
          <w:lang w:val="en-IN"/>
        </w:rPr>
      </w:pPr>
      <w:r w:rsidRPr="009F6DF3">
        <w:rPr>
          <w:b/>
          <w:bCs/>
          <w:lang w:val="en-IN"/>
        </w:rPr>
        <w:t>2.4. Azure Data Lake Storage Gen2</w:t>
      </w:r>
    </w:p>
    <w:p w14:paraId="7658AB70" w14:textId="77777777" w:rsidR="009F6DF3" w:rsidRPr="009F6DF3" w:rsidRDefault="009F6DF3" w:rsidP="009F6DF3">
      <w:pPr>
        <w:tabs>
          <w:tab w:val="left" w:pos="720"/>
        </w:tabs>
        <w:spacing w:beforeAutospacing="1" w:afterAutospacing="1"/>
        <w:jc w:val="both"/>
        <w:rPr>
          <w:lang w:val="en-IN"/>
        </w:rPr>
      </w:pPr>
      <w:r w:rsidRPr="009F6DF3">
        <w:rPr>
          <w:lang w:val="en-IN"/>
        </w:rPr>
        <w:t>Azure Data Lake Storage Gen2 combines the capabilities of Azure Blob Storage and the Hadoop Distributed File System (HDFS) to provide a highly scalable data lake for big data analytics. It is built on top of Azure Blob Storage but provides advanced features for analytics workloads.</w:t>
      </w:r>
    </w:p>
    <w:p w14:paraId="42B5DAED" w14:textId="77777777" w:rsidR="009F6DF3" w:rsidRPr="009F6DF3" w:rsidRDefault="009F6DF3" w:rsidP="009F6DF3">
      <w:pPr>
        <w:numPr>
          <w:ilvl w:val="0"/>
          <w:numId w:val="44"/>
        </w:numPr>
        <w:tabs>
          <w:tab w:val="left" w:pos="720"/>
        </w:tabs>
        <w:spacing w:beforeAutospacing="1" w:afterAutospacing="1"/>
        <w:jc w:val="both"/>
        <w:rPr>
          <w:lang w:val="en-IN"/>
        </w:rPr>
      </w:pPr>
      <w:r w:rsidRPr="009F6DF3">
        <w:rPr>
          <w:b/>
          <w:bCs/>
          <w:lang w:val="en-IN"/>
        </w:rPr>
        <w:lastRenderedPageBreak/>
        <w:t>Hierarchical Namespace</w:t>
      </w:r>
      <w:r w:rsidRPr="009F6DF3">
        <w:rPr>
          <w:lang w:val="en-IN"/>
        </w:rPr>
        <w:t>: Unlike standard Blob Storage, Data Lake Gen2 supports a hierarchical namespace, allowing data to be organized in a file system-like structure with directories and subdirectories.</w:t>
      </w:r>
    </w:p>
    <w:p w14:paraId="559C9E06" w14:textId="77777777" w:rsidR="009F6DF3" w:rsidRPr="009F6DF3" w:rsidRDefault="009F6DF3" w:rsidP="009F6DF3">
      <w:pPr>
        <w:numPr>
          <w:ilvl w:val="0"/>
          <w:numId w:val="44"/>
        </w:numPr>
        <w:tabs>
          <w:tab w:val="left" w:pos="720"/>
        </w:tabs>
        <w:spacing w:beforeAutospacing="1" w:afterAutospacing="1"/>
        <w:jc w:val="both"/>
        <w:rPr>
          <w:lang w:val="en-IN"/>
        </w:rPr>
      </w:pPr>
      <w:r w:rsidRPr="009F6DF3">
        <w:rPr>
          <w:b/>
          <w:bCs/>
          <w:lang w:val="en-IN"/>
        </w:rPr>
        <w:t>Compatibility</w:t>
      </w:r>
      <w:r w:rsidRPr="009F6DF3">
        <w:rPr>
          <w:lang w:val="en-IN"/>
        </w:rPr>
        <w:t>: Data Lake Storage Gen2 is compatible with Azure Analytics services like Azure Databricks, HDInsight, and Azure Synapse Analytics, enabling seamless integration with big data processing tools.</w:t>
      </w:r>
    </w:p>
    <w:p w14:paraId="7467238B" w14:textId="77777777" w:rsidR="009F6DF3" w:rsidRPr="009F6DF3" w:rsidRDefault="009F6DF3" w:rsidP="009F6DF3">
      <w:pPr>
        <w:numPr>
          <w:ilvl w:val="0"/>
          <w:numId w:val="44"/>
        </w:numPr>
        <w:tabs>
          <w:tab w:val="left" w:pos="720"/>
        </w:tabs>
        <w:spacing w:beforeAutospacing="1" w:afterAutospacing="1"/>
        <w:jc w:val="both"/>
        <w:rPr>
          <w:lang w:val="en-IN"/>
        </w:rPr>
      </w:pPr>
      <w:r w:rsidRPr="009F6DF3">
        <w:rPr>
          <w:b/>
          <w:bCs/>
          <w:lang w:val="en-IN"/>
        </w:rPr>
        <w:t>Key Features</w:t>
      </w:r>
      <w:r w:rsidRPr="009F6DF3">
        <w:rPr>
          <w:lang w:val="en-IN"/>
        </w:rPr>
        <w:t>:</w:t>
      </w:r>
    </w:p>
    <w:p w14:paraId="33CB83C2" w14:textId="77777777" w:rsidR="009F6DF3" w:rsidRPr="009F6DF3" w:rsidRDefault="009F6DF3" w:rsidP="009F6DF3">
      <w:pPr>
        <w:numPr>
          <w:ilvl w:val="1"/>
          <w:numId w:val="56"/>
        </w:numPr>
        <w:tabs>
          <w:tab w:val="left" w:pos="720"/>
        </w:tabs>
        <w:spacing w:beforeAutospacing="1" w:afterAutospacing="1"/>
        <w:jc w:val="both"/>
        <w:rPr>
          <w:lang w:val="en-IN"/>
        </w:rPr>
      </w:pPr>
      <w:r w:rsidRPr="009F6DF3">
        <w:rPr>
          <w:b/>
          <w:bCs/>
          <w:lang w:val="en-IN"/>
        </w:rPr>
        <w:t>High Performance</w:t>
      </w:r>
      <w:r w:rsidRPr="009F6DF3">
        <w:rPr>
          <w:lang w:val="en-IN"/>
        </w:rPr>
        <w:t>: Optimized for big data workloads, with high throughput and low-latency data access.</w:t>
      </w:r>
    </w:p>
    <w:p w14:paraId="218A717C" w14:textId="77777777" w:rsidR="009F6DF3" w:rsidRPr="009F6DF3" w:rsidRDefault="009F6DF3" w:rsidP="009F6DF3">
      <w:pPr>
        <w:numPr>
          <w:ilvl w:val="1"/>
          <w:numId w:val="56"/>
        </w:numPr>
        <w:tabs>
          <w:tab w:val="left" w:pos="720"/>
        </w:tabs>
        <w:spacing w:beforeAutospacing="1" w:afterAutospacing="1"/>
        <w:jc w:val="both"/>
        <w:rPr>
          <w:lang w:val="en-IN"/>
        </w:rPr>
      </w:pPr>
      <w:r w:rsidRPr="009F6DF3">
        <w:rPr>
          <w:b/>
          <w:bCs/>
          <w:lang w:val="en-IN"/>
        </w:rPr>
        <w:t>Cost Optimization</w:t>
      </w:r>
      <w:r w:rsidRPr="009F6DF3">
        <w:rPr>
          <w:lang w:val="en-IN"/>
        </w:rPr>
        <w:t>: Supports multiple storage tiers and policies for data lifecycle management, helping to reduce costs by automatically moving data to cheaper tiers based on usage.</w:t>
      </w:r>
    </w:p>
    <w:p w14:paraId="57306AE0" w14:textId="77777777" w:rsidR="009F6DF3" w:rsidRPr="009F6DF3" w:rsidRDefault="009F6DF3" w:rsidP="009F6DF3">
      <w:pPr>
        <w:numPr>
          <w:ilvl w:val="0"/>
          <w:numId w:val="44"/>
        </w:numPr>
        <w:tabs>
          <w:tab w:val="left" w:pos="720"/>
        </w:tabs>
        <w:spacing w:beforeAutospacing="1" w:afterAutospacing="1"/>
        <w:jc w:val="both"/>
        <w:rPr>
          <w:lang w:val="en-IN"/>
        </w:rPr>
      </w:pPr>
      <w:r w:rsidRPr="009F6DF3">
        <w:rPr>
          <w:b/>
          <w:bCs/>
          <w:lang w:val="en-IN"/>
        </w:rPr>
        <w:t>Use Cases</w:t>
      </w:r>
      <w:r w:rsidRPr="009F6DF3">
        <w:rPr>
          <w:lang w:val="en-IN"/>
        </w:rPr>
        <w:t>:</w:t>
      </w:r>
    </w:p>
    <w:p w14:paraId="7781027E" w14:textId="77777777" w:rsidR="009F6DF3" w:rsidRPr="009F6DF3" w:rsidRDefault="009F6DF3" w:rsidP="009F6DF3">
      <w:pPr>
        <w:numPr>
          <w:ilvl w:val="1"/>
          <w:numId w:val="57"/>
        </w:numPr>
        <w:tabs>
          <w:tab w:val="left" w:pos="720"/>
        </w:tabs>
        <w:spacing w:beforeAutospacing="1" w:afterAutospacing="1"/>
        <w:jc w:val="both"/>
        <w:rPr>
          <w:lang w:val="en-IN"/>
        </w:rPr>
      </w:pPr>
      <w:r w:rsidRPr="009F6DF3">
        <w:rPr>
          <w:b/>
          <w:bCs/>
          <w:lang w:val="en-IN"/>
        </w:rPr>
        <w:t>Big Data Analytics</w:t>
      </w:r>
      <w:r w:rsidRPr="009F6DF3">
        <w:rPr>
          <w:lang w:val="en-IN"/>
        </w:rPr>
        <w:t>: Storing and processing large datasets for analytics and machine learning.</w:t>
      </w:r>
    </w:p>
    <w:p w14:paraId="2B4983ED" w14:textId="77777777" w:rsidR="009F6DF3" w:rsidRDefault="009F6DF3" w:rsidP="009F6DF3">
      <w:pPr>
        <w:numPr>
          <w:ilvl w:val="1"/>
          <w:numId w:val="57"/>
        </w:numPr>
        <w:tabs>
          <w:tab w:val="left" w:pos="720"/>
        </w:tabs>
        <w:spacing w:beforeAutospacing="1" w:afterAutospacing="1"/>
        <w:jc w:val="both"/>
        <w:rPr>
          <w:lang w:val="en-IN"/>
        </w:rPr>
      </w:pPr>
      <w:r w:rsidRPr="009F6DF3">
        <w:rPr>
          <w:b/>
          <w:bCs/>
          <w:lang w:val="en-IN"/>
        </w:rPr>
        <w:t>Data Lakes</w:t>
      </w:r>
      <w:r w:rsidRPr="009F6DF3">
        <w:rPr>
          <w:lang w:val="en-IN"/>
        </w:rPr>
        <w:t>: Creating centralized storage for vast amounts of raw, unstructured data that can be processed later.</w:t>
      </w:r>
    </w:p>
    <w:p w14:paraId="0D2AE458" w14:textId="37BCAB7E" w:rsidR="009F6DF3" w:rsidRDefault="009F6DF3" w:rsidP="009F6DF3">
      <w:pPr>
        <w:tabs>
          <w:tab w:val="left" w:pos="720"/>
        </w:tabs>
        <w:spacing w:beforeAutospacing="1" w:afterAutospacing="1"/>
        <w:ind w:left="1440"/>
        <w:jc w:val="both"/>
        <w:rPr>
          <w:lang w:val="en-IN"/>
        </w:rPr>
      </w:pPr>
      <w:r>
        <w:rPr>
          <w:lang w:val="en-IN"/>
        </w:rPr>
        <w:t xml:space="preserve">                               </w:t>
      </w:r>
    </w:p>
    <w:p w14:paraId="4A434BC1" w14:textId="0F146B11" w:rsidR="002E5138" w:rsidRPr="002E5138" w:rsidRDefault="0060341A" w:rsidP="0060341A">
      <w:pPr>
        <w:tabs>
          <w:tab w:val="left" w:pos="720"/>
        </w:tabs>
        <w:spacing w:beforeAutospacing="1" w:afterAutospacing="1"/>
        <w:ind w:left="1440"/>
        <w:jc w:val="both"/>
        <w:rPr>
          <w:lang w:val="en-IN"/>
        </w:rPr>
      </w:pPr>
      <w:r>
        <w:rPr>
          <w:lang w:val="en-IN"/>
        </w:rPr>
        <w:t xml:space="preserve">         </w:t>
      </w:r>
    </w:p>
    <w:p w14:paraId="2B1ED7C2" w14:textId="7FAB3573" w:rsidR="00C64C81" w:rsidRPr="00C64C81" w:rsidRDefault="00C64C81" w:rsidP="00C64C81">
      <w:pPr>
        <w:tabs>
          <w:tab w:val="left" w:pos="720"/>
        </w:tabs>
        <w:spacing w:beforeAutospacing="1" w:afterAutospacing="1"/>
        <w:jc w:val="both"/>
        <w:rPr>
          <w:b/>
          <w:bCs/>
          <w:sz w:val="36"/>
          <w:szCs w:val="36"/>
          <w:lang w:val="en-IN"/>
        </w:rPr>
      </w:pPr>
      <w:r>
        <w:rPr>
          <w:b/>
          <w:bCs/>
          <w:sz w:val="36"/>
          <w:szCs w:val="36"/>
          <w:lang w:val="en-IN"/>
        </w:rPr>
        <w:t xml:space="preserve">       </w:t>
      </w:r>
      <w:r w:rsidRPr="00C64C81">
        <w:rPr>
          <w:b/>
          <w:bCs/>
          <w:sz w:val="36"/>
          <w:szCs w:val="36"/>
          <w:lang w:val="en-IN"/>
        </w:rPr>
        <w:t>CHAPTER 4: MODERN DATA WAREHOUSING</w:t>
      </w:r>
    </w:p>
    <w:p w14:paraId="5947F58E"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4.1 Understanding Data Warehousing</w:t>
      </w:r>
    </w:p>
    <w:p w14:paraId="1D1961FD" w14:textId="77777777" w:rsidR="00C64C81" w:rsidRDefault="00C64C81" w:rsidP="00C64C81">
      <w:pPr>
        <w:tabs>
          <w:tab w:val="left" w:pos="720"/>
        </w:tabs>
        <w:spacing w:beforeAutospacing="1" w:afterAutospacing="1"/>
        <w:jc w:val="both"/>
        <w:rPr>
          <w:lang w:val="en-IN"/>
        </w:rPr>
      </w:pPr>
      <w:r w:rsidRPr="00C64C81">
        <w:rPr>
          <w:lang w:val="en-IN"/>
        </w:rPr>
        <w:t>In today’s data-driven world, organizations need systems that can store, manage, and analyze large volumes of information from various sources. Data warehousing is designed to meet this requirement by offering a centralized repository optimized for high-performance analytics and reporting. Unlike transactional databases, which support day-to-day operations, data warehouses focus on storing historical data, making it easier for businesses to derive insights for strategic decision-making.</w:t>
      </w:r>
    </w:p>
    <w:p w14:paraId="660FECD1" w14:textId="280AE1C4" w:rsidR="00C64C81" w:rsidRDefault="0060341A" w:rsidP="00C64C81">
      <w:pPr>
        <w:tabs>
          <w:tab w:val="left" w:pos="720"/>
        </w:tabs>
        <w:spacing w:beforeAutospacing="1" w:afterAutospacing="1"/>
        <w:jc w:val="both"/>
        <w:rPr>
          <w:lang w:val="en-IN"/>
        </w:rPr>
      </w:pPr>
      <w:r>
        <w:rPr>
          <w:lang w:val="en-IN"/>
        </w:rPr>
        <w:t xml:space="preserve">                                                               </w:t>
      </w:r>
      <w:r w:rsidR="00C64C81" w:rsidRPr="00C64C81">
        <w:rPr>
          <w:noProof/>
          <w:lang w:val="en-IN"/>
        </w:rPr>
        <w:drawing>
          <wp:inline distT="0" distB="0" distL="0" distR="0" wp14:anchorId="6196BBDB" wp14:editId="0AAFFDC2">
            <wp:extent cx="1056980" cy="1188720"/>
            <wp:effectExtent l="0" t="0" r="0" b="0"/>
            <wp:docPr id="31476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8481" name=""/>
                    <pic:cNvPicPr/>
                  </pic:nvPicPr>
                  <pic:blipFill>
                    <a:blip r:embed="rId22"/>
                    <a:stretch>
                      <a:fillRect/>
                    </a:stretch>
                  </pic:blipFill>
                  <pic:spPr>
                    <a:xfrm>
                      <a:off x="0" y="0"/>
                      <a:ext cx="1060231" cy="1192376"/>
                    </a:xfrm>
                    <a:prstGeom prst="rect">
                      <a:avLst/>
                    </a:prstGeom>
                  </pic:spPr>
                </pic:pic>
              </a:graphicData>
            </a:graphic>
          </wp:inline>
        </w:drawing>
      </w:r>
    </w:p>
    <w:p w14:paraId="72447C02" w14:textId="65066213" w:rsidR="0060341A" w:rsidRDefault="0060341A" w:rsidP="00C64C81">
      <w:pPr>
        <w:tabs>
          <w:tab w:val="left" w:pos="720"/>
        </w:tabs>
        <w:spacing w:beforeAutospacing="1" w:afterAutospacing="1"/>
        <w:jc w:val="both"/>
        <w:rPr>
          <w:lang w:val="en-IN"/>
        </w:rPr>
      </w:pPr>
      <w:r>
        <w:rPr>
          <w:lang w:val="en-IN"/>
        </w:rPr>
        <w:t xml:space="preserve">                                                            Fig 11: Data Warehouse</w:t>
      </w:r>
    </w:p>
    <w:p w14:paraId="38A43EC0" w14:textId="662E6659" w:rsidR="00C64C81" w:rsidRDefault="00C64C81" w:rsidP="00C64C81">
      <w:pPr>
        <w:tabs>
          <w:tab w:val="left" w:pos="720"/>
        </w:tabs>
        <w:spacing w:beforeAutospacing="1" w:afterAutospacing="1"/>
        <w:jc w:val="both"/>
        <w:rPr>
          <w:lang w:val="en-IN"/>
        </w:rPr>
      </w:pPr>
      <w:r w:rsidRPr="00C64C81">
        <w:rPr>
          <w:lang w:val="en-IN"/>
        </w:rPr>
        <w:lastRenderedPageBreak/>
        <w:br/>
      </w:r>
      <w:r w:rsidRPr="00C64C81">
        <w:rPr>
          <w:b/>
          <w:bCs/>
          <w:lang w:val="en-IN"/>
        </w:rPr>
        <w:t>Example</w:t>
      </w:r>
      <w:r w:rsidRPr="00C64C81">
        <w:rPr>
          <w:lang w:val="en-IN"/>
        </w:rPr>
        <w:t>: A global retail chain may utilize a data warehouse to analyze historical sales data across different regions, helping forecast demand, optimize inventory, and understand customer preferences.</w:t>
      </w:r>
    </w:p>
    <w:p w14:paraId="77DA9128" w14:textId="46F3BC43" w:rsidR="00C64C81" w:rsidRPr="00C64C81" w:rsidRDefault="00C64C81" w:rsidP="00C64C81">
      <w:pPr>
        <w:tabs>
          <w:tab w:val="left" w:pos="720"/>
        </w:tabs>
        <w:spacing w:beforeAutospacing="1" w:afterAutospacing="1"/>
        <w:jc w:val="both"/>
        <w:rPr>
          <w:lang w:val="en-IN"/>
        </w:rPr>
      </w:pPr>
    </w:p>
    <w:p w14:paraId="10081063"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4.2 Overview of Azure Synapse Analytics</w:t>
      </w:r>
    </w:p>
    <w:p w14:paraId="4CED6079" w14:textId="77777777" w:rsidR="0060341A" w:rsidRDefault="00C64C81" w:rsidP="00C64C81">
      <w:pPr>
        <w:tabs>
          <w:tab w:val="left" w:pos="720"/>
        </w:tabs>
        <w:spacing w:beforeAutospacing="1" w:afterAutospacing="1"/>
        <w:jc w:val="both"/>
        <w:rPr>
          <w:lang w:val="en-IN"/>
        </w:rPr>
      </w:pPr>
      <w:r w:rsidRPr="00C64C81">
        <w:rPr>
          <w:lang w:val="en-IN"/>
        </w:rPr>
        <w:t xml:space="preserve">Azure Synapse Analytics is an advanced, integrated analytics service that combines big data processing, data integration, and analytics on a single platform. It is specifically designed to offer </w:t>
      </w:r>
    </w:p>
    <w:p w14:paraId="20696821" w14:textId="1358B390" w:rsidR="00C64C81" w:rsidRPr="00C64C81" w:rsidRDefault="00C64C81" w:rsidP="00C64C81">
      <w:pPr>
        <w:tabs>
          <w:tab w:val="left" w:pos="720"/>
        </w:tabs>
        <w:spacing w:beforeAutospacing="1" w:afterAutospacing="1"/>
        <w:jc w:val="both"/>
        <w:rPr>
          <w:lang w:val="en-IN"/>
        </w:rPr>
      </w:pPr>
      <w:r w:rsidRPr="00C64C81">
        <w:rPr>
          <w:lang w:val="en-IN"/>
        </w:rPr>
        <w:br/>
      </w:r>
      <w:r w:rsidRPr="00C64C81">
        <w:rPr>
          <w:b/>
          <w:bCs/>
          <w:lang w:val="en-IN"/>
        </w:rPr>
        <w:t>Key Features</w:t>
      </w:r>
      <w:r w:rsidRPr="00C64C81">
        <w:rPr>
          <w:lang w:val="en-IN"/>
        </w:rPr>
        <w:t>:</w:t>
      </w:r>
    </w:p>
    <w:p w14:paraId="06CC7C61" w14:textId="77777777" w:rsidR="00C64C81" w:rsidRPr="00C64C81" w:rsidRDefault="00C64C81" w:rsidP="00C64C81">
      <w:pPr>
        <w:numPr>
          <w:ilvl w:val="0"/>
          <w:numId w:val="58"/>
        </w:numPr>
        <w:tabs>
          <w:tab w:val="left" w:pos="720"/>
        </w:tabs>
        <w:spacing w:beforeAutospacing="1" w:afterAutospacing="1"/>
        <w:jc w:val="both"/>
        <w:rPr>
          <w:lang w:val="en-IN"/>
        </w:rPr>
      </w:pPr>
      <w:r w:rsidRPr="00C64C81">
        <w:rPr>
          <w:b/>
          <w:bCs/>
          <w:lang w:val="en-IN"/>
        </w:rPr>
        <w:t>Serverless Querying</w:t>
      </w:r>
      <w:r w:rsidRPr="00C64C81">
        <w:rPr>
          <w:lang w:val="en-IN"/>
        </w:rPr>
        <w:t>: Execute on-demand queries directly on data stored in Azure Data Lake without the need for infrastructure provisioning.</w:t>
      </w:r>
    </w:p>
    <w:p w14:paraId="6DCC462A" w14:textId="77777777" w:rsidR="00C64C81" w:rsidRPr="00C64C81" w:rsidRDefault="00C64C81" w:rsidP="00C64C81">
      <w:pPr>
        <w:numPr>
          <w:ilvl w:val="0"/>
          <w:numId w:val="58"/>
        </w:numPr>
        <w:tabs>
          <w:tab w:val="left" w:pos="720"/>
        </w:tabs>
        <w:spacing w:beforeAutospacing="1" w:afterAutospacing="1"/>
        <w:jc w:val="both"/>
        <w:rPr>
          <w:lang w:val="en-IN"/>
        </w:rPr>
      </w:pPr>
      <w:r w:rsidRPr="00C64C81">
        <w:rPr>
          <w:b/>
          <w:bCs/>
          <w:lang w:val="en-IN"/>
        </w:rPr>
        <w:t>Integrated Pipelines</w:t>
      </w:r>
      <w:r w:rsidRPr="00C64C81">
        <w:rPr>
          <w:lang w:val="en-IN"/>
        </w:rPr>
        <w:t>: Build seamless ETL (Extract, Transform, Load) workflows for data ingestion and transformation.</w:t>
      </w:r>
    </w:p>
    <w:p w14:paraId="7C271693" w14:textId="77777777" w:rsidR="00C64C81" w:rsidRDefault="00C64C81" w:rsidP="00C64C81">
      <w:pPr>
        <w:numPr>
          <w:ilvl w:val="0"/>
          <w:numId w:val="58"/>
        </w:numPr>
        <w:tabs>
          <w:tab w:val="left" w:pos="720"/>
        </w:tabs>
        <w:spacing w:beforeAutospacing="1" w:afterAutospacing="1"/>
        <w:jc w:val="both"/>
        <w:rPr>
          <w:lang w:val="en-IN"/>
        </w:rPr>
      </w:pPr>
      <w:r w:rsidRPr="00C64C81">
        <w:rPr>
          <w:b/>
          <w:bCs/>
          <w:lang w:val="en-IN"/>
        </w:rPr>
        <w:t>Security</w:t>
      </w:r>
      <w:r w:rsidRPr="00C64C81">
        <w:rPr>
          <w:lang w:val="en-IN"/>
        </w:rPr>
        <w:t xml:space="preserve">: Azure Synapse includes robust security features like encryption, role-based access control, and integration with Azure Active Directory. </w:t>
      </w:r>
    </w:p>
    <w:p w14:paraId="7221F702" w14:textId="77777777" w:rsidR="00C64C81" w:rsidRPr="00C64C81" w:rsidRDefault="00C64C81" w:rsidP="00C64C81">
      <w:pPr>
        <w:tabs>
          <w:tab w:val="left" w:pos="720"/>
        </w:tabs>
        <w:spacing w:beforeAutospacing="1" w:afterAutospacing="1"/>
        <w:ind w:left="720"/>
        <w:jc w:val="both"/>
        <w:rPr>
          <w:lang w:val="en-IN"/>
        </w:rPr>
      </w:pPr>
    </w:p>
    <w:p w14:paraId="50ACAA8C" w14:textId="155B7EF3" w:rsidR="00C64C81" w:rsidRDefault="00C64C81" w:rsidP="00C64C81">
      <w:pPr>
        <w:spacing w:beforeAutospacing="1" w:afterAutospacing="1"/>
        <w:ind w:left="720"/>
        <w:jc w:val="both"/>
        <w:rPr>
          <w:lang w:val="en-IN"/>
        </w:rPr>
      </w:pPr>
      <w:r w:rsidRPr="00C64C81">
        <w:rPr>
          <w:noProof/>
          <w:lang w:val="en-IN"/>
        </w:rPr>
        <w:drawing>
          <wp:inline distT="0" distB="0" distL="0" distR="0" wp14:anchorId="411228FB" wp14:editId="388D968C">
            <wp:extent cx="5943600" cy="1673225"/>
            <wp:effectExtent l="0" t="0" r="0" b="3175"/>
            <wp:docPr id="131125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54197" name=""/>
                    <pic:cNvPicPr/>
                  </pic:nvPicPr>
                  <pic:blipFill>
                    <a:blip r:embed="rId23"/>
                    <a:stretch>
                      <a:fillRect/>
                    </a:stretch>
                  </pic:blipFill>
                  <pic:spPr>
                    <a:xfrm>
                      <a:off x="0" y="0"/>
                      <a:ext cx="5943600" cy="1673225"/>
                    </a:xfrm>
                    <a:prstGeom prst="rect">
                      <a:avLst/>
                    </a:prstGeom>
                  </pic:spPr>
                </pic:pic>
              </a:graphicData>
            </a:graphic>
          </wp:inline>
        </w:drawing>
      </w:r>
    </w:p>
    <w:p w14:paraId="6BA5BB2F" w14:textId="0C77A7CC" w:rsidR="0060341A" w:rsidRDefault="0060341A" w:rsidP="00C64C81">
      <w:pPr>
        <w:spacing w:beforeAutospacing="1" w:afterAutospacing="1"/>
        <w:ind w:left="720"/>
        <w:jc w:val="both"/>
        <w:rPr>
          <w:lang w:val="en-IN"/>
        </w:rPr>
      </w:pPr>
      <w:r>
        <w:rPr>
          <w:lang w:val="en-IN"/>
        </w:rPr>
        <w:t xml:space="preserve">                                                   Fig 12 :  Azure Synapse</w:t>
      </w:r>
    </w:p>
    <w:p w14:paraId="3D5562D4" w14:textId="70380337" w:rsidR="00C64C81" w:rsidRPr="00C64C81" w:rsidRDefault="00C64C81" w:rsidP="00C64C81">
      <w:pPr>
        <w:tabs>
          <w:tab w:val="left" w:pos="720"/>
        </w:tabs>
        <w:spacing w:beforeAutospacing="1" w:afterAutospacing="1"/>
        <w:ind w:left="720"/>
        <w:jc w:val="both"/>
        <w:rPr>
          <w:lang w:val="en-IN"/>
        </w:rPr>
      </w:pPr>
    </w:p>
    <w:p w14:paraId="0B17AF47" w14:textId="77777777" w:rsidR="00C64C81" w:rsidRPr="00C64C81" w:rsidRDefault="00C64C81" w:rsidP="00C64C81">
      <w:pPr>
        <w:tabs>
          <w:tab w:val="left" w:pos="720"/>
        </w:tabs>
        <w:spacing w:beforeAutospacing="1" w:afterAutospacing="1"/>
        <w:jc w:val="both"/>
        <w:rPr>
          <w:lang w:val="en-IN"/>
        </w:rPr>
      </w:pPr>
    </w:p>
    <w:p w14:paraId="26ABF848"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4.3 Advantages of Modern Data Warehousing</w:t>
      </w:r>
    </w:p>
    <w:p w14:paraId="2E60B28E" w14:textId="77777777" w:rsidR="00C64C81" w:rsidRPr="00C64C81" w:rsidRDefault="00C64C81" w:rsidP="00C64C81">
      <w:pPr>
        <w:numPr>
          <w:ilvl w:val="0"/>
          <w:numId w:val="59"/>
        </w:numPr>
        <w:tabs>
          <w:tab w:val="left" w:pos="720"/>
        </w:tabs>
        <w:spacing w:beforeAutospacing="1" w:afterAutospacing="1"/>
        <w:jc w:val="both"/>
        <w:rPr>
          <w:lang w:val="en-IN"/>
        </w:rPr>
      </w:pPr>
      <w:r w:rsidRPr="00C64C81">
        <w:rPr>
          <w:b/>
          <w:bCs/>
          <w:lang w:val="en-IN"/>
        </w:rPr>
        <w:t>Unified Data Platform</w:t>
      </w:r>
      <w:r w:rsidRPr="00C64C81">
        <w:rPr>
          <w:lang w:val="en-IN"/>
        </w:rPr>
        <w:t>: Brings together structured and unstructured data, providing a comprehensive view of business operations.</w:t>
      </w:r>
    </w:p>
    <w:p w14:paraId="4EAEC79A" w14:textId="77777777" w:rsidR="00C64C81" w:rsidRPr="00C64C81" w:rsidRDefault="00C64C81" w:rsidP="00C64C81">
      <w:pPr>
        <w:numPr>
          <w:ilvl w:val="0"/>
          <w:numId w:val="59"/>
        </w:numPr>
        <w:tabs>
          <w:tab w:val="left" w:pos="720"/>
        </w:tabs>
        <w:spacing w:beforeAutospacing="1" w:afterAutospacing="1"/>
        <w:jc w:val="both"/>
        <w:rPr>
          <w:lang w:val="en-IN"/>
        </w:rPr>
      </w:pPr>
      <w:r w:rsidRPr="00C64C81">
        <w:rPr>
          <w:b/>
          <w:bCs/>
          <w:lang w:val="en-IN"/>
        </w:rPr>
        <w:t>Scalability</w:t>
      </w:r>
      <w:r w:rsidRPr="00C64C81">
        <w:rPr>
          <w:lang w:val="en-IN"/>
        </w:rPr>
        <w:t>: Azure Synapse allows dynamic scaling to handle workloads of varying sizes while maintaining consistent performance.</w:t>
      </w:r>
    </w:p>
    <w:p w14:paraId="2D56A8D7" w14:textId="13E0A4D8" w:rsidR="0060341A" w:rsidRDefault="00C64C81" w:rsidP="00C64C81">
      <w:pPr>
        <w:numPr>
          <w:ilvl w:val="0"/>
          <w:numId w:val="59"/>
        </w:numPr>
        <w:tabs>
          <w:tab w:val="left" w:pos="720"/>
        </w:tabs>
        <w:spacing w:beforeAutospacing="1" w:afterAutospacing="1"/>
        <w:jc w:val="both"/>
        <w:rPr>
          <w:lang w:val="en-IN"/>
        </w:rPr>
      </w:pPr>
      <w:r w:rsidRPr="00C64C81">
        <w:rPr>
          <w:b/>
          <w:bCs/>
          <w:lang w:val="en-IN"/>
        </w:rPr>
        <w:lastRenderedPageBreak/>
        <w:t>Advanced Analytics</w:t>
      </w:r>
      <w:r w:rsidRPr="00C64C81">
        <w:rPr>
          <w:lang w:val="en-IN"/>
        </w:rPr>
        <w:t>: The platform uses machine learning and AI to detect patterns and predict</w:t>
      </w:r>
      <w:r w:rsidR="0060341A">
        <w:rPr>
          <w:lang w:val="en-IN"/>
        </w:rPr>
        <w:t xml:space="preserve"> </w:t>
      </w:r>
      <w:r w:rsidRPr="00C64C81">
        <w:rPr>
          <w:lang w:val="en-IN"/>
        </w:rPr>
        <w:t>future</w:t>
      </w:r>
      <w:r w:rsidR="0060341A">
        <w:rPr>
          <w:lang w:val="en-IN"/>
        </w:rPr>
        <w:t xml:space="preserve"> </w:t>
      </w:r>
      <w:r w:rsidRPr="00C64C81">
        <w:rPr>
          <w:lang w:val="en-IN"/>
        </w:rPr>
        <w:t>trends.</w:t>
      </w:r>
    </w:p>
    <w:p w14:paraId="222C4CDE" w14:textId="3DEFA340" w:rsidR="00C64C81" w:rsidRPr="00C64C81" w:rsidRDefault="0060341A" w:rsidP="00C64C81">
      <w:pPr>
        <w:numPr>
          <w:ilvl w:val="0"/>
          <w:numId w:val="59"/>
        </w:numPr>
        <w:tabs>
          <w:tab w:val="left" w:pos="720"/>
        </w:tabs>
        <w:spacing w:beforeAutospacing="1" w:afterAutospacing="1"/>
        <w:jc w:val="both"/>
        <w:rPr>
          <w:lang w:val="en-IN"/>
        </w:rPr>
      </w:pPr>
      <w:r w:rsidRPr="00C64C81">
        <w:rPr>
          <w:b/>
          <w:bCs/>
          <w:lang w:val="en-IN"/>
        </w:rPr>
        <w:t xml:space="preserve"> </w:t>
      </w:r>
      <w:r w:rsidR="00C64C81" w:rsidRPr="00C64C81">
        <w:rPr>
          <w:b/>
          <w:bCs/>
          <w:lang w:val="en-IN"/>
        </w:rPr>
        <w:t>Example</w:t>
      </w:r>
      <w:r w:rsidR="00C64C81" w:rsidRPr="00C64C81">
        <w:rPr>
          <w:lang w:val="en-IN"/>
        </w:rPr>
        <w:t>: A healthcare provider could leverage Azure Synapse to analyze patient data, identifying trends in disease outbreaks or treatment outcomes.</w:t>
      </w:r>
    </w:p>
    <w:p w14:paraId="188DA609"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4.4 Real-World Use Cases for Data Warehousing</w:t>
      </w:r>
    </w:p>
    <w:p w14:paraId="0D276264" w14:textId="77777777" w:rsidR="00C64C81" w:rsidRPr="00C64C81" w:rsidRDefault="00C64C81" w:rsidP="00C64C81">
      <w:pPr>
        <w:numPr>
          <w:ilvl w:val="0"/>
          <w:numId w:val="60"/>
        </w:numPr>
        <w:tabs>
          <w:tab w:val="left" w:pos="720"/>
        </w:tabs>
        <w:spacing w:beforeAutospacing="1" w:afterAutospacing="1"/>
        <w:jc w:val="both"/>
        <w:rPr>
          <w:lang w:val="en-IN"/>
        </w:rPr>
      </w:pPr>
      <w:r w:rsidRPr="00C64C81">
        <w:rPr>
          <w:b/>
          <w:bCs/>
          <w:lang w:val="en-IN"/>
        </w:rPr>
        <w:t>Retail</w:t>
      </w:r>
      <w:r w:rsidRPr="00C64C81">
        <w:rPr>
          <w:lang w:val="en-IN"/>
        </w:rPr>
        <w:t>: Analyzing customer purchase history to refine marketing strategies and personalize recommendations.</w:t>
      </w:r>
    </w:p>
    <w:p w14:paraId="3AF655DE" w14:textId="77777777" w:rsidR="00C64C81" w:rsidRPr="00C64C81" w:rsidRDefault="00C64C81" w:rsidP="00C64C81">
      <w:pPr>
        <w:numPr>
          <w:ilvl w:val="0"/>
          <w:numId w:val="60"/>
        </w:numPr>
        <w:tabs>
          <w:tab w:val="left" w:pos="720"/>
        </w:tabs>
        <w:spacing w:beforeAutospacing="1" w:afterAutospacing="1"/>
        <w:jc w:val="both"/>
        <w:rPr>
          <w:lang w:val="en-IN"/>
        </w:rPr>
      </w:pPr>
      <w:r w:rsidRPr="00C64C81">
        <w:rPr>
          <w:b/>
          <w:bCs/>
          <w:lang w:val="en-IN"/>
        </w:rPr>
        <w:t>Finance</w:t>
      </w:r>
      <w:r w:rsidRPr="00C64C81">
        <w:rPr>
          <w:lang w:val="en-IN"/>
        </w:rPr>
        <w:t>: Using historical data to monitor stock market trends or assess portfolio performance.</w:t>
      </w:r>
    </w:p>
    <w:p w14:paraId="174900B0" w14:textId="77777777" w:rsidR="00C64C81" w:rsidRPr="00C64C81" w:rsidRDefault="00C64C81" w:rsidP="00C64C81">
      <w:pPr>
        <w:numPr>
          <w:ilvl w:val="0"/>
          <w:numId w:val="60"/>
        </w:numPr>
        <w:tabs>
          <w:tab w:val="left" w:pos="720"/>
        </w:tabs>
        <w:spacing w:beforeAutospacing="1" w:afterAutospacing="1"/>
        <w:jc w:val="both"/>
        <w:rPr>
          <w:lang w:val="en-IN"/>
        </w:rPr>
      </w:pPr>
      <w:r w:rsidRPr="00C64C81">
        <w:rPr>
          <w:b/>
          <w:bCs/>
          <w:lang w:val="en-IN"/>
        </w:rPr>
        <w:t>Healthcare</w:t>
      </w:r>
      <w:r w:rsidRPr="00C64C81">
        <w:rPr>
          <w:lang w:val="en-IN"/>
        </w:rPr>
        <w:t>: Aggregating clinical trial data to support drug development and medical research.</w:t>
      </w:r>
    </w:p>
    <w:p w14:paraId="66AC2E03"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4.5 Data Warehousing Challenges</w:t>
      </w:r>
    </w:p>
    <w:p w14:paraId="766E0D44" w14:textId="77777777" w:rsidR="00C64C81" w:rsidRPr="00C64C81" w:rsidRDefault="00C64C81" w:rsidP="00C64C81">
      <w:pPr>
        <w:numPr>
          <w:ilvl w:val="0"/>
          <w:numId w:val="61"/>
        </w:numPr>
        <w:tabs>
          <w:tab w:val="left" w:pos="720"/>
        </w:tabs>
        <w:spacing w:beforeAutospacing="1" w:afterAutospacing="1"/>
        <w:jc w:val="both"/>
        <w:rPr>
          <w:lang w:val="en-IN"/>
        </w:rPr>
      </w:pPr>
      <w:r w:rsidRPr="00C64C81">
        <w:rPr>
          <w:b/>
          <w:bCs/>
          <w:lang w:val="en-IN"/>
        </w:rPr>
        <w:t>Cost Control</w:t>
      </w:r>
      <w:r w:rsidRPr="00C64C81">
        <w:rPr>
          <w:lang w:val="en-IN"/>
        </w:rPr>
        <w:t>: Processing and storing vast datasets can quickly become expensive.</w:t>
      </w:r>
    </w:p>
    <w:p w14:paraId="4FF27204" w14:textId="77777777" w:rsidR="0060341A" w:rsidRDefault="00C64C81" w:rsidP="0060341A">
      <w:pPr>
        <w:numPr>
          <w:ilvl w:val="0"/>
          <w:numId w:val="61"/>
        </w:numPr>
        <w:tabs>
          <w:tab w:val="left" w:pos="720"/>
        </w:tabs>
        <w:spacing w:beforeAutospacing="1" w:afterAutospacing="1"/>
        <w:jc w:val="both"/>
        <w:rPr>
          <w:lang w:val="en-IN"/>
        </w:rPr>
      </w:pPr>
      <w:r w:rsidRPr="00C64C81">
        <w:rPr>
          <w:b/>
          <w:bCs/>
          <w:lang w:val="en-IN"/>
        </w:rPr>
        <w:t>Data Integration</w:t>
      </w:r>
      <w:r w:rsidRPr="00C64C81">
        <w:rPr>
          <w:lang w:val="en-IN"/>
        </w:rPr>
        <w:t>: Integrating data from disparate sources can lead to inconsistencies or errors</w:t>
      </w:r>
    </w:p>
    <w:p w14:paraId="51E5A4A7" w14:textId="7949356F" w:rsidR="00C64C81" w:rsidRPr="00C64C81" w:rsidRDefault="00C64C81" w:rsidP="0060341A">
      <w:pPr>
        <w:numPr>
          <w:ilvl w:val="0"/>
          <w:numId w:val="61"/>
        </w:numPr>
        <w:tabs>
          <w:tab w:val="left" w:pos="720"/>
        </w:tabs>
        <w:spacing w:beforeAutospacing="1" w:afterAutospacing="1"/>
        <w:jc w:val="both"/>
        <w:rPr>
          <w:lang w:val="en-IN"/>
        </w:rPr>
      </w:pPr>
      <w:r w:rsidRPr="00C64C81">
        <w:rPr>
          <w:rFonts w:eastAsiaTheme="majorEastAsia"/>
          <w:b/>
          <w:bCs/>
          <w:lang w:val="en-IN"/>
        </w:rPr>
        <w:t>Real-Time Processing</w:t>
      </w:r>
      <w:r w:rsidRPr="00C64C81">
        <w:rPr>
          <w:b/>
          <w:bCs/>
          <w:lang w:val="en-IN"/>
        </w:rPr>
        <w:t>:</w:t>
      </w:r>
      <w:r w:rsidRPr="00C64C81">
        <w:rPr>
          <w:lang w:val="en-IN"/>
        </w:rPr>
        <w:t xml:space="preserve"> Data warehouses are often optimized for batch processing, which can</w:t>
      </w:r>
      <w:r w:rsidR="0060341A">
        <w:rPr>
          <w:lang w:val="en-IN"/>
        </w:rPr>
        <w:t xml:space="preserve"> </w:t>
      </w:r>
      <w:r w:rsidRPr="00C64C81">
        <w:rPr>
          <w:lang w:val="en-IN"/>
        </w:rPr>
        <w:t>limit</w:t>
      </w:r>
      <w:r w:rsidR="0060341A">
        <w:rPr>
          <w:lang w:val="en-IN"/>
        </w:rPr>
        <w:t xml:space="preserve"> </w:t>
      </w:r>
      <w:r w:rsidRPr="00C64C81">
        <w:rPr>
          <w:lang w:val="en-IN"/>
        </w:rPr>
        <w:t>real-timedata</w:t>
      </w:r>
      <w:r w:rsidR="0060341A">
        <w:rPr>
          <w:lang w:val="en-IN"/>
        </w:rPr>
        <w:t xml:space="preserve"> </w:t>
      </w:r>
      <w:r w:rsidRPr="00C64C81">
        <w:rPr>
          <w:lang w:val="en-IN"/>
        </w:rPr>
        <w:t>analysis.</w:t>
      </w:r>
      <w:r w:rsidR="0060341A">
        <w:rPr>
          <w:lang w:val="en-IN"/>
        </w:rPr>
        <w:t xml:space="preserve"> </w:t>
      </w:r>
      <w:r w:rsidRPr="00C64C81">
        <w:rPr>
          <w:lang w:val="en-IN"/>
        </w:rPr>
        <w:t>Azure Synapse helps mitigate these challenges by offering features like automated optimization and integration tools.</w:t>
      </w:r>
    </w:p>
    <w:p w14:paraId="71EA764D" w14:textId="22411C9E" w:rsidR="00C64C81" w:rsidRPr="00C64C81" w:rsidRDefault="00C64C81" w:rsidP="00C64C81">
      <w:pPr>
        <w:tabs>
          <w:tab w:val="left" w:pos="720"/>
        </w:tabs>
        <w:spacing w:beforeAutospacing="1" w:afterAutospacing="1"/>
        <w:jc w:val="both"/>
        <w:rPr>
          <w:lang w:val="en-IN"/>
        </w:rPr>
      </w:pPr>
    </w:p>
    <w:p w14:paraId="0DCBB6A4" w14:textId="384D96E6" w:rsidR="00C64C81" w:rsidRDefault="00C64C81" w:rsidP="00C64C81">
      <w:pPr>
        <w:tabs>
          <w:tab w:val="left" w:pos="720"/>
        </w:tabs>
        <w:spacing w:beforeAutospacing="1" w:afterAutospacing="1"/>
        <w:jc w:val="both"/>
        <w:rPr>
          <w:b/>
          <w:bCs/>
          <w:sz w:val="36"/>
          <w:szCs w:val="36"/>
          <w:lang w:val="en-IN"/>
        </w:rPr>
      </w:pPr>
      <w:r w:rsidRPr="00C64C81">
        <w:rPr>
          <w:b/>
          <w:bCs/>
          <w:sz w:val="36"/>
          <w:szCs w:val="36"/>
          <w:lang w:val="en-IN"/>
        </w:rPr>
        <w:t xml:space="preserve">                                  </w:t>
      </w:r>
      <w:r>
        <w:rPr>
          <w:b/>
          <w:bCs/>
          <w:sz w:val="36"/>
          <w:szCs w:val="36"/>
          <w:lang w:val="en-IN"/>
        </w:rPr>
        <w:t xml:space="preserve">       </w:t>
      </w:r>
      <w:r w:rsidRPr="00C64C81">
        <w:rPr>
          <w:b/>
          <w:bCs/>
          <w:sz w:val="36"/>
          <w:szCs w:val="36"/>
          <w:lang w:val="en-IN"/>
        </w:rPr>
        <w:t xml:space="preserve">CHAPTER 5: </w:t>
      </w:r>
    </w:p>
    <w:p w14:paraId="4AC96DCB" w14:textId="0AF074B2" w:rsidR="00C64C81" w:rsidRPr="00C64C81" w:rsidRDefault="00C64C81" w:rsidP="00C64C81">
      <w:pPr>
        <w:tabs>
          <w:tab w:val="left" w:pos="720"/>
        </w:tabs>
        <w:spacing w:beforeAutospacing="1" w:afterAutospacing="1"/>
        <w:jc w:val="both"/>
        <w:rPr>
          <w:b/>
          <w:bCs/>
          <w:sz w:val="36"/>
          <w:szCs w:val="36"/>
          <w:lang w:val="en-IN"/>
        </w:rPr>
      </w:pPr>
      <w:r>
        <w:rPr>
          <w:b/>
          <w:bCs/>
          <w:sz w:val="36"/>
          <w:szCs w:val="36"/>
          <w:lang w:val="en-IN"/>
        </w:rPr>
        <w:t xml:space="preserve">                        </w:t>
      </w:r>
      <w:r w:rsidRPr="00C64C81">
        <w:rPr>
          <w:b/>
          <w:bCs/>
          <w:sz w:val="36"/>
          <w:szCs w:val="36"/>
          <w:lang w:val="en-IN"/>
        </w:rPr>
        <w:t>DATA ANALYTICS WITH AZURE</w:t>
      </w:r>
    </w:p>
    <w:p w14:paraId="2C85EE79"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5.1 The Role of Data Analytics</w:t>
      </w:r>
    </w:p>
    <w:p w14:paraId="40006264" w14:textId="77777777" w:rsidR="0060341A" w:rsidRDefault="00C64C81" w:rsidP="0060341A">
      <w:pPr>
        <w:rPr>
          <w:lang w:val="en-IN"/>
        </w:rPr>
      </w:pPr>
      <w:r w:rsidRPr="00C64C81">
        <w:rPr>
          <w:lang w:val="en-IN"/>
        </w:rPr>
        <w:t>Data analytics involves processing raw data to discover valuable insights, patterns, and trends. In the modern business landscape, data analytics drives decision-making, improves operational efficiency, and allows businesses to offer personalized customer experiences.</w:t>
      </w:r>
    </w:p>
    <w:p w14:paraId="291A56C0" w14:textId="5EA3765B" w:rsidR="00C64C81" w:rsidRPr="00C64C81" w:rsidRDefault="00C64C81" w:rsidP="0060341A">
      <w:pPr>
        <w:rPr>
          <w:lang w:val="en-IN"/>
        </w:rPr>
      </w:pPr>
      <w:r w:rsidRPr="00C64C81">
        <w:rPr>
          <w:lang w:val="en-IN"/>
        </w:rPr>
        <w:br/>
      </w:r>
      <w:r w:rsidRPr="00C64C81">
        <w:rPr>
          <w:rFonts w:eastAsiaTheme="majorEastAsia"/>
          <w:b/>
          <w:bCs/>
          <w:lang w:val="en-IN"/>
        </w:rPr>
        <w:t>Analogy</w:t>
      </w:r>
      <w:r w:rsidRPr="00C64C81">
        <w:rPr>
          <w:b/>
          <w:bCs/>
          <w:lang w:val="en-IN"/>
        </w:rPr>
        <w:t>:</w:t>
      </w:r>
      <w:r w:rsidRPr="00C64C81">
        <w:rPr>
          <w:lang w:val="en-IN"/>
        </w:rPr>
        <w:t xml:space="preserve"> Think of navigating through a dense forest without a map—this is how companies operate without data analytics. By analyzing their data, organizations create a "map" that reveals key opportunities, risks, and the most effective paths forward.</w:t>
      </w:r>
    </w:p>
    <w:p w14:paraId="727EBF77"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5.2 Azure’s Data Analytics Ecosystem</w:t>
      </w:r>
    </w:p>
    <w:p w14:paraId="03842F85" w14:textId="77777777" w:rsidR="00C64C81" w:rsidRPr="00C64C81" w:rsidRDefault="00C64C81" w:rsidP="00C64C81">
      <w:pPr>
        <w:tabs>
          <w:tab w:val="left" w:pos="720"/>
        </w:tabs>
        <w:spacing w:beforeAutospacing="1" w:afterAutospacing="1"/>
        <w:jc w:val="both"/>
        <w:rPr>
          <w:lang w:val="en-IN"/>
        </w:rPr>
      </w:pPr>
      <w:r w:rsidRPr="00C64C81">
        <w:rPr>
          <w:lang w:val="en-IN"/>
        </w:rPr>
        <w:t>Azure provides an extensive range of tools to support data analytics. These tools cater to all types of analytics: descriptive (what happened), predictive (what might happen), and prescriptive (what should be done).</w:t>
      </w:r>
    </w:p>
    <w:p w14:paraId="011FBB64"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lastRenderedPageBreak/>
        <w:t>5.3 Key Azure Tools for Data Analytics</w:t>
      </w:r>
    </w:p>
    <w:p w14:paraId="3964960A" w14:textId="77777777" w:rsidR="00C64C81" w:rsidRPr="00C64C81" w:rsidRDefault="00C64C81" w:rsidP="0060341A">
      <w:pPr>
        <w:spacing w:line="276" w:lineRule="auto"/>
        <w:rPr>
          <w:lang w:val="en-IN"/>
        </w:rPr>
      </w:pPr>
      <w:r w:rsidRPr="00C64C81">
        <w:rPr>
          <w:rFonts w:eastAsiaTheme="majorEastAsia"/>
          <w:b/>
          <w:bCs/>
          <w:lang w:val="en-IN"/>
        </w:rPr>
        <w:t>Azure Power BI</w:t>
      </w:r>
      <w:r w:rsidRPr="00C64C81">
        <w:rPr>
          <w:lang w:val="en-IN"/>
        </w:rPr>
        <w:t>: A powerful business intelligence tool that transforms raw data into interactive dashboards and reports.</w:t>
      </w:r>
      <w:r w:rsidRPr="00C64C81">
        <w:rPr>
          <w:lang w:val="en-IN"/>
        </w:rPr>
        <w:br/>
      </w:r>
      <w:r w:rsidRPr="00C64C81">
        <w:rPr>
          <w:rFonts w:eastAsiaTheme="majorEastAsia"/>
          <w:lang w:val="en-IN"/>
        </w:rPr>
        <w:t>Example</w:t>
      </w:r>
      <w:r w:rsidRPr="00C64C81">
        <w:rPr>
          <w:lang w:val="en-IN"/>
        </w:rPr>
        <w:t>: A retail business uses Power BI to track sales trends and identify top-selling products.</w:t>
      </w:r>
    </w:p>
    <w:p w14:paraId="62DCC5A3" w14:textId="77777777" w:rsidR="00C64C81" w:rsidRPr="00C64C81" w:rsidRDefault="00C64C81" w:rsidP="0060341A">
      <w:pPr>
        <w:rPr>
          <w:lang w:val="en-IN"/>
        </w:rPr>
      </w:pPr>
      <w:r w:rsidRPr="00C64C81">
        <w:rPr>
          <w:rFonts w:eastAsiaTheme="majorEastAsia"/>
          <w:b/>
          <w:bCs/>
          <w:lang w:val="en-IN"/>
        </w:rPr>
        <w:t>Azure Stream Analytics</w:t>
      </w:r>
      <w:r w:rsidRPr="00C64C81">
        <w:rPr>
          <w:b/>
          <w:bCs/>
          <w:lang w:val="en-IN"/>
        </w:rPr>
        <w:t>:</w:t>
      </w:r>
      <w:r w:rsidRPr="00C64C81">
        <w:rPr>
          <w:lang w:val="en-IN"/>
        </w:rPr>
        <w:t xml:space="preserve"> Enables real-time analytics on data streams from sources like IoT devices and social media feeds.</w:t>
      </w:r>
      <w:r w:rsidRPr="00C64C81">
        <w:rPr>
          <w:lang w:val="en-IN"/>
        </w:rPr>
        <w:br/>
      </w:r>
      <w:r w:rsidRPr="00C64C81">
        <w:rPr>
          <w:rFonts w:eastAsiaTheme="majorEastAsia"/>
          <w:lang w:val="en-IN"/>
        </w:rPr>
        <w:t>Example</w:t>
      </w:r>
      <w:r w:rsidRPr="00C64C81">
        <w:rPr>
          <w:lang w:val="en-IN"/>
        </w:rPr>
        <w:t>: A logistics company uses Stream Analytics to optimize fleet routes in real-time.</w:t>
      </w:r>
    </w:p>
    <w:p w14:paraId="4A96F8DF" w14:textId="77777777" w:rsidR="00C64C81" w:rsidRPr="00C64C81" w:rsidRDefault="00C64C81" w:rsidP="0060341A">
      <w:pPr>
        <w:rPr>
          <w:lang w:val="en-IN"/>
        </w:rPr>
      </w:pPr>
      <w:r w:rsidRPr="00C64C81">
        <w:rPr>
          <w:rFonts w:eastAsiaTheme="majorEastAsia"/>
          <w:b/>
          <w:bCs/>
          <w:lang w:val="en-IN"/>
        </w:rPr>
        <w:t>Azure Machine Learning</w:t>
      </w:r>
      <w:r w:rsidRPr="00C64C81">
        <w:rPr>
          <w:b/>
          <w:bCs/>
          <w:lang w:val="en-IN"/>
        </w:rPr>
        <w:t>:</w:t>
      </w:r>
      <w:r w:rsidRPr="00C64C81">
        <w:rPr>
          <w:lang w:val="en-IN"/>
        </w:rPr>
        <w:t xml:space="preserve"> Facilitates predictive analytics by building models to forecast future trends.</w:t>
      </w:r>
      <w:r w:rsidRPr="00C64C81">
        <w:rPr>
          <w:lang w:val="en-IN"/>
        </w:rPr>
        <w:br/>
      </w:r>
      <w:r w:rsidRPr="00C64C81">
        <w:rPr>
          <w:rFonts w:eastAsiaTheme="majorEastAsia"/>
          <w:lang w:val="en-IN"/>
        </w:rPr>
        <w:t>Example</w:t>
      </w:r>
      <w:r w:rsidRPr="00C64C81">
        <w:rPr>
          <w:lang w:val="en-IN"/>
        </w:rPr>
        <w:t>: A bank uses machine learning models to predict loan default risks based on customer data.</w:t>
      </w:r>
    </w:p>
    <w:p w14:paraId="1CD66A1E" w14:textId="77777777" w:rsidR="00C64C81" w:rsidRPr="00C64C81" w:rsidRDefault="00C64C81" w:rsidP="0060341A">
      <w:pPr>
        <w:rPr>
          <w:lang w:val="en-IN"/>
        </w:rPr>
      </w:pPr>
      <w:r w:rsidRPr="00C64C81">
        <w:rPr>
          <w:rFonts w:eastAsiaTheme="majorEastAsia"/>
          <w:b/>
          <w:bCs/>
          <w:lang w:val="en-IN"/>
        </w:rPr>
        <w:t>Azure Synapse Analytics</w:t>
      </w:r>
      <w:r w:rsidRPr="00C64C81">
        <w:rPr>
          <w:b/>
          <w:bCs/>
          <w:lang w:val="en-IN"/>
        </w:rPr>
        <w:t>:</w:t>
      </w:r>
      <w:r w:rsidRPr="00C64C81">
        <w:rPr>
          <w:lang w:val="en-IN"/>
        </w:rPr>
        <w:t xml:space="preserve"> A comprehensive platform that integrates data warehousing, data integration, and analytics for end-to-end analysis.</w:t>
      </w:r>
      <w:r w:rsidRPr="00C64C81">
        <w:rPr>
          <w:lang w:val="en-IN"/>
        </w:rPr>
        <w:br/>
      </w:r>
      <w:r w:rsidRPr="00C64C81">
        <w:rPr>
          <w:rFonts w:eastAsiaTheme="majorEastAsia"/>
          <w:lang w:val="en-IN"/>
        </w:rPr>
        <w:t>Example</w:t>
      </w:r>
      <w:r w:rsidRPr="00C64C81">
        <w:rPr>
          <w:lang w:val="en-IN"/>
        </w:rPr>
        <w:t>: A healthcare provider uses Synapse to analyze patient records for insights on improving treatments.</w:t>
      </w:r>
    </w:p>
    <w:p w14:paraId="68B1B1F9"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5.4 Applications of Data Analytics in Real-World Scenarios</w:t>
      </w:r>
    </w:p>
    <w:p w14:paraId="04059CB0" w14:textId="77777777" w:rsidR="00C64C81" w:rsidRPr="00C64C81" w:rsidRDefault="00C64C81" w:rsidP="00C64C81">
      <w:pPr>
        <w:tabs>
          <w:tab w:val="left" w:pos="720"/>
        </w:tabs>
        <w:spacing w:beforeAutospacing="1" w:afterAutospacing="1"/>
        <w:jc w:val="both"/>
        <w:rPr>
          <w:lang w:val="en-IN"/>
        </w:rPr>
      </w:pPr>
      <w:r w:rsidRPr="00C64C81">
        <w:rPr>
          <w:lang w:val="en-IN"/>
        </w:rPr>
        <w:t>Azure analytics fuels innovation across diverse industries:</w:t>
      </w:r>
    </w:p>
    <w:p w14:paraId="6658CFBF" w14:textId="77777777" w:rsidR="00C64C81" w:rsidRPr="00C64C81" w:rsidRDefault="00C64C81" w:rsidP="00C64C81">
      <w:pPr>
        <w:numPr>
          <w:ilvl w:val="0"/>
          <w:numId w:val="63"/>
        </w:numPr>
        <w:tabs>
          <w:tab w:val="left" w:pos="720"/>
        </w:tabs>
        <w:spacing w:beforeAutospacing="1" w:afterAutospacing="1"/>
        <w:jc w:val="both"/>
        <w:rPr>
          <w:lang w:val="en-IN"/>
        </w:rPr>
      </w:pPr>
      <w:r w:rsidRPr="00C64C81">
        <w:rPr>
          <w:b/>
          <w:bCs/>
          <w:lang w:val="en-IN"/>
        </w:rPr>
        <w:t>Healthcare</w:t>
      </w:r>
      <w:r w:rsidRPr="00C64C81">
        <w:rPr>
          <w:lang w:val="en-IN"/>
        </w:rPr>
        <w:t>: Analyzing patient data to predict disease trends and optimize resource allocation.</w:t>
      </w:r>
    </w:p>
    <w:p w14:paraId="7826BAFC" w14:textId="77777777" w:rsidR="00C64C81" w:rsidRPr="00C64C81" w:rsidRDefault="00C64C81" w:rsidP="00C64C81">
      <w:pPr>
        <w:numPr>
          <w:ilvl w:val="0"/>
          <w:numId w:val="63"/>
        </w:numPr>
        <w:tabs>
          <w:tab w:val="left" w:pos="720"/>
        </w:tabs>
        <w:spacing w:beforeAutospacing="1" w:afterAutospacing="1"/>
        <w:jc w:val="both"/>
        <w:rPr>
          <w:lang w:val="en-IN"/>
        </w:rPr>
      </w:pPr>
      <w:r w:rsidRPr="00C64C81">
        <w:rPr>
          <w:b/>
          <w:bCs/>
          <w:lang w:val="en-IN"/>
        </w:rPr>
        <w:t>Retail</w:t>
      </w:r>
      <w:r w:rsidRPr="00C64C81">
        <w:rPr>
          <w:lang w:val="en-IN"/>
        </w:rPr>
        <w:t>: Personalizing product recommendations by analyzing shopping behaviors and browsing patterns.</w:t>
      </w:r>
    </w:p>
    <w:p w14:paraId="00E04545" w14:textId="77777777" w:rsidR="00C64C81" w:rsidRPr="00C64C81" w:rsidRDefault="00C64C81" w:rsidP="00C64C81">
      <w:pPr>
        <w:numPr>
          <w:ilvl w:val="0"/>
          <w:numId w:val="63"/>
        </w:numPr>
        <w:tabs>
          <w:tab w:val="left" w:pos="720"/>
        </w:tabs>
        <w:spacing w:beforeAutospacing="1" w:afterAutospacing="1"/>
        <w:jc w:val="both"/>
        <w:rPr>
          <w:lang w:val="en-IN"/>
        </w:rPr>
      </w:pPr>
      <w:r w:rsidRPr="00C64C81">
        <w:rPr>
          <w:b/>
          <w:bCs/>
          <w:lang w:val="en-IN"/>
        </w:rPr>
        <w:t>Finance</w:t>
      </w:r>
      <w:r w:rsidRPr="00C64C81">
        <w:rPr>
          <w:lang w:val="en-IN"/>
        </w:rPr>
        <w:t>: Detecting fraudulent activities in real-time by analyzing transactional data.</w:t>
      </w:r>
    </w:p>
    <w:p w14:paraId="36CE14F3" w14:textId="77777777" w:rsidR="00C64C81" w:rsidRPr="00C64C81" w:rsidRDefault="00C64C81" w:rsidP="00C64C81">
      <w:pPr>
        <w:numPr>
          <w:ilvl w:val="0"/>
          <w:numId w:val="63"/>
        </w:numPr>
        <w:tabs>
          <w:tab w:val="left" w:pos="720"/>
        </w:tabs>
        <w:spacing w:beforeAutospacing="1" w:afterAutospacing="1"/>
        <w:jc w:val="both"/>
        <w:rPr>
          <w:lang w:val="en-IN"/>
        </w:rPr>
      </w:pPr>
      <w:r w:rsidRPr="00C64C81">
        <w:rPr>
          <w:b/>
          <w:bCs/>
          <w:lang w:val="en-IN"/>
        </w:rPr>
        <w:t>Manufacturing</w:t>
      </w:r>
      <w:r w:rsidRPr="00C64C81">
        <w:rPr>
          <w:lang w:val="en-IN"/>
        </w:rPr>
        <w:t>: Improving production efficiency by identifying bottlenecks through real-time data analytics.</w:t>
      </w:r>
    </w:p>
    <w:p w14:paraId="1B06808D" w14:textId="77777777" w:rsidR="00C64C81" w:rsidRPr="00C64C81" w:rsidRDefault="00C64C81" w:rsidP="00C64C81">
      <w:pPr>
        <w:tabs>
          <w:tab w:val="left" w:pos="720"/>
        </w:tabs>
        <w:spacing w:beforeAutospacing="1" w:afterAutospacing="1"/>
        <w:jc w:val="both"/>
        <w:rPr>
          <w:lang w:val="en-IN"/>
        </w:rPr>
      </w:pPr>
      <w:r w:rsidRPr="00C64C81">
        <w:rPr>
          <w:b/>
          <w:bCs/>
          <w:lang w:val="en-IN"/>
        </w:rPr>
        <w:t>Humanized Example</w:t>
      </w:r>
      <w:r w:rsidRPr="00C64C81">
        <w:rPr>
          <w:lang w:val="en-IN"/>
        </w:rPr>
        <w:t>: Consider an online grocery store that tracks customer purchase patterns. It observes a growing demand for organic products during specific months and uses Azure Power BI to adjust inventory and run targeted promotions, ultimately increasing sales.</w:t>
      </w:r>
    </w:p>
    <w:p w14:paraId="637E7118"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5.5 Ethical Considerations in Data Analytics</w:t>
      </w:r>
    </w:p>
    <w:p w14:paraId="04C597B0" w14:textId="77777777" w:rsidR="00C64C81" w:rsidRPr="00C64C81" w:rsidRDefault="00C64C81" w:rsidP="00C64C81">
      <w:pPr>
        <w:tabs>
          <w:tab w:val="left" w:pos="720"/>
        </w:tabs>
        <w:spacing w:beforeAutospacing="1" w:afterAutospacing="1"/>
        <w:jc w:val="both"/>
        <w:rPr>
          <w:lang w:val="en-IN"/>
        </w:rPr>
      </w:pPr>
      <w:r w:rsidRPr="00C64C81">
        <w:rPr>
          <w:lang w:val="en-IN"/>
        </w:rPr>
        <w:t>With the power to extract insights from vast amounts of data comes the responsibility to ensure that analytics practices are ethical and transparent.</w:t>
      </w:r>
    </w:p>
    <w:p w14:paraId="2B58F8FB" w14:textId="77777777" w:rsidR="00C64C81" w:rsidRPr="00C64C81" w:rsidRDefault="00C64C81" w:rsidP="0060341A">
      <w:pPr>
        <w:rPr>
          <w:lang w:val="en-IN"/>
        </w:rPr>
      </w:pPr>
      <w:r w:rsidRPr="00C64C81">
        <w:rPr>
          <w:rFonts w:eastAsiaTheme="majorEastAsia"/>
          <w:b/>
          <w:bCs/>
          <w:lang w:val="en-IN"/>
        </w:rPr>
        <w:t>Bias</w:t>
      </w:r>
      <w:r w:rsidRPr="00C64C81">
        <w:rPr>
          <w:lang w:val="en-IN"/>
        </w:rPr>
        <w:t>: Data analytics may unintentionally favor certain groups if the data being analyzed is biased.</w:t>
      </w:r>
    </w:p>
    <w:p w14:paraId="0F5477F3" w14:textId="77777777" w:rsidR="00C64C81" w:rsidRPr="00C64C81" w:rsidRDefault="00C64C81" w:rsidP="0060341A">
      <w:pPr>
        <w:rPr>
          <w:lang w:val="en-IN"/>
        </w:rPr>
      </w:pPr>
      <w:r w:rsidRPr="00C64C81">
        <w:rPr>
          <w:rFonts w:eastAsiaTheme="majorEastAsia"/>
          <w:b/>
          <w:bCs/>
          <w:lang w:val="en-IN"/>
        </w:rPr>
        <w:t>Privacy</w:t>
      </w:r>
      <w:r w:rsidRPr="00C64C81">
        <w:rPr>
          <w:b/>
          <w:bCs/>
          <w:lang w:val="en-IN"/>
        </w:rPr>
        <w:t>:</w:t>
      </w:r>
      <w:r w:rsidRPr="00C64C81">
        <w:rPr>
          <w:lang w:val="en-IN"/>
        </w:rPr>
        <w:t xml:space="preserve"> Organizations must respect customer privacy and ensure data is used responsibly and with consent.</w:t>
      </w:r>
      <w:r w:rsidRPr="00C64C81">
        <w:rPr>
          <w:lang w:val="en-IN"/>
        </w:rPr>
        <w:br/>
        <w:t>Azure provides governance tools such as Azure Policy and Role-Based Access Control to enforce ethical practices in data analytics.</w:t>
      </w:r>
    </w:p>
    <w:p w14:paraId="368A52AF"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5.6 Challenges in Data Analytics</w:t>
      </w:r>
    </w:p>
    <w:p w14:paraId="7392E042" w14:textId="77777777" w:rsidR="00C64C81" w:rsidRPr="00C64C81" w:rsidRDefault="00C64C81" w:rsidP="00C64C81">
      <w:pPr>
        <w:tabs>
          <w:tab w:val="left" w:pos="720"/>
        </w:tabs>
        <w:spacing w:beforeAutospacing="1" w:afterAutospacing="1"/>
        <w:jc w:val="both"/>
        <w:rPr>
          <w:lang w:val="en-IN"/>
        </w:rPr>
      </w:pPr>
      <w:r w:rsidRPr="00C64C81">
        <w:rPr>
          <w:lang w:val="en-IN"/>
        </w:rPr>
        <w:lastRenderedPageBreak/>
        <w:t>While data analytics offers immense benefits, several challenges remain:</w:t>
      </w:r>
    </w:p>
    <w:p w14:paraId="64B23843" w14:textId="77777777" w:rsidR="00C64C81" w:rsidRPr="00C64C81" w:rsidRDefault="00C64C81" w:rsidP="00C64C81">
      <w:pPr>
        <w:numPr>
          <w:ilvl w:val="0"/>
          <w:numId w:val="65"/>
        </w:numPr>
        <w:tabs>
          <w:tab w:val="left" w:pos="720"/>
        </w:tabs>
        <w:spacing w:beforeAutospacing="1" w:afterAutospacing="1"/>
        <w:jc w:val="both"/>
        <w:rPr>
          <w:lang w:val="en-IN"/>
        </w:rPr>
      </w:pPr>
      <w:r w:rsidRPr="00C64C81">
        <w:rPr>
          <w:b/>
          <w:bCs/>
          <w:lang w:val="en-IN"/>
        </w:rPr>
        <w:t>Data Quality</w:t>
      </w:r>
      <w:r w:rsidRPr="00C64C81">
        <w:rPr>
          <w:lang w:val="en-IN"/>
        </w:rPr>
        <w:t>: Incomplete or inconsistent data can lead to misleading insights.</w:t>
      </w:r>
    </w:p>
    <w:p w14:paraId="24255EF3" w14:textId="77777777" w:rsidR="00C64C81" w:rsidRPr="00C64C81" w:rsidRDefault="00C64C81" w:rsidP="00C64C81">
      <w:pPr>
        <w:numPr>
          <w:ilvl w:val="0"/>
          <w:numId w:val="65"/>
        </w:numPr>
        <w:tabs>
          <w:tab w:val="left" w:pos="720"/>
        </w:tabs>
        <w:spacing w:beforeAutospacing="1" w:afterAutospacing="1"/>
        <w:jc w:val="both"/>
        <w:rPr>
          <w:lang w:val="en-IN"/>
        </w:rPr>
      </w:pPr>
      <w:r w:rsidRPr="00C64C81">
        <w:rPr>
          <w:b/>
          <w:bCs/>
          <w:lang w:val="en-IN"/>
        </w:rPr>
        <w:t>Complexity</w:t>
      </w:r>
      <w:r w:rsidRPr="00C64C81">
        <w:rPr>
          <w:lang w:val="en-IN"/>
        </w:rPr>
        <w:t>: Implementing advanced analytics often requires specialized expertise.</w:t>
      </w:r>
    </w:p>
    <w:p w14:paraId="48B84660" w14:textId="77777777" w:rsidR="00C64C81" w:rsidRDefault="00C64C81" w:rsidP="00C64C81">
      <w:pPr>
        <w:numPr>
          <w:ilvl w:val="0"/>
          <w:numId w:val="65"/>
        </w:numPr>
        <w:tabs>
          <w:tab w:val="left" w:pos="720"/>
        </w:tabs>
        <w:spacing w:beforeAutospacing="1" w:afterAutospacing="1"/>
        <w:jc w:val="both"/>
        <w:rPr>
          <w:lang w:val="en-IN"/>
        </w:rPr>
      </w:pPr>
      <w:r w:rsidRPr="00C64C81">
        <w:rPr>
          <w:b/>
          <w:bCs/>
          <w:lang w:val="en-IN"/>
        </w:rPr>
        <w:t>Cost Management</w:t>
      </w:r>
      <w:r w:rsidRPr="00C64C81">
        <w:rPr>
          <w:lang w:val="en-IN"/>
        </w:rPr>
        <w:t>: Real-time processing and handling large datasets can quickly escalate in cost.</w:t>
      </w:r>
      <w:r w:rsidRPr="00C64C81">
        <w:rPr>
          <w:lang w:val="en-IN"/>
        </w:rPr>
        <w:br/>
        <w:t>Azure addresses these issues with user-friendly interfaces, cost-management tools, and scalable analytics capabilities.</w:t>
      </w:r>
    </w:p>
    <w:p w14:paraId="4B6A66D2" w14:textId="77777777" w:rsidR="00C64C81" w:rsidRDefault="00C64C81" w:rsidP="00C64C81">
      <w:pPr>
        <w:tabs>
          <w:tab w:val="left" w:pos="720"/>
        </w:tabs>
        <w:spacing w:beforeAutospacing="1" w:afterAutospacing="1"/>
        <w:ind w:left="720"/>
        <w:jc w:val="both"/>
        <w:rPr>
          <w:b/>
          <w:bCs/>
          <w:lang w:val="en-IN"/>
        </w:rPr>
      </w:pPr>
    </w:p>
    <w:p w14:paraId="379144FE" w14:textId="6AA1515A" w:rsidR="00C64C81" w:rsidRDefault="00C64C81" w:rsidP="00C64C81">
      <w:pPr>
        <w:tabs>
          <w:tab w:val="left" w:pos="720"/>
        </w:tabs>
        <w:spacing w:beforeAutospacing="1" w:afterAutospacing="1"/>
        <w:ind w:left="720"/>
        <w:jc w:val="both"/>
        <w:rPr>
          <w:lang w:val="en-IN"/>
        </w:rPr>
      </w:pPr>
      <w:r>
        <w:rPr>
          <w:lang w:val="en-IN"/>
        </w:rPr>
        <w:t xml:space="preserve">                          </w:t>
      </w:r>
      <w:r w:rsidRPr="00C64C81">
        <w:rPr>
          <w:noProof/>
          <w:lang w:val="en-IN"/>
        </w:rPr>
        <w:drawing>
          <wp:inline distT="0" distB="0" distL="0" distR="0" wp14:anchorId="256C68C8" wp14:editId="39609928">
            <wp:extent cx="3855228" cy="1659890"/>
            <wp:effectExtent l="0" t="0" r="0" b="0"/>
            <wp:docPr id="59083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4123" name=""/>
                    <pic:cNvPicPr/>
                  </pic:nvPicPr>
                  <pic:blipFill>
                    <a:blip r:embed="rId24"/>
                    <a:stretch>
                      <a:fillRect/>
                    </a:stretch>
                  </pic:blipFill>
                  <pic:spPr>
                    <a:xfrm>
                      <a:off x="0" y="0"/>
                      <a:ext cx="3858645" cy="1661361"/>
                    </a:xfrm>
                    <a:prstGeom prst="rect">
                      <a:avLst/>
                    </a:prstGeom>
                  </pic:spPr>
                </pic:pic>
              </a:graphicData>
            </a:graphic>
          </wp:inline>
        </w:drawing>
      </w:r>
    </w:p>
    <w:p w14:paraId="2C584E71" w14:textId="46CFD268" w:rsidR="0060341A" w:rsidRDefault="0060341A" w:rsidP="00C64C81">
      <w:pPr>
        <w:tabs>
          <w:tab w:val="left" w:pos="720"/>
        </w:tabs>
        <w:spacing w:beforeAutospacing="1" w:afterAutospacing="1"/>
        <w:ind w:left="720"/>
        <w:jc w:val="both"/>
        <w:rPr>
          <w:lang w:val="en-IN"/>
        </w:rPr>
      </w:pPr>
      <w:r>
        <w:rPr>
          <w:lang w:val="en-IN"/>
        </w:rPr>
        <w:t xml:space="preserve">                                                   Fig 13: Data Ingestion Pipelines</w:t>
      </w:r>
    </w:p>
    <w:p w14:paraId="3DA60BFB" w14:textId="77777777" w:rsidR="0060341A" w:rsidRPr="0060341A" w:rsidRDefault="0060341A" w:rsidP="0060341A">
      <w:pPr>
        <w:tabs>
          <w:tab w:val="left" w:pos="720"/>
        </w:tabs>
        <w:spacing w:beforeAutospacing="1" w:afterAutospacing="1"/>
        <w:ind w:left="720"/>
        <w:jc w:val="both"/>
        <w:rPr>
          <w:lang w:val="en-IN"/>
        </w:rPr>
      </w:pPr>
      <w:r w:rsidRPr="0060341A">
        <w:rPr>
          <w:lang w:val="en-IN"/>
        </w:rPr>
        <w:t>Power BI, developed by Microsoft and launched in 2015, is a powerful business analytics tool designed to help users visualize and analyze data effectively. It enables the creation of interactive dashboards and reports, allowing users to connect to a wide variety of data sources such as Excel, SQL Server, and cloud-based platforms like Azure and Salesforce. With built-in data transformation tools, customizable visualizations, and AI-driven features like natural language Q&amp;A and predictive analytics, Power BI makes data insights accessible even to non-technical users. It supports collaboration through integration with Microsoft Teams and offers cross-platform accessibility via desktop, mobile, and cloud-based services, making it a versatile solution for modern business intelligence needs.</w:t>
      </w:r>
    </w:p>
    <w:p w14:paraId="43F16243" w14:textId="77777777" w:rsidR="00C64C81" w:rsidRDefault="00C64C81" w:rsidP="00C64C81">
      <w:pPr>
        <w:tabs>
          <w:tab w:val="left" w:pos="720"/>
        </w:tabs>
        <w:spacing w:beforeAutospacing="1" w:afterAutospacing="1"/>
        <w:ind w:left="720"/>
        <w:jc w:val="both"/>
        <w:rPr>
          <w:lang w:val="en-IN"/>
        </w:rPr>
      </w:pPr>
    </w:p>
    <w:p w14:paraId="04A0B670" w14:textId="009A598D" w:rsidR="00C64C81" w:rsidRDefault="0060341A" w:rsidP="00C64C81">
      <w:pPr>
        <w:tabs>
          <w:tab w:val="left" w:pos="720"/>
        </w:tabs>
        <w:spacing w:beforeAutospacing="1" w:afterAutospacing="1"/>
        <w:ind w:left="720"/>
        <w:jc w:val="both"/>
        <w:rPr>
          <w:lang w:val="en-IN"/>
        </w:rPr>
      </w:pPr>
      <w:r>
        <w:rPr>
          <w:lang w:val="en-IN"/>
        </w:rPr>
        <w:t xml:space="preserve">                                    </w:t>
      </w:r>
      <w:r w:rsidR="00C64C81" w:rsidRPr="00C64C81">
        <w:rPr>
          <w:noProof/>
          <w:lang w:val="en-IN"/>
        </w:rPr>
        <w:drawing>
          <wp:inline distT="0" distB="0" distL="0" distR="0" wp14:anchorId="6631B3FC" wp14:editId="73F84625">
            <wp:extent cx="2705100" cy="1550230"/>
            <wp:effectExtent l="0" t="0" r="0" b="0"/>
            <wp:docPr id="171826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4297" name=""/>
                    <pic:cNvPicPr/>
                  </pic:nvPicPr>
                  <pic:blipFill>
                    <a:blip r:embed="rId25"/>
                    <a:stretch>
                      <a:fillRect/>
                    </a:stretch>
                  </pic:blipFill>
                  <pic:spPr>
                    <a:xfrm>
                      <a:off x="0" y="0"/>
                      <a:ext cx="2713950" cy="1555302"/>
                    </a:xfrm>
                    <a:prstGeom prst="rect">
                      <a:avLst/>
                    </a:prstGeom>
                  </pic:spPr>
                </pic:pic>
              </a:graphicData>
            </a:graphic>
          </wp:inline>
        </w:drawing>
      </w:r>
    </w:p>
    <w:p w14:paraId="0D36B926" w14:textId="1AF7BA2B" w:rsidR="0060341A" w:rsidRDefault="0060341A" w:rsidP="00C64C81">
      <w:pPr>
        <w:tabs>
          <w:tab w:val="left" w:pos="720"/>
        </w:tabs>
        <w:spacing w:beforeAutospacing="1" w:afterAutospacing="1"/>
        <w:ind w:left="720"/>
        <w:jc w:val="both"/>
        <w:rPr>
          <w:lang w:val="en-IN"/>
        </w:rPr>
      </w:pPr>
      <w:r>
        <w:rPr>
          <w:lang w:val="en-IN"/>
        </w:rPr>
        <w:t xml:space="preserve">                                                 Fig 14: Power BI</w:t>
      </w:r>
    </w:p>
    <w:p w14:paraId="20A10D4B" w14:textId="4AF2D49E" w:rsidR="0060341A" w:rsidRPr="00C64C81" w:rsidRDefault="0060341A" w:rsidP="00C64C81">
      <w:pPr>
        <w:tabs>
          <w:tab w:val="left" w:pos="720"/>
        </w:tabs>
        <w:spacing w:beforeAutospacing="1" w:afterAutospacing="1"/>
        <w:ind w:left="720"/>
        <w:jc w:val="both"/>
        <w:rPr>
          <w:lang w:val="en-IN"/>
        </w:rPr>
      </w:pPr>
      <w:r>
        <w:rPr>
          <w:lang w:val="en-IN"/>
        </w:rPr>
        <w:lastRenderedPageBreak/>
        <w:t xml:space="preserve">                                                </w:t>
      </w:r>
    </w:p>
    <w:p w14:paraId="6070B042"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Conclusion</w:t>
      </w:r>
    </w:p>
    <w:p w14:paraId="5E26B695" w14:textId="77777777" w:rsidR="00C64C81" w:rsidRPr="00C64C81" w:rsidRDefault="00C64C81" w:rsidP="00C64C81">
      <w:pPr>
        <w:tabs>
          <w:tab w:val="left" w:pos="720"/>
        </w:tabs>
        <w:spacing w:beforeAutospacing="1" w:afterAutospacing="1"/>
        <w:jc w:val="both"/>
        <w:rPr>
          <w:lang w:val="en-IN"/>
        </w:rPr>
      </w:pPr>
      <w:r w:rsidRPr="00C64C81">
        <w:rPr>
          <w:lang w:val="en-IN"/>
        </w:rPr>
        <w:t>Data analytics is more than just about extracting numbers—it's about uncovering insights and telling a story through data. By utilizing Azure’s suite of analytics tools, organizations can drive innovation, optimize business processes, and enhance customer experiences. Whether it’s predicting customer preferences, detecting fraud, or improving operational efficiency, Azure's powerful data analytics capabilities empower businesses to transform data into actionable strategies while maintaining ethical standards.</w:t>
      </w:r>
    </w:p>
    <w:p w14:paraId="0E374D78" w14:textId="3C3F6847" w:rsidR="00C64C81" w:rsidRPr="00C64C81" w:rsidRDefault="00C64C81" w:rsidP="00C64C81">
      <w:pPr>
        <w:tabs>
          <w:tab w:val="left" w:pos="720"/>
        </w:tabs>
        <w:spacing w:beforeAutospacing="1" w:afterAutospacing="1"/>
        <w:jc w:val="both"/>
        <w:rPr>
          <w:lang w:val="en-IN"/>
        </w:rPr>
      </w:pPr>
    </w:p>
    <w:p w14:paraId="7AA3B82D" w14:textId="735C5444" w:rsidR="00C64C81" w:rsidRPr="00C64C81" w:rsidRDefault="00C64C81" w:rsidP="00C64C81">
      <w:pPr>
        <w:tabs>
          <w:tab w:val="left" w:pos="720"/>
        </w:tabs>
        <w:spacing w:beforeAutospacing="1" w:afterAutospacing="1"/>
        <w:jc w:val="both"/>
        <w:rPr>
          <w:b/>
          <w:bCs/>
          <w:sz w:val="36"/>
          <w:szCs w:val="36"/>
          <w:lang w:val="en-IN"/>
        </w:rPr>
      </w:pPr>
      <w:r>
        <w:rPr>
          <w:b/>
          <w:bCs/>
          <w:lang w:val="en-IN"/>
        </w:rPr>
        <w:t xml:space="preserve">                        </w:t>
      </w:r>
      <w:r w:rsidRPr="00C64C81">
        <w:rPr>
          <w:b/>
          <w:bCs/>
          <w:sz w:val="36"/>
          <w:szCs w:val="36"/>
          <w:lang w:val="en-IN"/>
        </w:rPr>
        <w:t>CHAPTER 6: SECURING DATA IN AZURE</w:t>
      </w:r>
    </w:p>
    <w:p w14:paraId="75DD9067"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6.1 The Need for Data Security</w:t>
      </w:r>
    </w:p>
    <w:p w14:paraId="4FF9BB93" w14:textId="77777777" w:rsidR="00C64C81" w:rsidRPr="00C64C81" w:rsidRDefault="00C64C81" w:rsidP="00C64C81">
      <w:pPr>
        <w:tabs>
          <w:tab w:val="left" w:pos="720"/>
        </w:tabs>
        <w:spacing w:beforeAutospacing="1" w:afterAutospacing="1"/>
        <w:jc w:val="both"/>
        <w:rPr>
          <w:lang w:val="en-IN"/>
        </w:rPr>
      </w:pPr>
      <w:r w:rsidRPr="00C64C81">
        <w:rPr>
          <w:lang w:val="en-IN"/>
        </w:rPr>
        <w:t>As data becomes increasingly valuable, it also becomes a prime target for cyber threats. Organizations must prioritize data security, not only to comply with regulatory requirements but also to maintain customer trust and safeguard operational integrity.</w:t>
      </w:r>
    </w:p>
    <w:p w14:paraId="3A9DCF7E"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6.2 Azure Security Features</w:t>
      </w:r>
    </w:p>
    <w:p w14:paraId="532DED7D" w14:textId="77777777" w:rsidR="00C64C81" w:rsidRPr="00C64C81" w:rsidRDefault="00C64C81" w:rsidP="00C64C81">
      <w:pPr>
        <w:tabs>
          <w:tab w:val="left" w:pos="720"/>
        </w:tabs>
        <w:spacing w:beforeAutospacing="1" w:afterAutospacing="1"/>
        <w:jc w:val="both"/>
        <w:rPr>
          <w:lang w:val="en-IN"/>
        </w:rPr>
      </w:pPr>
      <w:r w:rsidRPr="00C64C81">
        <w:rPr>
          <w:lang w:val="en-IN"/>
        </w:rPr>
        <w:t>Azure offers a wide array of security solutions designed to protect your data:</w:t>
      </w:r>
    </w:p>
    <w:p w14:paraId="23FCB0A6" w14:textId="77777777" w:rsidR="00C64C81" w:rsidRPr="00C64C81" w:rsidRDefault="00C64C81" w:rsidP="00C64C81">
      <w:pPr>
        <w:numPr>
          <w:ilvl w:val="0"/>
          <w:numId w:val="66"/>
        </w:numPr>
        <w:tabs>
          <w:tab w:val="left" w:pos="720"/>
        </w:tabs>
        <w:spacing w:beforeAutospacing="1" w:afterAutospacing="1"/>
        <w:jc w:val="both"/>
        <w:rPr>
          <w:lang w:val="en-IN"/>
        </w:rPr>
      </w:pPr>
      <w:r w:rsidRPr="00C64C81">
        <w:rPr>
          <w:b/>
          <w:bCs/>
          <w:lang w:val="en-IN"/>
        </w:rPr>
        <w:t>Azure Security Center</w:t>
      </w:r>
      <w:r w:rsidRPr="00C64C81">
        <w:rPr>
          <w:lang w:val="en-IN"/>
        </w:rPr>
        <w:t>: Provides unified security management and threat protection for Azure resources.</w:t>
      </w:r>
    </w:p>
    <w:p w14:paraId="30119AC9" w14:textId="77777777" w:rsidR="00C64C81" w:rsidRPr="00C64C81" w:rsidRDefault="00C64C81" w:rsidP="00C64C81">
      <w:pPr>
        <w:numPr>
          <w:ilvl w:val="0"/>
          <w:numId w:val="66"/>
        </w:numPr>
        <w:tabs>
          <w:tab w:val="left" w:pos="720"/>
        </w:tabs>
        <w:spacing w:beforeAutospacing="1" w:afterAutospacing="1"/>
        <w:jc w:val="both"/>
        <w:rPr>
          <w:lang w:val="en-IN"/>
        </w:rPr>
      </w:pPr>
      <w:r w:rsidRPr="00C64C81">
        <w:rPr>
          <w:b/>
          <w:bCs/>
          <w:lang w:val="en-IN"/>
        </w:rPr>
        <w:t>Azure Key Vault</w:t>
      </w:r>
      <w:r w:rsidRPr="00C64C81">
        <w:rPr>
          <w:lang w:val="en-IN"/>
        </w:rPr>
        <w:t>: Safeguards encryption keys and secrets, ensuring secure data access.</w:t>
      </w:r>
    </w:p>
    <w:p w14:paraId="2E6BD9A0" w14:textId="77777777" w:rsidR="00C64C81" w:rsidRPr="00C64C81" w:rsidRDefault="00C64C81" w:rsidP="00C64C81">
      <w:pPr>
        <w:numPr>
          <w:ilvl w:val="0"/>
          <w:numId w:val="66"/>
        </w:numPr>
        <w:tabs>
          <w:tab w:val="left" w:pos="720"/>
        </w:tabs>
        <w:spacing w:beforeAutospacing="1" w:afterAutospacing="1"/>
        <w:jc w:val="both"/>
        <w:rPr>
          <w:lang w:val="en-IN"/>
        </w:rPr>
      </w:pPr>
      <w:r w:rsidRPr="00C64C81">
        <w:rPr>
          <w:b/>
          <w:bCs/>
          <w:lang w:val="en-IN"/>
        </w:rPr>
        <w:t>Azure Policy</w:t>
      </w:r>
      <w:r w:rsidRPr="00C64C81">
        <w:rPr>
          <w:lang w:val="en-IN"/>
        </w:rPr>
        <w:t>: Helps organizations enforce compliance standards and best practices automatically.</w:t>
      </w:r>
      <w:r w:rsidRPr="00C64C81">
        <w:rPr>
          <w:lang w:val="en-IN"/>
        </w:rPr>
        <w:br/>
      </w:r>
      <w:r w:rsidRPr="00C64C81">
        <w:rPr>
          <w:b/>
          <w:bCs/>
          <w:lang w:val="en-IN"/>
        </w:rPr>
        <w:t>Example</w:t>
      </w:r>
      <w:r w:rsidRPr="00C64C81">
        <w:rPr>
          <w:lang w:val="en-IN"/>
        </w:rPr>
        <w:t>: A financial institution can utilize Azure Key Vault to securely manage and protect sensitive transaction data.</w:t>
      </w:r>
    </w:p>
    <w:p w14:paraId="7A88A956"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6.3 Global Compliance Standards</w:t>
      </w:r>
    </w:p>
    <w:p w14:paraId="67D53CC1" w14:textId="77777777" w:rsidR="00C64C81" w:rsidRPr="00C64C81" w:rsidRDefault="00C64C81" w:rsidP="00C64C81">
      <w:pPr>
        <w:tabs>
          <w:tab w:val="left" w:pos="720"/>
        </w:tabs>
        <w:spacing w:beforeAutospacing="1" w:afterAutospacing="1"/>
        <w:jc w:val="both"/>
        <w:rPr>
          <w:lang w:val="en-IN"/>
        </w:rPr>
      </w:pPr>
      <w:r w:rsidRPr="00C64C81">
        <w:rPr>
          <w:lang w:val="en-IN"/>
        </w:rPr>
        <w:t>Azure adheres to key global compliance frameworks to ensure data security and privacy:</w:t>
      </w:r>
    </w:p>
    <w:p w14:paraId="7A88A355" w14:textId="77777777" w:rsidR="00C64C81" w:rsidRPr="00C64C81" w:rsidRDefault="00C64C81" w:rsidP="00C64C81">
      <w:pPr>
        <w:numPr>
          <w:ilvl w:val="0"/>
          <w:numId w:val="67"/>
        </w:numPr>
        <w:tabs>
          <w:tab w:val="left" w:pos="720"/>
        </w:tabs>
        <w:spacing w:beforeAutospacing="1" w:afterAutospacing="1"/>
        <w:jc w:val="both"/>
        <w:rPr>
          <w:lang w:val="en-IN"/>
        </w:rPr>
      </w:pPr>
      <w:r w:rsidRPr="00C64C81">
        <w:rPr>
          <w:b/>
          <w:bCs/>
          <w:lang w:val="en-IN"/>
        </w:rPr>
        <w:t>GDPR</w:t>
      </w:r>
      <w:r w:rsidRPr="00C64C81">
        <w:rPr>
          <w:lang w:val="en-IN"/>
        </w:rPr>
        <w:t>: Ensures compliance with data protection laws in the EU.</w:t>
      </w:r>
    </w:p>
    <w:p w14:paraId="66EEF14F" w14:textId="77777777" w:rsidR="00C64C81" w:rsidRPr="00C64C81" w:rsidRDefault="00C64C81" w:rsidP="00C64C81">
      <w:pPr>
        <w:numPr>
          <w:ilvl w:val="0"/>
          <w:numId w:val="67"/>
        </w:numPr>
        <w:tabs>
          <w:tab w:val="left" w:pos="720"/>
        </w:tabs>
        <w:spacing w:beforeAutospacing="1" w:afterAutospacing="1"/>
        <w:jc w:val="both"/>
        <w:rPr>
          <w:lang w:val="en-IN"/>
        </w:rPr>
      </w:pPr>
      <w:r w:rsidRPr="00C64C81">
        <w:rPr>
          <w:b/>
          <w:bCs/>
          <w:lang w:val="en-IN"/>
        </w:rPr>
        <w:t>HIPAA</w:t>
      </w:r>
      <w:r w:rsidRPr="00C64C81">
        <w:rPr>
          <w:lang w:val="en-IN"/>
        </w:rPr>
        <w:t>: Guarantees secure handling of healthcare-related data.</w:t>
      </w:r>
    </w:p>
    <w:p w14:paraId="77AC403C" w14:textId="77777777" w:rsidR="00C64C81" w:rsidRPr="00C64C81" w:rsidRDefault="00C64C81" w:rsidP="00C64C81">
      <w:pPr>
        <w:numPr>
          <w:ilvl w:val="0"/>
          <w:numId w:val="67"/>
        </w:numPr>
        <w:tabs>
          <w:tab w:val="left" w:pos="720"/>
        </w:tabs>
        <w:spacing w:beforeAutospacing="1" w:afterAutospacing="1"/>
        <w:jc w:val="both"/>
        <w:rPr>
          <w:lang w:val="en-IN"/>
        </w:rPr>
      </w:pPr>
      <w:r w:rsidRPr="00C64C81">
        <w:rPr>
          <w:b/>
          <w:bCs/>
          <w:lang w:val="en-IN"/>
        </w:rPr>
        <w:t>ISO/IEC 27001</w:t>
      </w:r>
      <w:r w:rsidRPr="00C64C81">
        <w:rPr>
          <w:lang w:val="en-IN"/>
        </w:rPr>
        <w:t>: A globally recognized standard for information security management.</w:t>
      </w:r>
    </w:p>
    <w:p w14:paraId="26292427" w14:textId="77777777" w:rsidR="00C64C81" w:rsidRPr="00C64C81" w:rsidRDefault="00C64C81" w:rsidP="00C64C81">
      <w:pPr>
        <w:tabs>
          <w:tab w:val="left" w:pos="720"/>
        </w:tabs>
        <w:spacing w:beforeAutospacing="1" w:afterAutospacing="1"/>
        <w:jc w:val="both"/>
        <w:rPr>
          <w:b/>
          <w:bCs/>
          <w:lang w:val="en-IN"/>
        </w:rPr>
      </w:pPr>
      <w:r w:rsidRPr="00C64C81">
        <w:rPr>
          <w:b/>
          <w:bCs/>
          <w:lang w:val="en-IN"/>
        </w:rPr>
        <w:t>6.4 Security Challenges in Data Protection</w:t>
      </w:r>
    </w:p>
    <w:p w14:paraId="135CA471" w14:textId="77777777" w:rsidR="00C64C81" w:rsidRPr="00C64C81" w:rsidRDefault="00C64C81" w:rsidP="00C64C81">
      <w:pPr>
        <w:numPr>
          <w:ilvl w:val="0"/>
          <w:numId w:val="68"/>
        </w:numPr>
        <w:tabs>
          <w:tab w:val="left" w:pos="720"/>
        </w:tabs>
        <w:spacing w:beforeAutospacing="1" w:afterAutospacing="1"/>
        <w:jc w:val="both"/>
        <w:rPr>
          <w:lang w:val="en-IN"/>
        </w:rPr>
      </w:pPr>
      <w:r w:rsidRPr="00C64C81">
        <w:rPr>
          <w:b/>
          <w:bCs/>
          <w:lang w:val="en-IN"/>
        </w:rPr>
        <w:t>Data Breaches</w:t>
      </w:r>
      <w:r w:rsidRPr="00C64C81">
        <w:rPr>
          <w:lang w:val="en-IN"/>
        </w:rPr>
        <w:t>: Unauthorized access to sensitive data can lead to financial and reputational harm.</w:t>
      </w:r>
    </w:p>
    <w:p w14:paraId="641D4656" w14:textId="77777777" w:rsidR="00C64C81" w:rsidRPr="00C64C81" w:rsidRDefault="00C64C81" w:rsidP="00C64C81">
      <w:pPr>
        <w:numPr>
          <w:ilvl w:val="0"/>
          <w:numId w:val="68"/>
        </w:numPr>
        <w:tabs>
          <w:tab w:val="left" w:pos="720"/>
        </w:tabs>
        <w:spacing w:beforeAutospacing="1" w:afterAutospacing="1"/>
        <w:jc w:val="both"/>
        <w:rPr>
          <w:lang w:val="en-IN"/>
        </w:rPr>
      </w:pPr>
      <w:r w:rsidRPr="00C64C81">
        <w:rPr>
          <w:b/>
          <w:bCs/>
          <w:lang w:val="en-IN"/>
        </w:rPr>
        <w:lastRenderedPageBreak/>
        <w:t>Compliance Adherence</w:t>
      </w:r>
      <w:r w:rsidRPr="00C64C81">
        <w:rPr>
          <w:lang w:val="en-IN"/>
        </w:rPr>
        <w:t>: Continuously adapting to evolving regulations remains a challenge.</w:t>
      </w:r>
    </w:p>
    <w:p w14:paraId="52202F6D" w14:textId="77777777" w:rsidR="00C64C81" w:rsidRPr="00C64C81" w:rsidRDefault="00C64C81" w:rsidP="00C64C81">
      <w:pPr>
        <w:numPr>
          <w:ilvl w:val="0"/>
          <w:numId w:val="68"/>
        </w:numPr>
        <w:tabs>
          <w:tab w:val="left" w:pos="720"/>
        </w:tabs>
        <w:spacing w:beforeAutospacing="1" w:afterAutospacing="1"/>
        <w:jc w:val="both"/>
        <w:rPr>
          <w:lang w:val="en-IN"/>
        </w:rPr>
      </w:pPr>
      <w:r w:rsidRPr="00C64C81">
        <w:rPr>
          <w:b/>
          <w:bCs/>
          <w:lang w:val="en-IN"/>
        </w:rPr>
        <w:t>Insider Threats</w:t>
      </w:r>
      <w:r w:rsidRPr="00C64C81">
        <w:rPr>
          <w:lang w:val="en-IN"/>
        </w:rPr>
        <w:t>: Monitoring and preventing misuse of data by authorized personnel is critical.</w:t>
      </w:r>
      <w:r w:rsidRPr="00C64C81">
        <w:rPr>
          <w:lang w:val="en-IN"/>
        </w:rPr>
        <w:br/>
        <w:t>Azure’s built-in threat detection, monitoring, and governance tools help mitigate these risks, offering robust defense mechanisms to safeguard data.</w:t>
      </w:r>
    </w:p>
    <w:p w14:paraId="403291FB" w14:textId="2034D015" w:rsidR="00315F69" w:rsidRPr="00B54F1E" w:rsidRDefault="00315F69" w:rsidP="001C57B4">
      <w:pPr>
        <w:tabs>
          <w:tab w:val="left" w:pos="720"/>
        </w:tabs>
        <w:spacing w:beforeAutospacing="1" w:afterAutospacing="1"/>
        <w:jc w:val="both"/>
      </w:pPr>
    </w:p>
    <w:p w14:paraId="3D7CA4AC" w14:textId="77777777" w:rsidR="00315F69" w:rsidRDefault="00315F69" w:rsidP="00315F69">
      <w:pPr>
        <w:tabs>
          <w:tab w:val="left" w:pos="720"/>
        </w:tabs>
        <w:spacing w:beforeAutospacing="1" w:afterAutospacing="1"/>
        <w:jc w:val="both"/>
      </w:pPr>
    </w:p>
    <w:p w14:paraId="20B84ACA" w14:textId="77777777" w:rsidR="00315F69" w:rsidRDefault="00315F69" w:rsidP="00315F69">
      <w:pPr>
        <w:tabs>
          <w:tab w:val="left" w:pos="0"/>
        </w:tabs>
        <w:ind w:left="360"/>
        <w:rPr>
          <w:bCs/>
          <w:color w:val="CE181E"/>
        </w:rPr>
      </w:pPr>
    </w:p>
    <w:p w14:paraId="3FA54CB4" w14:textId="77777777" w:rsidR="00E250A8" w:rsidRDefault="00E250A8" w:rsidP="00315F69">
      <w:pPr>
        <w:tabs>
          <w:tab w:val="left" w:pos="0"/>
        </w:tabs>
        <w:ind w:left="360"/>
        <w:jc w:val="center"/>
        <w:rPr>
          <w:b/>
          <w:color w:val="CE181E"/>
          <w:sz w:val="32"/>
          <w:szCs w:val="32"/>
        </w:rPr>
      </w:pPr>
    </w:p>
    <w:p w14:paraId="36711D0C" w14:textId="25862B70" w:rsidR="00315F69" w:rsidRDefault="00B54F1E" w:rsidP="00E250A8">
      <w:pPr>
        <w:tabs>
          <w:tab w:val="left" w:pos="0"/>
        </w:tabs>
        <w:rPr>
          <w:b/>
          <w:sz w:val="32"/>
          <w:szCs w:val="32"/>
        </w:rPr>
      </w:pPr>
      <w:r>
        <w:rPr>
          <w:b/>
          <w:color w:val="CE181E"/>
          <w:sz w:val="32"/>
          <w:szCs w:val="32"/>
        </w:rPr>
        <w:t xml:space="preserve">                                         </w:t>
      </w:r>
      <w:r w:rsidR="00315F69">
        <w:rPr>
          <w:b/>
          <w:sz w:val="32"/>
          <w:szCs w:val="32"/>
        </w:rPr>
        <w:t>CONCLUSION</w:t>
      </w:r>
    </w:p>
    <w:p w14:paraId="4EFBFA6A" w14:textId="77777777" w:rsidR="009F6DF3" w:rsidRDefault="009F6DF3" w:rsidP="00E250A8">
      <w:pPr>
        <w:tabs>
          <w:tab w:val="left" w:pos="0"/>
        </w:tabs>
        <w:rPr>
          <w:b/>
          <w:sz w:val="32"/>
          <w:szCs w:val="32"/>
        </w:rPr>
      </w:pPr>
    </w:p>
    <w:p w14:paraId="1DBCF0B7" w14:textId="77777777" w:rsidR="009F6DF3" w:rsidRDefault="009F6DF3" w:rsidP="009F6DF3">
      <w:pPr>
        <w:tabs>
          <w:tab w:val="left" w:pos="0"/>
        </w:tabs>
        <w:rPr>
          <w:bCs/>
          <w:lang w:val="en-IN"/>
        </w:rPr>
      </w:pPr>
      <w:r w:rsidRPr="009F6DF3">
        <w:rPr>
          <w:bCs/>
          <w:lang w:val="en-IN"/>
        </w:rPr>
        <w:t>In conclusion, Azure provides a robust suite of services for managing non-relational data, offering organizations flexibility, scalability, and cost efficiency. From Azure Blob Storage for storing large amounts of unstructured data to Azure Cosmos DB for globally distributed applications, each service is designed to meet specific needs. Whether it's handling key-value pairs, documents, or massive data lakes, Azure’s non-relational storage solutions provide the necessary tools to store, manage, and analyze data efficiently.</w:t>
      </w:r>
    </w:p>
    <w:p w14:paraId="4926A627" w14:textId="77777777" w:rsidR="009F6DF3" w:rsidRPr="009F6DF3" w:rsidRDefault="009F6DF3" w:rsidP="009F6DF3">
      <w:pPr>
        <w:tabs>
          <w:tab w:val="left" w:pos="0"/>
        </w:tabs>
        <w:rPr>
          <w:bCs/>
          <w:lang w:val="en-IN"/>
        </w:rPr>
      </w:pPr>
    </w:p>
    <w:p w14:paraId="07C2CE91" w14:textId="577B541C" w:rsidR="009F6DF3" w:rsidRDefault="009F6DF3" w:rsidP="009F6DF3">
      <w:pPr>
        <w:tabs>
          <w:tab w:val="left" w:pos="0"/>
        </w:tabs>
        <w:rPr>
          <w:bCs/>
          <w:lang w:val="en-IN"/>
        </w:rPr>
      </w:pPr>
      <w:r w:rsidRPr="009F6DF3">
        <w:rPr>
          <w:bCs/>
          <w:lang w:val="en-IN"/>
        </w:rPr>
        <w:t>By leveraging these services, businesses can ensure that their data is accessible, scalable, and optimized for performance. With options like Azure Table Storage and Azure Data Lake Storage Gen2, users can handle a wide variety of workloads, from simple data retrieval to complex big data analytics. Additionally, Azure’s ability to integrate with other services such as Azure Databricks, HDInsight, and Azure Synapse Analytics enhances the capability to perform advanced analytics and machine learning.</w:t>
      </w:r>
    </w:p>
    <w:p w14:paraId="639CF534" w14:textId="77777777" w:rsidR="009F6DF3" w:rsidRPr="009F6DF3" w:rsidRDefault="009F6DF3" w:rsidP="009F6DF3">
      <w:pPr>
        <w:tabs>
          <w:tab w:val="left" w:pos="0"/>
        </w:tabs>
        <w:rPr>
          <w:bCs/>
          <w:lang w:val="en-IN"/>
        </w:rPr>
      </w:pPr>
    </w:p>
    <w:p w14:paraId="5493B3EA" w14:textId="77777777" w:rsidR="009F6DF3" w:rsidRPr="009F6DF3" w:rsidRDefault="009F6DF3" w:rsidP="009F6DF3">
      <w:pPr>
        <w:tabs>
          <w:tab w:val="left" w:pos="0"/>
        </w:tabs>
        <w:rPr>
          <w:bCs/>
          <w:lang w:val="en-IN"/>
        </w:rPr>
      </w:pPr>
      <w:r w:rsidRPr="009F6DF3">
        <w:rPr>
          <w:bCs/>
          <w:lang w:val="en-IN"/>
        </w:rPr>
        <w:t>Ultimately, understanding the strengths and use cases of these non-relational storage solutions enables organizations to design a data strategy that aligns with their application requirements, ensuring seamless performance, cost efficiency, and scalability in the cloud. As data needs continue to grow and evolve, Azure’s flexible, cloud-based storage options offer the tools necessary for future-proofing your data architecture</w:t>
      </w:r>
    </w:p>
    <w:p w14:paraId="298F7ACB" w14:textId="77777777" w:rsidR="009F6DF3" w:rsidRPr="009F6DF3" w:rsidRDefault="009F6DF3" w:rsidP="00E250A8">
      <w:pPr>
        <w:tabs>
          <w:tab w:val="left" w:pos="0"/>
        </w:tabs>
        <w:rPr>
          <w:bCs/>
        </w:rPr>
      </w:pPr>
    </w:p>
    <w:p w14:paraId="6B332002" w14:textId="77777777" w:rsidR="00315F69" w:rsidRDefault="00315F69" w:rsidP="00315F69">
      <w:pPr>
        <w:tabs>
          <w:tab w:val="left" w:pos="0"/>
        </w:tabs>
        <w:ind w:left="360"/>
        <w:jc w:val="center"/>
        <w:rPr>
          <w:b/>
          <w:sz w:val="32"/>
          <w:szCs w:val="32"/>
        </w:rPr>
      </w:pPr>
    </w:p>
    <w:p w14:paraId="19C1558D" w14:textId="77777777" w:rsidR="0060341A" w:rsidRDefault="00B54F1E" w:rsidP="00B54F1E">
      <w:pPr>
        <w:tabs>
          <w:tab w:val="left" w:pos="0"/>
        </w:tabs>
        <w:jc w:val="both"/>
      </w:pPr>
      <w:r>
        <w:t xml:space="preserve">                                                        </w:t>
      </w:r>
    </w:p>
    <w:p w14:paraId="5AFACB42" w14:textId="77777777" w:rsidR="0060341A" w:rsidRDefault="0060341A" w:rsidP="00B54F1E">
      <w:pPr>
        <w:tabs>
          <w:tab w:val="left" w:pos="0"/>
        </w:tabs>
        <w:jc w:val="both"/>
      </w:pPr>
    </w:p>
    <w:p w14:paraId="2FC40108" w14:textId="04512520" w:rsidR="00315F69" w:rsidRPr="00B54F1E" w:rsidRDefault="0060341A" w:rsidP="00B54F1E">
      <w:pPr>
        <w:tabs>
          <w:tab w:val="left" w:pos="0"/>
        </w:tabs>
        <w:jc w:val="both"/>
        <w:rPr>
          <w:b/>
          <w:sz w:val="32"/>
          <w:szCs w:val="32"/>
        </w:rPr>
      </w:pPr>
      <w:r>
        <w:t xml:space="preserve">                                                      </w:t>
      </w:r>
      <w:r w:rsidR="00B54F1E">
        <w:t xml:space="preserve">  </w:t>
      </w:r>
      <w:r w:rsidR="00315F69">
        <w:rPr>
          <w:b/>
          <w:sz w:val="32"/>
          <w:szCs w:val="32"/>
        </w:rPr>
        <w:t>REFERENCES</w:t>
      </w:r>
    </w:p>
    <w:p w14:paraId="34B1D116"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AI Fundamentals: AI Overview," Microsoft Learn. [Online]. Available: </w:t>
      </w:r>
      <w:hyperlink r:id="rId26" w:tgtFrame="_new" w:history="1">
        <w:r w:rsidRPr="000163F1">
          <w:rPr>
            <w:color w:val="0000FF"/>
            <w:u w:val="single"/>
            <w:lang w:val="en-IN" w:bidi="ar-SA"/>
          </w:rPr>
          <w:t>https://learn.microsoft.com/en-us/training/paths/azure-ai-fundamentals/</w:t>
        </w:r>
      </w:hyperlink>
      <w:r w:rsidRPr="000163F1">
        <w:rPr>
          <w:lang w:val="en-IN" w:bidi="ar-SA"/>
        </w:rPr>
        <w:t>. [Accessed: Nov. 2024].</w:t>
      </w:r>
    </w:p>
    <w:p w14:paraId="24AF02E0"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Cognitive Services Overview," Microsoft Azure. [Online]. Available: </w:t>
      </w:r>
      <w:hyperlink r:id="rId27" w:tgtFrame="_new" w:history="1">
        <w:r w:rsidRPr="000163F1">
          <w:rPr>
            <w:color w:val="0000FF"/>
            <w:u w:val="single"/>
            <w:lang w:val="en-IN" w:bidi="ar-SA"/>
          </w:rPr>
          <w:t>https://azure.microsoft.com/en-us/services/cognitive-services/</w:t>
        </w:r>
      </w:hyperlink>
      <w:r w:rsidRPr="000163F1">
        <w:rPr>
          <w:lang w:val="en-IN" w:bidi="ar-SA"/>
        </w:rPr>
        <w:t>. [Accessed: Nov. 2024].</w:t>
      </w:r>
    </w:p>
    <w:p w14:paraId="690E0298"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lastRenderedPageBreak/>
        <w:t xml:space="preserve">Microsoft, "Azure Machine Learning Documentation," Microsoft Learn. [Online]. Available: </w:t>
      </w:r>
      <w:hyperlink r:id="rId28" w:tgtFrame="_new" w:history="1">
        <w:r w:rsidRPr="000163F1">
          <w:rPr>
            <w:color w:val="0000FF"/>
            <w:u w:val="single"/>
            <w:lang w:val="en-IN" w:bidi="ar-SA"/>
          </w:rPr>
          <w:t>https://learn.microsoft.com/en-us/azure/machine-learning/</w:t>
        </w:r>
      </w:hyperlink>
      <w:r w:rsidRPr="000163F1">
        <w:rPr>
          <w:lang w:val="en-IN" w:bidi="ar-SA"/>
        </w:rPr>
        <w:t>. [Accessed: Nov. 2024].</w:t>
      </w:r>
    </w:p>
    <w:p w14:paraId="59867C66"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Form Recognizer Documentation," Microsoft Learn. [Online]. Available: </w:t>
      </w:r>
      <w:hyperlink r:id="rId29" w:tgtFrame="_new" w:history="1">
        <w:r w:rsidRPr="000163F1">
          <w:rPr>
            <w:color w:val="0000FF"/>
            <w:u w:val="single"/>
            <w:lang w:val="en-IN" w:bidi="ar-SA"/>
          </w:rPr>
          <w:t>https://learn.microsoft.com/en-us/azure/applied-ai-services/form-recognizer/</w:t>
        </w:r>
      </w:hyperlink>
      <w:r w:rsidRPr="000163F1">
        <w:rPr>
          <w:lang w:val="en-IN" w:bidi="ar-SA"/>
        </w:rPr>
        <w:t>. [Accessed: Nov. 2024].</w:t>
      </w:r>
    </w:p>
    <w:p w14:paraId="175F4693"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Synapse Analytics Overview," Microsoft Learn. [Online]. Available: </w:t>
      </w:r>
      <w:hyperlink r:id="rId30" w:tgtFrame="_new" w:history="1">
        <w:r w:rsidRPr="000163F1">
          <w:rPr>
            <w:color w:val="0000FF"/>
            <w:u w:val="single"/>
            <w:lang w:val="en-IN" w:bidi="ar-SA"/>
          </w:rPr>
          <w:t>https://learn.microsoft.com/en-us/azure/synapse-analytics/</w:t>
        </w:r>
      </w:hyperlink>
      <w:r w:rsidRPr="000163F1">
        <w:rPr>
          <w:lang w:val="en-IN" w:bidi="ar-SA"/>
        </w:rPr>
        <w:t>. [Accessed: Nov. 2024].</w:t>
      </w:r>
    </w:p>
    <w:p w14:paraId="3D232FFF" w14:textId="77777777" w:rsidR="009F6DF3" w:rsidRPr="000163F1"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Security Center Documentation," Microsoft Learn. [Online]. Available: </w:t>
      </w:r>
      <w:hyperlink r:id="rId31" w:tgtFrame="_new" w:history="1">
        <w:r w:rsidRPr="000163F1">
          <w:rPr>
            <w:color w:val="0000FF"/>
            <w:u w:val="single"/>
            <w:lang w:val="en-IN" w:bidi="ar-SA"/>
          </w:rPr>
          <w:t>https://learn.microsoft.com/en-us/azure/security-center/</w:t>
        </w:r>
      </w:hyperlink>
      <w:r w:rsidRPr="000163F1">
        <w:rPr>
          <w:lang w:val="en-IN" w:bidi="ar-SA"/>
        </w:rPr>
        <w:t>. [Accessed: Nov. 2024].</w:t>
      </w:r>
    </w:p>
    <w:p w14:paraId="09F52521" w14:textId="77777777" w:rsidR="009F6DF3" w:rsidRDefault="009F6DF3" w:rsidP="009F6DF3">
      <w:pPr>
        <w:pStyle w:val="ListParagraph"/>
        <w:numPr>
          <w:ilvl w:val="0"/>
          <w:numId w:val="40"/>
        </w:numPr>
        <w:spacing w:before="100" w:beforeAutospacing="1" w:after="100" w:afterAutospacing="1"/>
        <w:rPr>
          <w:lang w:val="en-IN" w:bidi="ar-SA"/>
        </w:rPr>
      </w:pPr>
      <w:r w:rsidRPr="000163F1">
        <w:rPr>
          <w:lang w:val="en-IN" w:bidi="ar-SA"/>
        </w:rPr>
        <w:t xml:space="preserve">Microsoft, "Azure Data Fundamentals: Module Library," Microsoft Learn. [Online]. Available: </w:t>
      </w:r>
      <w:hyperlink r:id="rId32" w:tgtFrame="_new" w:history="1">
        <w:r w:rsidRPr="000163F1">
          <w:rPr>
            <w:color w:val="0000FF"/>
            <w:u w:val="single"/>
            <w:lang w:val="en-IN" w:bidi="ar-SA"/>
          </w:rPr>
          <w:t>https://learn.microsoft.com/en-us/training/courses/dp-900t00</w:t>
        </w:r>
      </w:hyperlink>
      <w:r w:rsidRPr="000163F1">
        <w:rPr>
          <w:lang w:val="en-IN" w:bidi="ar-SA"/>
        </w:rPr>
        <w:t>. [Accessed: Nov. 2024].</w:t>
      </w:r>
    </w:p>
    <w:p w14:paraId="6111965E" w14:textId="77777777" w:rsidR="004E7725" w:rsidRDefault="004E7725" w:rsidP="004E7725">
      <w:pPr>
        <w:tabs>
          <w:tab w:val="left" w:pos="0"/>
        </w:tabs>
        <w:ind w:left="360"/>
        <w:jc w:val="both"/>
      </w:pPr>
    </w:p>
    <w:p w14:paraId="335ACDCD" w14:textId="77777777" w:rsidR="004E7725" w:rsidRDefault="004E7725" w:rsidP="004E7725">
      <w:pPr>
        <w:tabs>
          <w:tab w:val="left" w:pos="0"/>
        </w:tabs>
        <w:ind w:left="360"/>
        <w:rPr>
          <w:b/>
          <w:sz w:val="32"/>
          <w:szCs w:val="32"/>
        </w:rPr>
      </w:pPr>
    </w:p>
    <w:bookmarkEnd w:id="0"/>
    <w:p w14:paraId="143FBCF1" w14:textId="77777777" w:rsidR="007571FD" w:rsidRDefault="007571FD"/>
    <w:sectPr w:rsidR="007571FD" w:rsidSect="00315F69">
      <w:footerReference w:type="default" r:id="rId33"/>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68F6C" w14:textId="77777777" w:rsidR="00932F16" w:rsidRDefault="00932F16">
      <w:r>
        <w:separator/>
      </w:r>
    </w:p>
  </w:endnote>
  <w:endnote w:type="continuationSeparator" w:id="0">
    <w:p w14:paraId="0E9D44F3" w14:textId="77777777" w:rsidR="00932F16" w:rsidRDefault="00932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E191C" w14:textId="77777777" w:rsidR="001C57B4" w:rsidRDefault="001C57B4">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t>5</w:t>
    </w:r>
    <w:r>
      <w:rPr>
        <w:color w:val="000000"/>
      </w:rPr>
      <w:fldChar w:fldCharType="end"/>
    </w:r>
  </w:p>
  <w:p w14:paraId="7C160FC6" w14:textId="77777777" w:rsidR="001C57B4" w:rsidRDefault="001C57B4">
    <w:pP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EB227" w14:textId="77777777" w:rsidR="00932F16" w:rsidRDefault="00932F16">
      <w:r>
        <w:separator/>
      </w:r>
    </w:p>
  </w:footnote>
  <w:footnote w:type="continuationSeparator" w:id="0">
    <w:p w14:paraId="62920CDF" w14:textId="77777777" w:rsidR="00932F16" w:rsidRDefault="00932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11BDE0"/>
    <w:multiLevelType w:val="multilevel"/>
    <w:tmpl w:val="8411BDE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A2B88F"/>
    <w:multiLevelType w:val="multilevel"/>
    <w:tmpl w:val="91A2B88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B3C0E28"/>
    <w:multiLevelType w:val="multilevel"/>
    <w:tmpl w:val="9B3C0E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0B383FB"/>
    <w:multiLevelType w:val="multilevel"/>
    <w:tmpl w:val="A0B383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2CDE1CD"/>
    <w:multiLevelType w:val="multilevel"/>
    <w:tmpl w:val="B2CDE1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C0360D67"/>
    <w:multiLevelType w:val="multilevel"/>
    <w:tmpl w:val="C0360D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209DC42"/>
    <w:multiLevelType w:val="multilevel"/>
    <w:tmpl w:val="C209DC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C732ECF5"/>
    <w:multiLevelType w:val="multilevel"/>
    <w:tmpl w:val="C732EC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7C01A12"/>
    <w:multiLevelType w:val="multilevel"/>
    <w:tmpl w:val="E7C01A1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E82E2E35"/>
    <w:multiLevelType w:val="multilevel"/>
    <w:tmpl w:val="E82E2E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ECEDA10A"/>
    <w:multiLevelType w:val="multilevel"/>
    <w:tmpl w:val="ECEDA10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57399F2"/>
    <w:multiLevelType w:val="singleLevel"/>
    <w:tmpl w:val="F57399F2"/>
    <w:lvl w:ilvl="0">
      <w:start w:val="1"/>
      <w:numFmt w:val="decimal"/>
      <w:lvlText w:val="%1."/>
      <w:lvlJc w:val="left"/>
      <w:pPr>
        <w:tabs>
          <w:tab w:val="left" w:pos="425"/>
        </w:tabs>
        <w:ind w:left="425" w:hanging="425"/>
      </w:pPr>
      <w:rPr>
        <w:rFonts w:hint="default"/>
      </w:rPr>
    </w:lvl>
  </w:abstractNum>
  <w:abstractNum w:abstractNumId="12" w15:restartNumberingAfterBreak="0">
    <w:nsid w:val="F8E9C476"/>
    <w:multiLevelType w:val="multilevel"/>
    <w:tmpl w:val="F8E9C47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0219B77C"/>
    <w:multiLevelType w:val="multilevel"/>
    <w:tmpl w:val="0219B7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08BC3538"/>
    <w:multiLevelType w:val="hybridMultilevel"/>
    <w:tmpl w:val="B6820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91B7D79"/>
    <w:multiLevelType w:val="multilevel"/>
    <w:tmpl w:val="C36C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992E59"/>
    <w:multiLevelType w:val="multilevel"/>
    <w:tmpl w:val="822C5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5C0022"/>
    <w:multiLevelType w:val="multilevel"/>
    <w:tmpl w:val="89C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D5BE8"/>
    <w:multiLevelType w:val="hybridMultilevel"/>
    <w:tmpl w:val="2BC444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77B463"/>
    <w:multiLevelType w:val="multilevel"/>
    <w:tmpl w:val="1077B4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1BB0686A"/>
    <w:multiLevelType w:val="multilevel"/>
    <w:tmpl w:val="073018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D664FC"/>
    <w:multiLevelType w:val="multilevel"/>
    <w:tmpl w:val="B4747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832D28"/>
    <w:multiLevelType w:val="multilevel"/>
    <w:tmpl w:val="4126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513011"/>
    <w:multiLevelType w:val="multilevel"/>
    <w:tmpl w:val="245130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254447EE"/>
    <w:multiLevelType w:val="hybridMultilevel"/>
    <w:tmpl w:val="4D3C80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BF2274"/>
    <w:multiLevelType w:val="multilevel"/>
    <w:tmpl w:val="25BF227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29822685"/>
    <w:multiLevelType w:val="multilevel"/>
    <w:tmpl w:val="ECF2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03EA3"/>
    <w:multiLevelType w:val="multilevel"/>
    <w:tmpl w:val="67B4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C4636E"/>
    <w:multiLevelType w:val="hybridMultilevel"/>
    <w:tmpl w:val="4A6C6D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02F282F"/>
    <w:multiLevelType w:val="hybridMultilevel"/>
    <w:tmpl w:val="771C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0AFCD8"/>
    <w:multiLevelType w:val="multilevel"/>
    <w:tmpl w:val="330AFC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35245F41"/>
    <w:multiLevelType w:val="multilevel"/>
    <w:tmpl w:val="B73635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D134CE"/>
    <w:multiLevelType w:val="multilevel"/>
    <w:tmpl w:val="F838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C44883"/>
    <w:multiLevelType w:val="multilevel"/>
    <w:tmpl w:val="3D265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4679"/>
    <w:multiLevelType w:val="multilevel"/>
    <w:tmpl w:val="BE262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262E22"/>
    <w:multiLevelType w:val="hybridMultilevel"/>
    <w:tmpl w:val="251C1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FD514B"/>
    <w:multiLevelType w:val="multilevel"/>
    <w:tmpl w:val="D97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A078A0"/>
    <w:multiLevelType w:val="multilevel"/>
    <w:tmpl w:val="E8D4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F00D5C"/>
    <w:multiLevelType w:val="multilevel"/>
    <w:tmpl w:val="710A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986D88"/>
    <w:multiLevelType w:val="multilevel"/>
    <w:tmpl w:val="7714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BC65A1"/>
    <w:multiLevelType w:val="multilevel"/>
    <w:tmpl w:val="4EBC65A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4ECD4F9F"/>
    <w:multiLevelType w:val="multilevel"/>
    <w:tmpl w:val="F7787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6C4366"/>
    <w:multiLevelType w:val="multilevel"/>
    <w:tmpl w:val="E28EE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DD0E3B"/>
    <w:multiLevelType w:val="hybridMultilevel"/>
    <w:tmpl w:val="445E5F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40BE529"/>
    <w:multiLevelType w:val="multilevel"/>
    <w:tmpl w:val="540BE5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54365073"/>
    <w:multiLevelType w:val="multilevel"/>
    <w:tmpl w:val="49525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4236FE"/>
    <w:multiLevelType w:val="multilevel"/>
    <w:tmpl w:val="BCF8F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DE43D8F"/>
    <w:multiLevelType w:val="multilevel"/>
    <w:tmpl w:val="B860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2D4051"/>
    <w:multiLevelType w:val="multilevel"/>
    <w:tmpl w:val="4BDA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004E11"/>
    <w:multiLevelType w:val="multilevel"/>
    <w:tmpl w:val="9D903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366750"/>
    <w:multiLevelType w:val="multilevel"/>
    <w:tmpl w:val="76B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494209"/>
    <w:multiLevelType w:val="multilevel"/>
    <w:tmpl w:val="0A56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5D7567"/>
    <w:multiLevelType w:val="multilevel"/>
    <w:tmpl w:val="A00A0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C91371"/>
    <w:multiLevelType w:val="hybridMultilevel"/>
    <w:tmpl w:val="116E30FC"/>
    <w:lvl w:ilvl="0" w:tplc="960019FE">
      <w:start w:val="1"/>
      <w:numFmt w:val="decimal"/>
      <w:lvlText w:val="%1."/>
      <w:lvlJc w:val="left"/>
      <w:pPr>
        <w:ind w:left="1080" w:hanging="360"/>
      </w:pPr>
      <w:rPr>
        <w:b w:val="0"/>
        <w:bCs/>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 w15:restartNumberingAfterBreak="0">
    <w:nsid w:val="664C4B60"/>
    <w:multiLevelType w:val="hybridMultilevel"/>
    <w:tmpl w:val="EC3E8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6D7729E"/>
    <w:multiLevelType w:val="multilevel"/>
    <w:tmpl w:val="66D772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681D5F29"/>
    <w:multiLevelType w:val="multilevel"/>
    <w:tmpl w:val="F6EA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47342C"/>
    <w:multiLevelType w:val="multilevel"/>
    <w:tmpl w:val="8EC48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957B77"/>
    <w:multiLevelType w:val="multilevel"/>
    <w:tmpl w:val="C956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226730"/>
    <w:multiLevelType w:val="multilevel"/>
    <w:tmpl w:val="B1F48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DA3A9D"/>
    <w:multiLevelType w:val="multilevel"/>
    <w:tmpl w:val="924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31205B"/>
    <w:multiLevelType w:val="hybridMultilevel"/>
    <w:tmpl w:val="DDD6F87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2C12841"/>
    <w:multiLevelType w:val="multilevel"/>
    <w:tmpl w:val="F902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CA64F7"/>
    <w:multiLevelType w:val="multilevel"/>
    <w:tmpl w:val="260C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A368A3"/>
    <w:multiLevelType w:val="multilevel"/>
    <w:tmpl w:val="CF5EEC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E371B0"/>
    <w:multiLevelType w:val="multilevel"/>
    <w:tmpl w:val="1B18A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DE5449"/>
    <w:multiLevelType w:val="multilevel"/>
    <w:tmpl w:val="88081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4DC78F"/>
    <w:multiLevelType w:val="multilevel"/>
    <w:tmpl w:val="7E4DC78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899710848">
    <w:abstractNumId w:val="0"/>
  </w:num>
  <w:num w:numId="2" w16cid:durableId="972097895">
    <w:abstractNumId w:val="8"/>
  </w:num>
  <w:num w:numId="3" w16cid:durableId="173541481">
    <w:abstractNumId w:val="7"/>
  </w:num>
  <w:num w:numId="4" w16cid:durableId="167330212">
    <w:abstractNumId w:val="30"/>
  </w:num>
  <w:num w:numId="5" w16cid:durableId="368382438">
    <w:abstractNumId w:val="12"/>
  </w:num>
  <w:num w:numId="6" w16cid:durableId="9642975">
    <w:abstractNumId w:val="5"/>
  </w:num>
  <w:num w:numId="7" w16cid:durableId="483081472">
    <w:abstractNumId w:val="4"/>
  </w:num>
  <w:num w:numId="8" w16cid:durableId="742069151">
    <w:abstractNumId w:val="1"/>
  </w:num>
  <w:num w:numId="9" w16cid:durableId="1284733572">
    <w:abstractNumId w:val="23"/>
  </w:num>
  <w:num w:numId="10" w16cid:durableId="1876625128">
    <w:abstractNumId w:val="25"/>
  </w:num>
  <w:num w:numId="11" w16cid:durableId="636302709">
    <w:abstractNumId w:val="6"/>
  </w:num>
  <w:num w:numId="12" w16cid:durableId="1265966328">
    <w:abstractNumId w:val="3"/>
  </w:num>
  <w:num w:numId="13" w16cid:durableId="45877476">
    <w:abstractNumId w:val="2"/>
  </w:num>
  <w:num w:numId="14" w16cid:durableId="1412390243">
    <w:abstractNumId w:val="40"/>
  </w:num>
  <w:num w:numId="15" w16cid:durableId="989792913">
    <w:abstractNumId w:val="9"/>
  </w:num>
  <w:num w:numId="16" w16cid:durableId="229079277">
    <w:abstractNumId w:val="19"/>
  </w:num>
  <w:num w:numId="17" w16cid:durableId="107702438">
    <w:abstractNumId w:val="55"/>
  </w:num>
  <w:num w:numId="18" w16cid:durableId="674065854">
    <w:abstractNumId w:val="10"/>
  </w:num>
  <w:num w:numId="19" w16cid:durableId="204411414">
    <w:abstractNumId w:val="67"/>
  </w:num>
  <w:num w:numId="20" w16cid:durableId="1322123608">
    <w:abstractNumId w:val="13"/>
  </w:num>
  <w:num w:numId="21" w16cid:durableId="556281713">
    <w:abstractNumId w:val="44"/>
  </w:num>
  <w:num w:numId="22" w16cid:durableId="611018222">
    <w:abstractNumId w:val="11"/>
  </w:num>
  <w:num w:numId="23" w16cid:durableId="344401467">
    <w:abstractNumId w:val="53"/>
  </w:num>
  <w:num w:numId="24" w16cid:durableId="2094817983">
    <w:abstractNumId w:val="46"/>
  </w:num>
  <w:num w:numId="25" w16cid:durableId="1937323455">
    <w:abstractNumId w:val="17"/>
  </w:num>
  <w:num w:numId="26" w16cid:durableId="615596548">
    <w:abstractNumId w:val="38"/>
  </w:num>
  <w:num w:numId="27" w16cid:durableId="1145852069">
    <w:abstractNumId w:val="21"/>
  </w:num>
  <w:num w:numId="28" w16cid:durableId="577324549">
    <w:abstractNumId w:val="27"/>
  </w:num>
  <w:num w:numId="29" w16cid:durableId="64839296">
    <w:abstractNumId w:val="60"/>
  </w:num>
  <w:num w:numId="30" w16cid:durableId="1240561449">
    <w:abstractNumId w:val="66"/>
  </w:num>
  <w:num w:numId="31" w16cid:durableId="1713074965">
    <w:abstractNumId w:val="42"/>
  </w:num>
  <w:num w:numId="32" w16cid:durableId="1477910813">
    <w:abstractNumId w:val="50"/>
  </w:num>
  <w:num w:numId="33" w16cid:durableId="1567183630">
    <w:abstractNumId w:val="39"/>
  </w:num>
  <w:num w:numId="34" w16cid:durableId="1864322465">
    <w:abstractNumId w:val="47"/>
  </w:num>
  <w:num w:numId="35" w16cid:durableId="1778283664">
    <w:abstractNumId w:val="14"/>
  </w:num>
  <w:num w:numId="36" w16cid:durableId="302587345">
    <w:abstractNumId w:val="63"/>
  </w:num>
  <w:num w:numId="37" w16cid:durableId="845677478">
    <w:abstractNumId w:val="29"/>
  </w:num>
  <w:num w:numId="38" w16cid:durableId="2031299776">
    <w:abstractNumId w:val="20"/>
  </w:num>
  <w:num w:numId="39" w16cid:durableId="214582929">
    <w:abstractNumId w:val="36"/>
  </w:num>
  <w:num w:numId="40" w16cid:durableId="1184902159">
    <w:abstractNumId w:val="54"/>
  </w:num>
  <w:num w:numId="41" w16cid:durableId="99029342">
    <w:abstractNumId w:val="57"/>
  </w:num>
  <w:num w:numId="42" w16cid:durableId="1401053141">
    <w:abstractNumId w:val="59"/>
  </w:num>
  <w:num w:numId="43" w16cid:durableId="1413971382">
    <w:abstractNumId w:val="33"/>
  </w:num>
  <w:num w:numId="44" w16cid:durableId="1761679913">
    <w:abstractNumId w:val="16"/>
  </w:num>
  <w:num w:numId="45" w16cid:durableId="796021398">
    <w:abstractNumId w:val="18"/>
  </w:num>
  <w:num w:numId="46" w16cid:durableId="688219804">
    <w:abstractNumId w:val="35"/>
  </w:num>
  <w:num w:numId="47" w16cid:durableId="932514533">
    <w:abstractNumId w:val="28"/>
  </w:num>
  <w:num w:numId="48" w16cid:durableId="1903633108">
    <w:abstractNumId w:val="64"/>
  </w:num>
  <w:num w:numId="49" w16cid:durableId="250088110">
    <w:abstractNumId w:val="31"/>
  </w:num>
  <w:num w:numId="50" w16cid:durableId="412360801">
    <w:abstractNumId w:val="49"/>
  </w:num>
  <w:num w:numId="51" w16cid:durableId="1171291500">
    <w:abstractNumId w:val="41"/>
  </w:num>
  <w:num w:numId="52" w16cid:durableId="356122861">
    <w:abstractNumId w:val="24"/>
  </w:num>
  <w:num w:numId="53" w16cid:durableId="1547139886">
    <w:abstractNumId w:val="43"/>
  </w:num>
  <w:num w:numId="54" w16cid:durableId="2143451330">
    <w:abstractNumId w:val="61"/>
  </w:num>
  <w:num w:numId="55" w16cid:durableId="1292174142">
    <w:abstractNumId w:val="65"/>
  </w:num>
  <w:num w:numId="56" w16cid:durableId="368602310">
    <w:abstractNumId w:val="45"/>
  </w:num>
  <w:num w:numId="57" w16cid:durableId="865564064">
    <w:abstractNumId w:val="52"/>
  </w:num>
  <w:num w:numId="58" w16cid:durableId="760030652">
    <w:abstractNumId w:val="58"/>
  </w:num>
  <w:num w:numId="59" w16cid:durableId="233125815">
    <w:abstractNumId w:val="48"/>
  </w:num>
  <w:num w:numId="60" w16cid:durableId="1269462596">
    <w:abstractNumId w:val="26"/>
  </w:num>
  <w:num w:numId="61" w16cid:durableId="246116195">
    <w:abstractNumId w:val="56"/>
  </w:num>
  <w:num w:numId="62" w16cid:durableId="1711569236">
    <w:abstractNumId w:val="62"/>
  </w:num>
  <w:num w:numId="63" w16cid:durableId="110513341">
    <w:abstractNumId w:val="51"/>
  </w:num>
  <w:num w:numId="64" w16cid:durableId="1599413416">
    <w:abstractNumId w:val="32"/>
  </w:num>
  <w:num w:numId="65" w16cid:durableId="1536655112">
    <w:abstractNumId w:val="22"/>
  </w:num>
  <w:num w:numId="66" w16cid:durableId="1542211628">
    <w:abstractNumId w:val="34"/>
  </w:num>
  <w:num w:numId="67" w16cid:durableId="1632324661">
    <w:abstractNumId w:val="15"/>
  </w:num>
  <w:num w:numId="68" w16cid:durableId="199579105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69"/>
    <w:rsid w:val="00026EDB"/>
    <w:rsid w:val="00026FA5"/>
    <w:rsid w:val="000B28B2"/>
    <w:rsid w:val="00156DF1"/>
    <w:rsid w:val="001A3F59"/>
    <w:rsid w:val="001C10A6"/>
    <w:rsid w:val="001C57B4"/>
    <w:rsid w:val="002812D3"/>
    <w:rsid w:val="002D57A0"/>
    <w:rsid w:val="002E5138"/>
    <w:rsid w:val="00315F69"/>
    <w:rsid w:val="003367F2"/>
    <w:rsid w:val="003866CB"/>
    <w:rsid w:val="00391081"/>
    <w:rsid w:val="004E7725"/>
    <w:rsid w:val="00503A4F"/>
    <w:rsid w:val="005204F1"/>
    <w:rsid w:val="005260E8"/>
    <w:rsid w:val="005A170D"/>
    <w:rsid w:val="0060341A"/>
    <w:rsid w:val="006559F8"/>
    <w:rsid w:val="006B7E02"/>
    <w:rsid w:val="00716B05"/>
    <w:rsid w:val="007571FD"/>
    <w:rsid w:val="00772510"/>
    <w:rsid w:val="007B3E82"/>
    <w:rsid w:val="007D4F3E"/>
    <w:rsid w:val="00800102"/>
    <w:rsid w:val="0084644C"/>
    <w:rsid w:val="008E5EFD"/>
    <w:rsid w:val="00932F16"/>
    <w:rsid w:val="00952F35"/>
    <w:rsid w:val="009831C4"/>
    <w:rsid w:val="00997B5E"/>
    <w:rsid w:val="009F6DF3"/>
    <w:rsid w:val="00A70447"/>
    <w:rsid w:val="00A84E74"/>
    <w:rsid w:val="00AC6162"/>
    <w:rsid w:val="00B54F1E"/>
    <w:rsid w:val="00B95036"/>
    <w:rsid w:val="00BB450C"/>
    <w:rsid w:val="00BC6CF7"/>
    <w:rsid w:val="00C019EA"/>
    <w:rsid w:val="00C33210"/>
    <w:rsid w:val="00C6114E"/>
    <w:rsid w:val="00C64C81"/>
    <w:rsid w:val="00C7296E"/>
    <w:rsid w:val="00D03418"/>
    <w:rsid w:val="00E21E77"/>
    <w:rsid w:val="00E250A8"/>
    <w:rsid w:val="00EF1E88"/>
    <w:rsid w:val="00F22D01"/>
    <w:rsid w:val="00FA7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DCCF6"/>
  <w15:chartTrackingRefBased/>
  <w15:docId w15:val="{57272EB1-31AD-4625-B1FF-5E8993D9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69"/>
    <w:pPr>
      <w:spacing w:after="0" w:line="240" w:lineRule="auto"/>
    </w:pPr>
    <w:rPr>
      <w:rFonts w:ascii="Times New Roman" w:eastAsia="Times New Roman" w:hAnsi="Times New Roman" w:cs="Times New Roman"/>
      <w:kern w:val="0"/>
      <w:sz w:val="24"/>
      <w:szCs w:val="24"/>
      <w:lang w:val="en-GB" w:eastAsia="en-IN" w:bidi="ta-IN"/>
      <w14:ligatures w14:val="none"/>
    </w:rPr>
  </w:style>
  <w:style w:type="paragraph" w:styleId="Heading1">
    <w:name w:val="heading 1"/>
    <w:basedOn w:val="Normal"/>
    <w:next w:val="Normal"/>
    <w:link w:val="Heading1Char"/>
    <w:uiPriority w:val="9"/>
    <w:qFormat/>
    <w:rsid w:val="00315F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F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F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315F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F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F6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F6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F6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F6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F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F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5F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315F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F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F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F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F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F69"/>
    <w:rPr>
      <w:rFonts w:eastAsiaTheme="majorEastAsia" w:cstheme="majorBidi"/>
      <w:color w:val="272727" w:themeColor="text1" w:themeTint="D8"/>
    </w:rPr>
  </w:style>
  <w:style w:type="paragraph" w:styleId="Title">
    <w:name w:val="Title"/>
    <w:basedOn w:val="Normal"/>
    <w:next w:val="Normal"/>
    <w:link w:val="TitleChar"/>
    <w:uiPriority w:val="10"/>
    <w:qFormat/>
    <w:rsid w:val="00315F6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F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F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F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F69"/>
    <w:pPr>
      <w:spacing w:before="160"/>
      <w:jc w:val="center"/>
    </w:pPr>
    <w:rPr>
      <w:i/>
      <w:iCs/>
      <w:color w:val="404040" w:themeColor="text1" w:themeTint="BF"/>
    </w:rPr>
  </w:style>
  <w:style w:type="character" w:customStyle="1" w:styleId="QuoteChar">
    <w:name w:val="Quote Char"/>
    <w:basedOn w:val="DefaultParagraphFont"/>
    <w:link w:val="Quote"/>
    <w:uiPriority w:val="29"/>
    <w:rsid w:val="00315F69"/>
    <w:rPr>
      <w:i/>
      <w:iCs/>
      <w:color w:val="404040" w:themeColor="text1" w:themeTint="BF"/>
    </w:rPr>
  </w:style>
  <w:style w:type="paragraph" w:styleId="ListParagraph">
    <w:name w:val="List Paragraph"/>
    <w:basedOn w:val="Normal"/>
    <w:uiPriority w:val="34"/>
    <w:qFormat/>
    <w:rsid w:val="00315F69"/>
    <w:pPr>
      <w:ind w:left="720"/>
      <w:contextualSpacing/>
    </w:pPr>
  </w:style>
  <w:style w:type="character" w:styleId="IntenseEmphasis">
    <w:name w:val="Intense Emphasis"/>
    <w:basedOn w:val="DefaultParagraphFont"/>
    <w:uiPriority w:val="21"/>
    <w:qFormat/>
    <w:rsid w:val="00315F69"/>
    <w:rPr>
      <w:i/>
      <w:iCs/>
      <w:color w:val="0F4761" w:themeColor="accent1" w:themeShade="BF"/>
    </w:rPr>
  </w:style>
  <w:style w:type="paragraph" w:styleId="IntenseQuote">
    <w:name w:val="Intense Quote"/>
    <w:basedOn w:val="Normal"/>
    <w:next w:val="Normal"/>
    <w:link w:val="IntenseQuoteChar"/>
    <w:uiPriority w:val="30"/>
    <w:qFormat/>
    <w:rsid w:val="00315F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F69"/>
    <w:rPr>
      <w:i/>
      <w:iCs/>
      <w:color w:val="0F4761" w:themeColor="accent1" w:themeShade="BF"/>
    </w:rPr>
  </w:style>
  <w:style w:type="character" w:styleId="IntenseReference">
    <w:name w:val="Intense Reference"/>
    <w:basedOn w:val="DefaultParagraphFont"/>
    <w:uiPriority w:val="32"/>
    <w:qFormat/>
    <w:rsid w:val="00315F69"/>
    <w:rPr>
      <w:b/>
      <w:bCs/>
      <w:smallCaps/>
      <w:color w:val="0F4761" w:themeColor="accent1" w:themeShade="BF"/>
      <w:spacing w:val="5"/>
    </w:rPr>
  </w:style>
  <w:style w:type="character" w:styleId="Emphasis">
    <w:name w:val="Emphasis"/>
    <w:basedOn w:val="DefaultParagraphFont"/>
    <w:uiPriority w:val="20"/>
    <w:qFormat/>
    <w:rsid w:val="00315F69"/>
    <w:rPr>
      <w:i/>
      <w:iCs/>
    </w:rPr>
  </w:style>
  <w:style w:type="character" w:styleId="Hyperlink">
    <w:name w:val="Hyperlink"/>
    <w:basedOn w:val="DefaultParagraphFont"/>
    <w:uiPriority w:val="99"/>
    <w:unhideWhenUsed/>
    <w:rsid w:val="00315F69"/>
    <w:rPr>
      <w:color w:val="0000FF"/>
      <w:u w:val="single"/>
    </w:rPr>
  </w:style>
  <w:style w:type="paragraph" w:styleId="NormalWeb">
    <w:name w:val="Normal (Web)"/>
    <w:uiPriority w:val="99"/>
    <w:unhideWhenUsed/>
    <w:rsid w:val="00315F69"/>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uiPriority w:val="22"/>
    <w:qFormat/>
    <w:rsid w:val="00315F69"/>
    <w:rPr>
      <w:b/>
      <w:bCs/>
    </w:rPr>
  </w:style>
  <w:style w:type="table" w:customStyle="1" w:styleId="Style43">
    <w:name w:val="_Style 43"/>
    <w:basedOn w:val="TableNormal"/>
    <w:rsid w:val="00315F69"/>
    <w:pPr>
      <w:spacing w:after="0" w:line="240" w:lineRule="auto"/>
    </w:pPr>
    <w:rPr>
      <w:rFonts w:ascii="Times New Roman" w:eastAsia="SimSun" w:hAnsi="Times New Roman" w:cs="Times New Roman"/>
      <w:kern w:val="0"/>
      <w:sz w:val="20"/>
      <w:szCs w:val="20"/>
      <w:lang w:eastAsia="en-IN"/>
      <w14:ligatures w14:val="none"/>
    </w:rPr>
    <w:tblPr>
      <w:tblCellMar>
        <w:left w:w="115" w:type="dxa"/>
        <w:right w:w="115" w:type="dxa"/>
      </w:tblCellMar>
    </w:tblPr>
  </w:style>
  <w:style w:type="table" w:customStyle="1" w:styleId="Style45">
    <w:name w:val="_Style 45"/>
    <w:basedOn w:val="TableNormal"/>
    <w:rsid w:val="00315F69"/>
    <w:pPr>
      <w:spacing w:after="0" w:line="240" w:lineRule="auto"/>
    </w:pPr>
    <w:rPr>
      <w:rFonts w:ascii="Times New Roman" w:eastAsia="SimSun" w:hAnsi="Times New Roman" w:cs="Times New Roman"/>
      <w:kern w:val="0"/>
      <w:sz w:val="20"/>
      <w:szCs w:val="20"/>
      <w:lang w:eastAsia="en-IN"/>
      <w14:ligatures w14:val="none"/>
    </w:rPr>
    <w:tblPr>
      <w:tblCellMar>
        <w:left w:w="115" w:type="dxa"/>
        <w:right w:w="115" w:type="dxa"/>
      </w:tblCellMar>
    </w:tblPr>
  </w:style>
  <w:style w:type="table" w:customStyle="1" w:styleId="Style46">
    <w:name w:val="_Style 46"/>
    <w:basedOn w:val="TableNormal"/>
    <w:rsid w:val="00315F69"/>
    <w:pPr>
      <w:spacing w:after="0" w:line="240" w:lineRule="auto"/>
    </w:pPr>
    <w:rPr>
      <w:rFonts w:ascii="Times New Roman" w:eastAsia="SimSun" w:hAnsi="Times New Roman" w:cs="Times New Roman"/>
      <w:kern w:val="0"/>
      <w:sz w:val="20"/>
      <w:szCs w:val="20"/>
      <w:lang w:eastAsia="en-IN"/>
      <w14:ligatures w14:val="none"/>
    </w:rPr>
    <w:tblPr>
      <w:tblCellMar>
        <w:left w:w="115" w:type="dxa"/>
        <w:right w:w="115" w:type="dxa"/>
      </w:tblCellMar>
    </w:tblPr>
  </w:style>
  <w:style w:type="character" w:styleId="FollowedHyperlink">
    <w:name w:val="FollowedHyperlink"/>
    <w:basedOn w:val="DefaultParagraphFont"/>
    <w:uiPriority w:val="99"/>
    <w:semiHidden/>
    <w:unhideWhenUsed/>
    <w:rsid w:val="00772510"/>
    <w:rPr>
      <w:color w:val="96607D" w:themeColor="followedHyperlink"/>
      <w:u w:val="single"/>
    </w:rPr>
  </w:style>
  <w:style w:type="character" w:styleId="UnresolvedMention">
    <w:name w:val="Unresolved Mention"/>
    <w:basedOn w:val="DefaultParagraphFont"/>
    <w:uiPriority w:val="99"/>
    <w:semiHidden/>
    <w:unhideWhenUsed/>
    <w:rsid w:val="005204F1"/>
    <w:rPr>
      <w:color w:val="605E5C"/>
      <w:shd w:val="clear" w:color="auto" w:fill="E1DFDD"/>
    </w:rPr>
  </w:style>
  <w:style w:type="paragraph" w:customStyle="1" w:styleId="Style1">
    <w:name w:val="Style1"/>
    <w:basedOn w:val="Normal"/>
    <w:link w:val="Style1Char"/>
    <w:qFormat/>
    <w:rsid w:val="0084644C"/>
    <w:pPr>
      <w:shd w:val="clear" w:color="auto" w:fill="171717"/>
      <w:spacing w:before="100" w:beforeAutospacing="1" w:after="100" w:afterAutospacing="1"/>
    </w:pPr>
    <w:rPr>
      <w:rFonts w:ascii="Segoe UI" w:hAnsi="Segoe UI" w:cs="Segoe UI"/>
      <w:color w:val="E6E6E6"/>
      <w:lang w:val="en-IN" w:bidi="ar-SA"/>
    </w:rPr>
  </w:style>
  <w:style w:type="character" w:customStyle="1" w:styleId="Style1Char">
    <w:name w:val="Style1 Char"/>
    <w:basedOn w:val="DefaultParagraphFont"/>
    <w:link w:val="Style1"/>
    <w:rsid w:val="0084644C"/>
    <w:rPr>
      <w:rFonts w:ascii="Segoe UI" w:eastAsia="Times New Roman" w:hAnsi="Segoe UI" w:cs="Segoe UI"/>
      <w:color w:val="E6E6E6"/>
      <w:kern w:val="0"/>
      <w:sz w:val="24"/>
      <w:szCs w:val="24"/>
      <w:shd w:val="clear" w:color="auto" w:fill="17171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2150">
      <w:bodyDiv w:val="1"/>
      <w:marLeft w:val="0"/>
      <w:marRight w:val="0"/>
      <w:marTop w:val="0"/>
      <w:marBottom w:val="0"/>
      <w:divBdr>
        <w:top w:val="none" w:sz="0" w:space="0" w:color="auto"/>
        <w:left w:val="none" w:sz="0" w:space="0" w:color="auto"/>
        <w:bottom w:val="none" w:sz="0" w:space="0" w:color="auto"/>
        <w:right w:val="none" w:sz="0" w:space="0" w:color="auto"/>
      </w:divBdr>
    </w:div>
    <w:div w:id="68159561">
      <w:bodyDiv w:val="1"/>
      <w:marLeft w:val="0"/>
      <w:marRight w:val="0"/>
      <w:marTop w:val="0"/>
      <w:marBottom w:val="0"/>
      <w:divBdr>
        <w:top w:val="none" w:sz="0" w:space="0" w:color="auto"/>
        <w:left w:val="none" w:sz="0" w:space="0" w:color="auto"/>
        <w:bottom w:val="none" w:sz="0" w:space="0" w:color="auto"/>
        <w:right w:val="none" w:sz="0" w:space="0" w:color="auto"/>
      </w:divBdr>
    </w:div>
    <w:div w:id="115954346">
      <w:bodyDiv w:val="1"/>
      <w:marLeft w:val="0"/>
      <w:marRight w:val="0"/>
      <w:marTop w:val="0"/>
      <w:marBottom w:val="0"/>
      <w:divBdr>
        <w:top w:val="none" w:sz="0" w:space="0" w:color="auto"/>
        <w:left w:val="none" w:sz="0" w:space="0" w:color="auto"/>
        <w:bottom w:val="none" w:sz="0" w:space="0" w:color="auto"/>
        <w:right w:val="none" w:sz="0" w:space="0" w:color="auto"/>
      </w:divBdr>
    </w:div>
    <w:div w:id="154540546">
      <w:bodyDiv w:val="1"/>
      <w:marLeft w:val="0"/>
      <w:marRight w:val="0"/>
      <w:marTop w:val="0"/>
      <w:marBottom w:val="0"/>
      <w:divBdr>
        <w:top w:val="none" w:sz="0" w:space="0" w:color="auto"/>
        <w:left w:val="none" w:sz="0" w:space="0" w:color="auto"/>
        <w:bottom w:val="none" w:sz="0" w:space="0" w:color="auto"/>
        <w:right w:val="none" w:sz="0" w:space="0" w:color="auto"/>
      </w:divBdr>
    </w:div>
    <w:div w:id="169372295">
      <w:bodyDiv w:val="1"/>
      <w:marLeft w:val="0"/>
      <w:marRight w:val="0"/>
      <w:marTop w:val="0"/>
      <w:marBottom w:val="0"/>
      <w:divBdr>
        <w:top w:val="none" w:sz="0" w:space="0" w:color="auto"/>
        <w:left w:val="none" w:sz="0" w:space="0" w:color="auto"/>
        <w:bottom w:val="none" w:sz="0" w:space="0" w:color="auto"/>
        <w:right w:val="none" w:sz="0" w:space="0" w:color="auto"/>
      </w:divBdr>
    </w:div>
    <w:div w:id="187181246">
      <w:bodyDiv w:val="1"/>
      <w:marLeft w:val="0"/>
      <w:marRight w:val="0"/>
      <w:marTop w:val="0"/>
      <w:marBottom w:val="0"/>
      <w:divBdr>
        <w:top w:val="none" w:sz="0" w:space="0" w:color="auto"/>
        <w:left w:val="none" w:sz="0" w:space="0" w:color="auto"/>
        <w:bottom w:val="none" w:sz="0" w:space="0" w:color="auto"/>
        <w:right w:val="none" w:sz="0" w:space="0" w:color="auto"/>
      </w:divBdr>
    </w:div>
    <w:div w:id="192961615">
      <w:bodyDiv w:val="1"/>
      <w:marLeft w:val="0"/>
      <w:marRight w:val="0"/>
      <w:marTop w:val="0"/>
      <w:marBottom w:val="0"/>
      <w:divBdr>
        <w:top w:val="none" w:sz="0" w:space="0" w:color="auto"/>
        <w:left w:val="none" w:sz="0" w:space="0" w:color="auto"/>
        <w:bottom w:val="none" w:sz="0" w:space="0" w:color="auto"/>
        <w:right w:val="none" w:sz="0" w:space="0" w:color="auto"/>
      </w:divBdr>
    </w:div>
    <w:div w:id="233011911">
      <w:bodyDiv w:val="1"/>
      <w:marLeft w:val="0"/>
      <w:marRight w:val="0"/>
      <w:marTop w:val="0"/>
      <w:marBottom w:val="0"/>
      <w:divBdr>
        <w:top w:val="none" w:sz="0" w:space="0" w:color="auto"/>
        <w:left w:val="none" w:sz="0" w:space="0" w:color="auto"/>
        <w:bottom w:val="none" w:sz="0" w:space="0" w:color="auto"/>
        <w:right w:val="none" w:sz="0" w:space="0" w:color="auto"/>
      </w:divBdr>
    </w:div>
    <w:div w:id="262494860">
      <w:bodyDiv w:val="1"/>
      <w:marLeft w:val="0"/>
      <w:marRight w:val="0"/>
      <w:marTop w:val="0"/>
      <w:marBottom w:val="0"/>
      <w:divBdr>
        <w:top w:val="none" w:sz="0" w:space="0" w:color="auto"/>
        <w:left w:val="none" w:sz="0" w:space="0" w:color="auto"/>
        <w:bottom w:val="none" w:sz="0" w:space="0" w:color="auto"/>
        <w:right w:val="none" w:sz="0" w:space="0" w:color="auto"/>
      </w:divBdr>
    </w:div>
    <w:div w:id="263154725">
      <w:bodyDiv w:val="1"/>
      <w:marLeft w:val="0"/>
      <w:marRight w:val="0"/>
      <w:marTop w:val="0"/>
      <w:marBottom w:val="0"/>
      <w:divBdr>
        <w:top w:val="none" w:sz="0" w:space="0" w:color="auto"/>
        <w:left w:val="none" w:sz="0" w:space="0" w:color="auto"/>
        <w:bottom w:val="none" w:sz="0" w:space="0" w:color="auto"/>
        <w:right w:val="none" w:sz="0" w:space="0" w:color="auto"/>
      </w:divBdr>
    </w:div>
    <w:div w:id="267470481">
      <w:bodyDiv w:val="1"/>
      <w:marLeft w:val="0"/>
      <w:marRight w:val="0"/>
      <w:marTop w:val="0"/>
      <w:marBottom w:val="0"/>
      <w:divBdr>
        <w:top w:val="none" w:sz="0" w:space="0" w:color="auto"/>
        <w:left w:val="none" w:sz="0" w:space="0" w:color="auto"/>
        <w:bottom w:val="none" w:sz="0" w:space="0" w:color="auto"/>
        <w:right w:val="none" w:sz="0" w:space="0" w:color="auto"/>
      </w:divBdr>
    </w:div>
    <w:div w:id="367530385">
      <w:bodyDiv w:val="1"/>
      <w:marLeft w:val="0"/>
      <w:marRight w:val="0"/>
      <w:marTop w:val="0"/>
      <w:marBottom w:val="0"/>
      <w:divBdr>
        <w:top w:val="none" w:sz="0" w:space="0" w:color="auto"/>
        <w:left w:val="none" w:sz="0" w:space="0" w:color="auto"/>
        <w:bottom w:val="none" w:sz="0" w:space="0" w:color="auto"/>
        <w:right w:val="none" w:sz="0" w:space="0" w:color="auto"/>
      </w:divBdr>
    </w:div>
    <w:div w:id="377320992">
      <w:bodyDiv w:val="1"/>
      <w:marLeft w:val="0"/>
      <w:marRight w:val="0"/>
      <w:marTop w:val="0"/>
      <w:marBottom w:val="0"/>
      <w:divBdr>
        <w:top w:val="none" w:sz="0" w:space="0" w:color="auto"/>
        <w:left w:val="none" w:sz="0" w:space="0" w:color="auto"/>
        <w:bottom w:val="none" w:sz="0" w:space="0" w:color="auto"/>
        <w:right w:val="none" w:sz="0" w:space="0" w:color="auto"/>
      </w:divBdr>
    </w:div>
    <w:div w:id="436603632">
      <w:bodyDiv w:val="1"/>
      <w:marLeft w:val="0"/>
      <w:marRight w:val="0"/>
      <w:marTop w:val="0"/>
      <w:marBottom w:val="0"/>
      <w:divBdr>
        <w:top w:val="none" w:sz="0" w:space="0" w:color="auto"/>
        <w:left w:val="none" w:sz="0" w:space="0" w:color="auto"/>
        <w:bottom w:val="none" w:sz="0" w:space="0" w:color="auto"/>
        <w:right w:val="none" w:sz="0" w:space="0" w:color="auto"/>
      </w:divBdr>
    </w:div>
    <w:div w:id="509486862">
      <w:bodyDiv w:val="1"/>
      <w:marLeft w:val="0"/>
      <w:marRight w:val="0"/>
      <w:marTop w:val="0"/>
      <w:marBottom w:val="0"/>
      <w:divBdr>
        <w:top w:val="none" w:sz="0" w:space="0" w:color="auto"/>
        <w:left w:val="none" w:sz="0" w:space="0" w:color="auto"/>
        <w:bottom w:val="none" w:sz="0" w:space="0" w:color="auto"/>
        <w:right w:val="none" w:sz="0" w:space="0" w:color="auto"/>
      </w:divBdr>
    </w:div>
    <w:div w:id="523446258">
      <w:bodyDiv w:val="1"/>
      <w:marLeft w:val="0"/>
      <w:marRight w:val="0"/>
      <w:marTop w:val="0"/>
      <w:marBottom w:val="0"/>
      <w:divBdr>
        <w:top w:val="none" w:sz="0" w:space="0" w:color="auto"/>
        <w:left w:val="none" w:sz="0" w:space="0" w:color="auto"/>
        <w:bottom w:val="none" w:sz="0" w:space="0" w:color="auto"/>
        <w:right w:val="none" w:sz="0" w:space="0" w:color="auto"/>
      </w:divBdr>
    </w:div>
    <w:div w:id="523590503">
      <w:bodyDiv w:val="1"/>
      <w:marLeft w:val="0"/>
      <w:marRight w:val="0"/>
      <w:marTop w:val="0"/>
      <w:marBottom w:val="0"/>
      <w:divBdr>
        <w:top w:val="none" w:sz="0" w:space="0" w:color="auto"/>
        <w:left w:val="none" w:sz="0" w:space="0" w:color="auto"/>
        <w:bottom w:val="none" w:sz="0" w:space="0" w:color="auto"/>
        <w:right w:val="none" w:sz="0" w:space="0" w:color="auto"/>
      </w:divBdr>
    </w:div>
    <w:div w:id="538590685">
      <w:bodyDiv w:val="1"/>
      <w:marLeft w:val="0"/>
      <w:marRight w:val="0"/>
      <w:marTop w:val="0"/>
      <w:marBottom w:val="0"/>
      <w:divBdr>
        <w:top w:val="none" w:sz="0" w:space="0" w:color="auto"/>
        <w:left w:val="none" w:sz="0" w:space="0" w:color="auto"/>
        <w:bottom w:val="none" w:sz="0" w:space="0" w:color="auto"/>
        <w:right w:val="none" w:sz="0" w:space="0" w:color="auto"/>
      </w:divBdr>
    </w:div>
    <w:div w:id="604466344">
      <w:bodyDiv w:val="1"/>
      <w:marLeft w:val="0"/>
      <w:marRight w:val="0"/>
      <w:marTop w:val="0"/>
      <w:marBottom w:val="0"/>
      <w:divBdr>
        <w:top w:val="none" w:sz="0" w:space="0" w:color="auto"/>
        <w:left w:val="none" w:sz="0" w:space="0" w:color="auto"/>
        <w:bottom w:val="none" w:sz="0" w:space="0" w:color="auto"/>
        <w:right w:val="none" w:sz="0" w:space="0" w:color="auto"/>
      </w:divBdr>
    </w:div>
    <w:div w:id="749741502">
      <w:bodyDiv w:val="1"/>
      <w:marLeft w:val="0"/>
      <w:marRight w:val="0"/>
      <w:marTop w:val="0"/>
      <w:marBottom w:val="0"/>
      <w:divBdr>
        <w:top w:val="none" w:sz="0" w:space="0" w:color="auto"/>
        <w:left w:val="none" w:sz="0" w:space="0" w:color="auto"/>
        <w:bottom w:val="none" w:sz="0" w:space="0" w:color="auto"/>
        <w:right w:val="none" w:sz="0" w:space="0" w:color="auto"/>
      </w:divBdr>
    </w:div>
    <w:div w:id="822354662">
      <w:bodyDiv w:val="1"/>
      <w:marLeft w:val="0"/>
      <w:marRight w:val="0"/>
      <w:marTop w:val="0"/>
      <w:marBottom w:val="0"/>
      <w:divBdr>
        <w:top w:val="none" w:sz="0" w:space="0" w:color="auto"/>
        <w:left w:val="none" w:sz="0" w:space="0" w:color="auto"/>
        <w:bottom w:val="none" w:sz="0" w:space="0" w:color="auto"/>
        <w:right w:val="none" w:sz="0" w:space="0" w:color="auto"/>
      </w:divBdr>
    </w:div>
    <w:div w:id="858735209">
      <w:bodyDiv w:val="1"/>
      <w:marLeft w:val="0"/>
      <w:marRight w:val="0"/>
      <w:marTop w:val="0"/>
      <w:marBottom w:val="0"/>
      <w:divBdr>
        <w:top w:val="none" w:sz="0" w:space="0" w:color="auto"/>
        <w:left w:val="none" w:sz="0" w:space="0" w:color="auto"/>
        <w:bottom w:val="none" w:sz="0" w:space="0" w:color="auto"/>
        <w:right w:val="none" w:sz="0" w:space="0" w:color="auto"/>
      </w:divBdr>
    </w:div>
    <w:div w:id="893782189">
      <w:bodyDiv w:val="1"/>
      <w:marLeft w:val="0"/>
      <w:marRight w:val="0"/>
      <w:marTop w:val="0"/>
      <w:marBottom w:val="0"/>
      <w:divBdr>
        <w:top w:val="none" w:sz="0" w:space="0" w:color="auto"/>
        <w:left w:val="none" w:sz="0" w:space="0" w:color="auto"/>
        <w:bottom w:val="none" w:sz="0" w:space="0" w:color="auto"/>
        <w:right w:val="none" w:sz="0" w:space="0" w:color="auto"/>
      </w:divBdr>
    </w:div>
    <w:div w:id="925262058">
      <w:bodyDiv w:val="1"/>
      <w:marLeft w:val="0"/>
      <w:marRight w:val="0"/>
      <w:marTop w:val="0"/>
      <w:marBottom w:val="0"/>
      <w:divBdr>
        <w:top w:val="none" w:sz="0" w:space="0" w:color="auto"/>
        <w:left w:val="none" w:sz="0" w:space="0" w:color="auto"/>
        <w:bottom w:val="none" w:sz="0" w:space="0" w:color="auto"/>
        <w:right w:val="none" w:sz="0" w:space="0" w:color="auto"/>
      </w:divBdr>
    </w:div>
    <w:div w:id="948270305">
      <w:bodyDiv w:val="1"/>
      <w:marLeft w:val="0"/>
      <w:marRight w:val="0"/>
      <w:marTop w:val="0"/>
      <w:marBottom w:val="0"/>
      <w:divBdr>
        <w:top w:val="none" w:sz="0" w:space="0" w:color="auto"/>
        <w:left w:val="none" w:sz="0" w:space="0" w:color="auto"/>
        <w:bottom w:val="none" w:sz="0" w:space="0" w:color="auto"/>
        <w:right w:val="none" w:sz="0" w:space="0" w:color="auto"/>
      </w:divBdr>
    </w:div>
    <w:div w:id="974405135">
      <w:bodyDiv w:val="1"/>
      <w:marLeft w:val="0"/>
      <w:marRight w:val="0"/>
      <w:marTop w:val="0"/>
      <w:marBottom w:val="0"/>
      <w:divBdr>
        <w:top w:val="none" w:sz="0" w:space="0" w:color="auto"/>
        <w:left w:val="none" w:sz="0" w:space="0" w:color="auto"/>
        <w:bottom w:val="none" w:sz="0" w:space="0" w:color="auto"/>
        <w:right w:val="none" w:sz="0" w:space="0" w:color="auto"/>
      </w:divBdr>
    </w:div>
    <w:div w:id="1064648678">
      <w:bodyDiv w:val="1"/>
      <w:marLeft w:val="0"/>
      <w:marRight w:val="0"/>
      <w:marTop w:val="0"/>
      <w:marBottom w:val="0"/>
      <w:divBdr>
        <w:top w:val="none" w:sz="0" w:space="0" w:color="auto"/>
        <w:left w:val="none" w:sz="0" w:space="0" w:color="auto"/>
        <w:bottom w:val="none" w:sz="0" w:space="0" w:color="auto"/>
        <w:right w:val="none" w:sz="0" w:space="0" w:color="auto"/>
      </w:divBdr>
    </w:div>
    <w:div w:id="1122380198">
      <w:bodyDiv w:val="1"/>
      <w:marLeft w:val="0"/>
      <w:marRight w:val="0"/>
      <w:marTop w:val="0"/>
      <w:marBottom w:val="0"/>
      <w:divBdr>
        <w:top w:val="none" w:sz="0" w:space="0" w:color="auto"/>
        <w:left w:val="none" w:sz="0" w:space="0" w:color="auto"/>
        <w:bottom w:val="none" w:sz="0" w:space="0" w:color="auto"/>
        <w:right w:val="none" w:sz="0" w:space="0" w:color="auto"/>
      </w:divBdr>
      <w:divsChild>
        <w:div w:id="6758366">
          <w:marLeft w:val="0"/>
          <w:marRight w:val="0"/>
          <w:marTop w:val="0"/>
          <w:marBottom w:val="0"/>
          <w:divBdr>
            <w:top w:val="none" w:sz="0" w:space="0" w:color="auto"/>
            <w:left w:val="none" w:sz="0" w:space="0" w:color="auto"/>
            <w:bottom w:val="none" w:sz="0" w:space="0" w:color="auto"/>
            <w:right w:val="none" w:sz="0" w:space="0" w:color="auto"/>
          </w:divBdr>
          <w:divsChild>
            <w:div w:id="16202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291">
      <w:bodyDiv w:val="1"/>
      <w:marLeft w:val="0"/>
      <w:marRight w:val="0"/>
      <w:marTop w:val="0"/>
      <w:marBottom w:val="0"/>
      <w:divBdr>
        <w:top w:val="none" w:sz="0" w:space="0" w:color="auto"/>
        <w:left w:val="none" w:sz="0" w:space="0" w:color="auto"/>
        <w:bottom w:val="none" w:sz="0" w:space="0" w:color="auto"/>
        <w:right w:val="none" w:sz="0" w:space="0" w:color="auto"/>
      </w:divBdr>
      <w:divsChild>
        <w:div w:id="1193571815">
          <w:marLeft w:val="0"/>
          <w:marRight w:val="0"/>
          <w:marTop w:val="0"/>
          <w:marBottom w:val="0"/>
          <w:divBdr>
            <w:top w:val="none" w:sz="0" w:space="0" w:color="auto"/>
            <w:left w:val="none" w:sz="0" w:space="0" w:color="auto"/>
            <w:bottom w:val="none" w:sz="0" w:space="0" w:color="auto"/>
            <w:right w:val="none" w:sz="0" w:space="0" w:color="auto"/>
          </w:divBdr>
          <w:divsChild>
            <w:div w:id="869956038">
              <w:marLeft w:val="0"/>
              <w:marRight w:val="0"/>
              <w:marTop w:val="0"/>
              <w:marBottom w:val="0"/>
              <w:divBdr>
                <w:top w:val="none" w:sz="0" w:space="0" w:color="auto"/>
                <w:left w:val="none" w:sz="0" w:space="0" w:color="auto"/>
                <w:bottom w:val="none" w:sz="0" w:space="0" w:color="auto"/>
                <w:right w:val="none" w:sz="0" w:space="0" w:color="auto"/>
              </w:divBdr>
              <w:divsChild>
                <w:div w:id="413284304">
                  <w:marLeft w:val="0"/>
                  <w:marRight w:val="0"/>
                  <w:marTop w:val="0"/>
                  <w:marBottom w:val="0"/>
                  <w:divBdr>
                    <w:top w:val="none" w:sz="0" w:space="0" w:color="auto"/>
                    <w:left w:val="none" w:sz="0" w:space="0" w:color="auto"/>
                    <w:bottom w:val="none" w:sz="0" w:space="0" w:color="auto"/>
                    <w:right w:val="none" w:sz="0" w:space="0" w:color="auto"/>
                  </w:divBdr>
                  <w:divsChild>
                    <w:div w:id="396519195">
                      <w:marLeft w:val="0"/>
                      <w:marRight w:val="0"/>
                      <w:marTop w:val="0"/>
                      <w:marBottom w:val="0"/>
                      <w:divBdr>
                        <w:top w:val="none" w:sz="0" w:space="0" w:color="auto"/>
                        <w:left w:val="none" w:sz="0" w:space="0" w:color="auto"/>
                        <w:bottom w:val="none" w:sz="0" w:space="0" w:color="auto"/>
                        <w:right w:val="none" w:sz="0" w:space="0" w:color="auto"/>
                      </w:divBdr>
                      <w:divsChild>
                        <w:div w:id="2067875488">
                          <w:marLeft w:val="0"/>
                          <w:marRight w:val="0"/>
                          <w:marTop w:val="0"/>
                          <w:marBottom w:val="0"/>
                          <w:divBdr>
                            <w:top w:val="none" w:sz="0" w:space="0" w:color="auto"/>
                            <w:left w:val="none" w:sz="0" w:space="0" w:color="auto"/>
                            <w:bottom w:val="none" w:sz="0" w:space="0" w:color="auto"/>
                            <w:right w:val="none" w:sz="0" w:space="0" w:color="auto"/>
                          </w:divBdr>
                          <w:divsChild>
                            <w:div w:id="17703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077330">
      <w:bodyDiv w:val="1"/>
      <w:marLeft w:val="0"/>
      <w:marRight w:val="0"/>
      <w:marTop w:val="0"/>
      <w:marBottom w:val="0"/>
      <w:divBdr>
        <w:top w:val="none" w:sz="0" w:space="0" w:color="auto"/>
        <w:left w:val="none" w:sz="0" w:space="0" w:color="auto"/>
        <w:bottom w:val="none" w:sz="0" w:space="0" w:color="auto"/>
        <w:right w:val="none" w:sz="0" w:space="0" w:color="auto"/>
      </w:divBdr>
    </w:div>
    <w:div w:id="1195538464">
      <w:bodyDiv w:val="1"/>
      <w:marLeft w:val="0"/>
      <w:marRight w:val="0"/>
      <w:marTop w:val="0"/>
      <w:marBottom w:val="0"/>
      <w:divBdr>
        <w:top w:val="none" w:sz="0" w:space="0" w:color="auto"/>
        <w:left w:val="none" w:sz="0" w:space="0" w:color="auto"/>
        <w:bottom w:val="none" w:sz="0" w:space="0" w:color="auto"/>
        <w:right w:val="none" w:sz="0" w:space="0" w:color="auto"/>
      </w:divBdr>
    </w:div>
    <w:div w:id="1219364289">
      <w:bodyDiv w:val="1"/>
      <w:marLeft w:val="0"/>
      <w:marRight w:val="0"/>
      <w:marTop w:val="0"/>
      <w:marBottom w:val="0"/>
      <w:divBdr>
        <w:top w:val="none" w:sz="0" w:space="0" w:color="auto"/>
        <w:left w:val="none" w:sz="0" w:space="0" w:color="auto"/>
        <w:bottom w:val="none" w:sz="0" w:space="0" w:color="auto"/>
        <w:right w:val="none" w:sz="0" w:space="0" w:color="auto"/>
      </w:divBdr>
    </w:div>
    <w:div w:id="1224871866">
      <w:bodyDiv w:val="1"/>
      <w:marLeft w:val="0"/>
      <w:marRight w:val="0"/>
      <w:marTop w:val="0"/>
      <w:marBottom w:val="0"/>
      <w:divBdr>
        <w:top w:val="none" w:sz="0" w:space="0" w:color="auto"/>
        <w:left w:val="none" w:sz="0" w:space="0" w:color="auto"/>
        <w:bottom w:val="none" w:sz="0" w:space="0" w:color="auto"/>
        <w:right w:val="none" w:sz="0" w:space="0" w:color="auto"/>
      </w:divBdr>
    </w:div>
    <w:div w:id="1262572396">
      <w:bodyDiv w:val="1"/>
      <w:marLeft w:val="0"/>
      <w:marRight w:val="0"/>
      <w:marTop w:val="0"/>
      <w:marBottom w:val="0"/>
      <w:divBdr>
        <w:top w:val="none" w:sz="0" w:space="0" w:color="auto"/>
        <w:left w:val="none" w:sz="0" w:space="0" w:color="auto"/>
        <w:bottom w:val="none" w:sz="0" w:space="0" w:color="auto"/>
        <w:right w:val="none" w:sz="0" w:space="0" w:color="auto"/>
      </w:divBdr>
    </w:div>
    <w:div w:id="1275793868">
      <w:bodyDiv w:val="1"/>
      <w:marLeft w:val="0"/>
      <w:marRight w:val="0"/>
      <w:marTop w:val="0"/>
      <w:marBottom w:val="0"/>
      <w:divBdr>
        <w:top w:val="none" w:sz="0" w:space="0" w:color="auto"/>
        <w:left w:val="none" w:sz="0" w:space="0" w:color="auto"/>
        <w:bottom w:val="none" w:sz="0" w:space="0" w:color="auto"/>
        <w:right w:val="none" w:sz="0" w:space="0" w:color="auto"/>
      </w:divBdr>
    </w:div>
    <w:div w:id="1314068087">
      <w:bodyDiv w:val="1"/>
      <w:marLeft w:val="0"/>
      <w:marRight w:val="0"/>
      <w:marTop w:val="0"/>
      <w:marBottom w:val="0"/>
      <w:divBdr>
        <w:top w:val="none" w:sz="0" w:space="0" w:color="auto"/>
        <w:left w:val="none" w:sz="0" w:space="0" w:color="auto"/>
        <w:bottom w:val="none" w:sz="0" w:space="0" w:color="auto"/>
        <w:right w:val="none" w:sz="0" w:space="0" w:color="auto"/>
      </w:divBdr>
      <w:divsChild>
        <w:div w:id="622728843">
          <w:marLeft w:val="0"/>
          <w:marRight w:val="0"/>
          <w:marTop w:val="0"/>
          <w:marBottom w:val="0"/>
          <w:divBdr>
            <w:top w:val="none" w:sz="0" w:space="0" w:color="auto"/>
            <w:left w:val="none" w:sz="0" w:space="0" w:color="auto"/>
            <w:bottom w:val="none" w:sz="0" w:space="0" w:color="auto"/>
            <w:right w:val="none" w:sz="0" w:space="0" w:color="auto"/>
          </w:divBdr>
          <w:divsChild>
            <w:div w:id="2105952969">
              <w:marLeft w:val="0"/>
              <w:marRight w:val="0"/>
              <w:marTop w:val="0"/>
              <w:marBottom w:val="0"/>
              <w:divBdr>
                <w:top w:val="none" w:sz="0" w:space="0" w:color="auto"/>
                <w:left w:val="none" w:sz="0" w:space="0" w:color="auto"/>
                <w:bottom w:val="none" w:sz="0" w:space="0" w:color="auto"/>
                <w:right w:val="none" w:sz="0" w:space="0" w:color="auto"/>
              </w:divBdr>
              <w:divsChild>
                <w:div w:id="1086921866">
                  <w:marLeft w:val="0"/>
                  <w:marRight w:val="0"/>
                  <w:marTop w:val="0"/>
                  <w:marBottom w:val="0"/>
                  <w:divBdr>
                    <w:top w:val="none" w:sz="0" w:space="0" w:color="auto"/>
                    <w:left w:val="none" w:sz="0" w:space="0" w:color="auto"/>
                    <w:bottom w:val="none" w:sz="0" w:space="0" w:color="auto"/>
                    <w:right w:val="none" w:sz="0" w:space="0" w:color="auto"/>
                  </w:divBdr>
                  <w:divsChild>
                    <w:div w:id="1425034697">
                      <w:marLeft w:val="0"/>
                      <w:marRight w:val="0"/>
                      <w:marTop w:val="0"/>
                      <w:marBottom w:val="0"/>
                      <w:divBdr>
                        <w:top w:val="none" w:sz="0" w:space="0" w:color="auto"/>
                        <w:left w:val="none" w:sz="0" w:space="0" w:color="auto"/>
                        <w:bottom w:val="none" w:sz="0" w:space="0" w:color="auto"/>
                        <w:right w:val="none" w:sz="0" w:space="0" w:color="auto"/>
                      </w:divBdr>
                      <w:divsChild>
                        <w:div w:id="532117348">
                          <w:marLeft w:val="0"/>
                          <w:marRight w:val="0"/>
                          <w:marTop w:val="0"/>
                          <w:marBottom w:val="0"/>
                          <w:divBdr>
                            <w:top w:val="none" w:sz="0" w:space="0" w:color="auto"/>
                            <w:left w:val="none" w:sz="0" w:space="0" w:color="auto"/>
                            <w:bottom w:val="none" w:sz="0" w:space="0" w:color="auto"/>
                            <w:right w:val="none" w:sz="0" w:space="0" w:color="auto"/>
                          </w:divBdr>
                          <w:divsChild>
                            <w:div w:id="1737126917">
                              <w:marLeft w:val="0"/>
                              <w:marRight w:val="0"/>
                              <w:marTop w:val="0"/>
                              <w:marBottom w:val="0"/>
                              <w:divBdr>
                                <w:top w:val="none" w:sz="0" w:space="0" w:color="auto"/>
                                <w:left w:val="none" w:sz="0" w:space="0" w:color="auto"/>
                                <w:bottom w:val="none" w:sz="0" w:space="0" w:color="auto"/>
                                <w:right w:val="none" w:sz="0" w:space="0" w:color="auto"/>
                              </w:divBdr>
                              <w:divsChild>
                                <w:div w:id="1216772197">
                                  <w:marLeft w:val="0"/>
                                  <w:marRight w:val="0"/>
                                  <w:marTop w:val="0"/>
                                  <w:marBottom w:val="0"/>
                                  <w:divBdr>
                                    <w:top w:val="none" w:sz="0" w:space="0" w:color="auto"/>
                                    <w:left w:val="none" w:sz="0" w:space="0" w:color="auto"/>
                                    <w:bottom w:val="none" w:sz="0" w:space="0" w:color="auto"/>
                                    <w:right w:val="none" w:sz="0" w:space="0" w:color="auto"/>
                                  </w:divBdr>
                                  <w:divsChild>
                                    <w:div w:id="18497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64639">
                          <w:marLeft w:val="0"/>
                          <w:marRight w:val="0"/>
                          <w:marTop w:val="0"/>
                          <w:marBottom w:val="0"/>
                          <w:divBdr>
                            <w:top w:val="none" w:sz="0" w:space="0" w:color="auto"/>
                            <w:left w:val="none" w:sz="0" w:space="0" w:color="auto"/>
                            <w:bottom w:val="none" w:sz="0" w:space="0" w:color="auto"/>
                            <w:right w:val="none" w:sz="0" w:space="0" w:color="auto"/>
                          </w:divBdr>
                          <w:divsChild>
                            <w:div w:id="140732431">
                              <w:marLeft w:val="0"/>
                              <w:marRight w:val="0"/>
                              <w:marTop w:val="0"/>
                              <w:marBottom w:val="0"/>
                              <w:divBdr>
                                <w:top w:val="none" w:sz="0" w:space="0" w:color="auto"/>
                                <w:left w:val="none" w:sz="0" w:space="0" w:color="auto"/>
                                <w:bottom w:val="none" w:sz="0" w:space="0" w:color="auto"/>
                                <w:right w:val="none" w:sz="0" w:space="0" w:color="auto"/>
                              </w:divBdr>
                              <w:divsChild>
                                <w:div w:id="706180304">
                                  <w:marLeft w:val="0"/>
                                  <w:marRight w:val="0"/>
                                  <w:marTop w:val="0"/>
                                  <w:marBottom w:val="0"/>
                                  <w:divBdr>
                                    <w:top w:val="none" w:sz="0" w:space="0" w:color="auto"/>
                                    <w:left w:val="none" w:sz="0" w:space="0" w:color="auto"/>
                                    <w:bottom w:val="none" w:sz="0" w:space="0" w:color="auto"/>
                                    <w:right w:val="none" w:sz="0" w:space="0" w:color="auto"/>
                                  </w:divBdr>
                                  <w:divsChild>
                                    <w:div w:id="17520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624424">
      <w:bodyDiv w:val="1"/>
      <w:marLeft w:val="0"/>
      <w:marRight w:val="0"/>
      <w:marTop w:val="0"/>
      <w:marBottom w:val="0"/>
      <w:divBdr>
        <w:top w:val="none" w:sz="0" w:space="0" w:color="auto"/>
        <w:left w:val="none" w:sz="0" w:space="0" w:color="auto"/>
        <w:bottom w:val="none" w:sz="0" w:space="0" w:color="auto"/>
        <w:right w:val="none" w:sz="0" w:space="0" w:color="auto"/>
      </w:divBdr>
    </w:div>
    <w:div w:id="1348094781">
      <w:bodyDiv w:val="1"/>
      <w:marLeft w:val="0"/>
      <w:marRight w:val="0"/>
      <w:marTop w:val="0"/>
      <w:marBottom w:val="0"/>
      <w:divBdr>
        <w:top w:val="none" w:sz="0" w:space="0" w:color="auto"/>
        <w:left w:val="none" w:sz="0" w:space="0" w:color="auto"/>
        <w:bottom w:val="none" w:sz="0" w:space="0" w:color="auto"/>
        <w:right w:val="none" w:sz="0" w:space="0" w:color="auto"/>
      </w:divBdr>
    </w:div>
    <w:div w:id="1351031211">
      <w:bodyDiv w:val="1"/>
      <w:marLeft w:val="0"/>
      <w:marRight w:val="0"/>
      <w:marTop w:val="0"/>
      <w:marBottom w:val="0"/>
      <w:divBdr>
        <w:top w:val="none" w:sz="0" w:space="0" w:color="auto"/>
        <w:left w:val="none" w:sz="0" w:space="0" w:color="auto"/>
        <w:bottom w:val="none" w:sz="0" w:space="0" w:color="auto"/>
        <w:right w:val="none" w:sz="0" w:space="0" w:color="auto"/>
      </w:divBdr>
    </w:div>
    <w:div w:id="1396275301">
      <w:bodyDiv w:val="1"/>
      <w:marLeft w:val="0"/>
      <w:marRight w:val="0"/>
      <w:marTop w:val="0"/>
      <w:marBottom w:val="0"/>
      <w:divBdr>
        <w:top w:val="none" w:sz="0" w:space="0" w:color="auto"/>
        <w:left w:val="none" w:sz="0" w:space="0" w:color="auto"/>
        <w:bottom w:val="none" w:sz="0" w:space="0" w:color="auto"/>
        <w:right w:val="none" w:sz="0" w:space="0" w:color="auto"/>
      </w:divBdr>
    </w:div>
    <w:div w:id="1471752917">
      <w:bodyDiv w:val="1"/>
      <w:marLeft w:val="0"/>
      <w:marRight w:val="0"/>
      <w:marTop w:val="0"/>
      <w:marBottom w:val="0"/>
      <w:divBdr>
        <w:top w:val="none" w:sz="0" w:space="0" w:color="auto"/>
        <w:left w:val="none" w:sz="0" w:space="0" w:color="auto"/>
        <w:bottom w:val="none" w:sz="0" w:space="0" w:color="auto"/>
        <w:right w:val="none" w:sz="0" w:space="0" w:color="auto"/>
      </w:divBdr>
    </w:div>
    <w:div w:id="1476408421">
      <w:bodyDiv w:val="1"/>
      <w:marLeft w:val="0"/>
      <w:marRight w:val="0"/>
      <w:marTop w:val="0"/>
      <w:marBottom w:val="0"/>
      <w:divBdr>
        <w:top w:val="none" w:sz="0" w:space="0" w:color="auto"/>
        <w:left w:val="none" w:sz="0" w:space="0" w:color="auto"/>
        <w:bottom w:val="none" w:sz="0" w:space="0" w:color="auto"/>
        <w:right w:val="none" w:sz="0" w:space="0" w:color="auto"/>
      </w:divBdr>
    </w:div>
    <w:div w:id="1593200337">
      <w:bodyDiv w:val="1"/>
      <w:marLeft w:val="0"/>
      <w:marRight w:val="0"/>
      <w:marTop w:val="0"/>
      <w:marBottom w:val="0"/>
      <w:divBdr>
        <w:top w:val="none" w:sz="0" w:space="0" w:color="auto"/>
        <w:left w:val="none" w:sz="0" w:space="0" w:color="auto"/>
        <w:bottom w:val="none" w:sz="0" w:space="0" w:color="auto"/>
        <w:right w:val="none" w:sz="0" w:space="0" w:color="auto"/>
      </w:divBdr>
    </w:div>
    <w:div w:id="1620603788">
      <w:bodyDiv w:val="1"/>
      <w:marLeft w:val="0"/>
      <w:marRight w:val="0"/>
      <w:marTop w:val="0"/>
      <w:marBottom w:val="0"/>
      <w:divBdr>
        <w:top w:val="none" w:sz="0" w:space="0" w:color="auto"/>
        <w:left w:val="none" w:sz="0" w:space="0" w:color="auto"/>
        <w:bottom w:val="none" w:sz="0" w:space="0" w:color="auto"/>
        <w:right w:val="none" w:sz="0" w:space="0" w:color="auto"/>
      </w:divBdr>
    </w:div>
    <w:div w:id="1718316884">
      <w:bodyDiv w:val="1"/>
      <w:marLeft w:val="0"/>
      <w:marRight w:val="0"/>
      <w:marTop w:val="0"/>
      <w:marBottom w:val="0"/>
      <w:divBdr>
        <w:top w:val="none" w:sz="0" w:space="0" w:color="auto"/>
        <w:left w:val="none" w:sz="0" w:space="0" w:color="auto"/>
        <w:bottom w:val="none" w:sz="0" w:space="0" w:color="auto"/>
        <w:right w:val="none" w:sz="0" w:space="0" w:color="auto"/>
      </w:divBdr>
    </w:div>
    <w:div w:id="1723016918">
      <w:bodyDiv w:val="1"/>
      <w:marLeft w:val="0"/>
      <w:marRight w:val="0"/>
      <w:marTop w:val="0"/>
      <w:marBottom w:val="0"/>
      <w:divBdr>
        <w:top w:val="none" w:sz="0" w:space="0" w:color="auto"/>
        <w:left w:val="none" w:sz="0" w:space="0" w:color="auto"/>
        <w:bottom w:val="none" w:sz="0" w:space="0" w:color="auto"/>
        <w:right w:val="none" w:sz="0" w:space="0" w:color="auto"/>
      </w:divBdr>
    </w:div>
    <w:div w:id="1753891617">
      <w:bodyDiv w:val="1"/>
      <w:marLeft w:val="0"/>
      <w:marRight w:val="0"/>
      <w:marTop w:val="0"/>
      <w:marBottom w:val="0"/>
      <w:divBdr>
        <w:top w:val="none" w:sz="0" w:space="0" w:color="auto"/>
        <w:left w:val="none" w:sz="0" w:space="0" w:color="auto"/>
        <w:bottom w:val="none" w:sz="0" w:space="0" w:color="auto"/>
        <w:right w:val="none" w:sz="0" w:space="0" w:color="auto"/>
      </w:divBdr>
    </w:div>
    <w:div w:id="1784810616">
      <w:bodyDiv w:val="1"/>
      <w:marLeft w:val="0"/>
      <w:marRight w:val="0"/>
      <w:marTop w:val="0"/>
      <w:marBottom w:val="0"/>
      <w:divBdr>
        <w:top w:val="none" w:sz="0" w:space="0" w:color="auto"/>
        <w:left w:val="none" w:sz="0" w:space="0" w:color="auto"/>
        <w:bottom w:val="none" w:sz="0" w:space="0" w:color="auto"/>
        <w:right w:val="none" w:sz="0" w:space="0" w:color="auto"/>
      </w:divBdr>
      <w:divsChild>
        <w:div w:id="1349872020">
          <w:marLeft w:val="0"/>
          <w:marRight w:val="0"/>
          <w:marTop w:val="0"/>
          <w:marBottom w:val="0"/>
          <w:divBdr>
            <w:top w:val="none" w:sz="0" w:space="0" w:color="auto"/>
            <w:left w:val="none" w:sz="0" w:space="0" w:color="auto"/>
            <w:bottom w:val="none" w:sz="0" w:space="0" w:color="auto"/>
            <w:right w:val="none" w:sz="0" w:space="0" w:color="auto"/>
          </w:divBdr>
        </w:div>
        <w:div w:id="2135824148">
          <w:marLeft w:val="0"/>
          <w:marRight w:val="0"/>
          <w:marTop w:val="0"/>
          <w:marBottom w:val="0"/>
          <w:divBdr>
            <w:top w:val="none" w:sz="0" w:space="0" w:color="auto"/>
            <w:left w:val="none" w:sz="0" w:space="0" w:color="auto"/>
            <w:bottom w:val="none" w:sz="0" w:space="0" w:color="auto"/>
            <w:right w:val="none" w:sz="0" w:space="0" w:color="auto"/>
          </w:divBdr>
        </w:div>
        <w:div w:id="1888450477">
          <w:marLeft w:val="0"/>
          <w:marRight w:val="0"/>
          <w:marTop w:val="0"/>
          <w:marBottom w:val="0"/>
          <w:divBdr>
            <w:top w:val="none" w:sz="0" w:space="0" w:color="auto"/>
            <w:left w:val="none" w:sz="0" w:space="0" w:color="auto"/>
            <w:bottom w:val="none" w:sz="0" w:space="0" w:color="auto"/>
            <w:right w:val="none" w:sz="0" w:space="0" w:color="auto"/>
          </w:divBdr>
        </w:div>
        <w:div w:id="1157955813">
          <w:marLeft w:val="0"/>
          <w:marRight w:val="0"/>
          <w:marTop w:val="0"/>
          <w:marBottom w:val="0"/>
          <w:divBdr>
            <w:top w:val="none" w:sz="0" w:space="0" w:color="auto"/>
            <w:left w:val="none" w:sz="0" w:space="0" w:color="auto"/>
            <w:bottom w:val="none" w:sz="0" w:space="0" w:color="auto"/>
            <w:right w:val="none" w:sz="0" w:space="0" w:color="auto"/>
          </w:divBdr>
        </w:div>
      </w:divsChild>
    </w:div>
    <w:div w:id="1813519950">
      <w:bodyDiv w:val="1"/>
      <w:marLeft w:val="0"/>
      <w:marRight w:val="0"/>
      <w:marTop w:val="0"/>
      <w:marBottom w:val="0"/>
      <w:divBdr>
        <w:top w:val="none" w:sz="0" w:space="0" w:color="auto"/>
        <w:left w:val="none" w:sz="0" w:space="0" w:color="auto"/>
        <w:bottom w:val="none" w:sz="0" w:space="0" w:color="auto"/>
        <w:right w:val="none" w:sz="0" w:space="0" w:color="auto"/>
      </w:divBdr>
    </w:div>
    <w:div w:id="1820610331">
      <w:bodyDiv w:val="1"/>
      <w:marLeft w:val="0"/>
      <w:marRight w:val="0"/>
      <w:marTop w:val="0"/>
      <w:marBottom w:val="0"/>
      <w:divBdr>
        <w:top w:val="none" w:sz="0" w:space="0" w:color="auto"/>
        <w:left w:val="none" w:sz="0" w:space="0" w:color="auto"/>
        <w:bottom w:val="none" w:sz="0" w:space="0" w:color="auto"/>
        <w:right w:val="none" w:sz="0" w:space="0" w:color="auto"/>
      </w:divBdr>
      <w:divsChild>
        <w:div w:id="402798689">
          <w:marLeft w:val="0"/>
          <w:marRight w:val="0"/>
          <w:marTop w:val="0"/>
          <w:marBottom w:val="0"/>
          <w:divBdr>
            <w:top w:val="none" w:sz="0" w:space="0" w:color="auto"/>
            <w:left w:val="none" w:sz="0" w:space="0" w:color="auto"/>
            <w:bottom w:val="none" w:sz="0" w:space="0" w:color="auto"/>
            <w:right w:val="none" w:sz="0" w:space="0" w:color="auto"/>
          </w:divBdr>
          <w:divsChild>
            <w:div w:id="1257247402">
              <w:marLeft w:val="0"/>
              <w:marRight w:val="0"/>
              <w:marTop w:val="0"/>
              <w:marBottom w:val="0"/>
              <w:divBdr>
                <w:top w:val="none" w:sz="0" w:space="0" w:color="auto"/>
                <w:left w:val="none" w:sz="0" w:space="0" w:color="auto"/>
                <w:bottom w:val="none" w:sz="0" w:space="0" w:color="auto"/>
                <w:right w:val="none" w:sz="0" w:space="0" w:color="auto"/>
              </w:divBdr>
              <w:divsChild>
                <w:div w:id="1405294429">
                  <w:marLeft w:val="0"/>
                  <w:marRight w:val="0"/>
                  <w:marTop w:val="0"/>
                  <w:marBottom w:val="0"/>
                  <w:divBdr>
                    <w:top w:val="none" w:sz="0" w:space="0" w:color="auto"/>
                    <w:left w:val="none" w:sz="0" w:space="0" w:color="auto"/>
                    <w:bottom w:val="none" w:sz="0" w:space="0" w:color="auto"/>
                    <w:right w:val="none" w:sz="0" w:space="0" w:color="auto"/>
                  </w:divBdr>
                  <w:divsChild>
                    <w:div w:id="1549101516">
                      <w:marLeft w:val="0"/>
                      <w:marRight w:val="0"/>
                      <w:marTop w:val="0"/>
                      <w:marBottom w:val="0"/>
                      <w:divBdr>
                        <w:top w:val="none" w:sz="0" w:space="0" w:color="auto"/>
                        <w:left w:val="none" w:sz="0" w:space="0" w:color="auto"/>
                        <w:bottom w:val="none" w:sz="0" w:space="0" w:color="auto"/>
                        <w:right w:val="none" w:sz="0" w:space="0" w:color="auto"/>
                      </w:divBdr>
                      <w:divsChild>
                        <w:div w:id="1533768034">
                          <w:marLeft w:val="0"/>
                          <w:marRight w:val="0"/>
                          <w:marTop w:val="0"/>
                          <w:marBottom w:val="0"/>
                          <w:divBdr>
                            <w:top w:val="none" w:sz="0" w:space="0" w:color="auto"/>
                            <w:left w:val="none" w:sz="0" w:space="0" w:color="auto"/>
                            <w:bottom w:val="none" w:sz="0" w:space="0" w:color="auto"/>
                            <w:right w:val="none" w:sz="0" w:space="0" w:color="auto"/>
                          </w:divBdr>
                          <w:divsChild>
                            <w:div w:id="16445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734244">
      <w:bodyDiv w:val="1"/>
      <w:marLeft w:val="0"/>
      <w:marRight w:val="0"/>
      <w:marTop w:val="0"/>
      <w:marBottom w:val="0"/>
      <w:divBdr>
        <w:top w:val="none" w:sz="0" w:space="0" w:color="auto"/>
        <w:left w:val="none" w:sz="0" w:space="0" w:color="auto"/>
        <w:bottom w:val="none" w:sz="0" w:space="0" w:color="auto"/>
        <w:right w:val="none" w:sz="0" w:space="0" w:color="auto"/>
      </w:divBdr>
    </w:div>
    <w:div w:id="1845365545">
      <w:bodyDiv w:val="1"/>
      <w:marLeft w:val="0"/>
      <w:marRight w:val="0"/>
      <w:marTop w:val="0"/>
      <w:marBottom w:val="0"/>
      <w:divBdr>
        <w:top w:val="none" w:sz="0" w:space="0" w:color="auto"/>
        <w:left w:val="none" w:sz="0" w:space="0" w:color="auto"/>
        <w:bottom w:val="none" w:sz="0" w:space="0" w:color="auto"/>
        <w:right w:val="none" w:sz="0" w:space="0" w:color="auto"/>
      </w:divBdr>
    </w:div>
    <w:div w:id="1876230303">
      <w:bodyDiv w:val="1"/>
      <w:marLeft w:val="0"/>
      <w:marRight w:val="0"/>
      <w:marTop w:val="0"/>
      <w:marBottom w:val="0"/>
      <w:divBdr>
        <w:top w:val="none" w:sz="0" w:space="0" w:color="auto"/>
        <w:left w:val="none" w:sz="0" w:space="0" w:color="auto"/>
        <w:bottom w:val="none" w:sz="0" w:space="0" w:color="auto"/>
        <w:right w:val="none" w:sz="0" w:space="0" w:color="auto"/>
      </w:divBdr>
      <w:divsChild>
        <w:div w:id="1169175414">
          <w:marLeft w:val="0"/>
          <w:marRight w:val="0"/>
          <w:marTop w:val="0"/>
          <w:marBottom w:val="0"/>
          <w:divBdr>
            <w:top w:val="none" w:sz="0" w:space="0" w:color="auto"/>
            <w:left w:val="none" w:sz="0" w:space="0" w:color="auto"/>
            <w:bottom w:val="none" w:sz="0" w:space="0" w:color="auto"/>
            <w:right w:val="none" w:sz="0" w:space="0" w:color="auto"/>
          </w:divBdr>
          <w:divsChild>
            <w:div w:id="19050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0185">
      <w:bodyDiv w:val="1"/>
      <w:marLeft w:val="0"/>
      <w:marRight w:val="0"/>
      <w:marTop w:val="0"/>
      <w:marBottom w:val="0"/>
      <w:divBdr>
        <w:top w:val="none" w:sz="0" w:space="0" w:color="auto"/>
        <w:left w:val="none" w:sz="0" w:space="0" w:color="auto"/>
        <w:bottom w:val="none" w:sz="0" w:space="0" w:color="auto"/>
        <w:right w:val="none" w:sz="0" w:space="0" w:color="auto"/>
      </w:divBdr>
      <w:divsChild>
        <w:div w:id="1489440105">
          <w:marLeft w:val="0"/>
          <w:marRight w:val="0"/>
          <w:marTop w:val="0"/>
          <w:marBottom w:val="0"/>
          <w:divBdr>
            <w:top w:val="none" w:sz="0" w:space="0" w:color="auto"/>
            <w:left w:val="none" w:sz="0" w:space="0" w:color="auto"/>
            <w:bottom w:val="none" w:sz="0" w:space="0" w:color="auto"/>
            <w:right w:val="none" w:sz="0" w:space="0" w:color="auto"/>
          </w:divBdr>
          <w:divsChild>
            <w:div w:id="1814175792">
              <w:marLeft w:val="0"/>
              <w:marRight w:val="0"/>
              <w:marTop w:val="0"/>
              <w:marBottom w:val="0"/>
              <w:divBdr>
                <w:top w:val="none" w:sz="0" w:space="0" w:color="auto"/>
                <w:left w:val="none" w:sz="0" w:space="0" w:color="auto"/>
                <w:bottom w:val="none" w:sz="0" w:space="0" w:color="auto"/>
                <w:right w:val="none" w:sz="0" w:space="0" w:color="auto"/>
              </w:divBdr>
              <w:divsChild>
                <w:div w:id="355888475">
                  <w:marLeft w:val="0"/>
                  <w:marRight w:val="0"/>
                  <w:marTop w:val="0"/>
                  <w:marBottom w:val="0"/>
                  <w:divBdr>
                    <w:top w:val="none" w:sz="0" w:space="0" w:color="auto"/>
                    <w:left w:val="none" w:sz="0" w:space="0" w:color="auto"/>
                    <w:bottom w:val="none" w:sz="0" w:space="0" w:color="auto"/>
                    <w:right w:val="none" w:sz="0" w:space="0" w:color="auto"/>
                  </w:divBdr>
                  <w:divsChild>
                    <w:div w:id="341395705">
                      <w:marLeft w:val="0"/>
                      <w:marRight w:val="0"/>
                      <w:marTop w:val="0"/>
                      <w:marBottom w:val="0"/>
                      <w:divBdr>
                        <w:top w:val="none" w:sz="0" w:space="0" w:color="auto"/>
                        <w:left w:val="none" w:sz="0" w:space="0" w:color="auto"/>
                        <w:bottom w:val="none" w:sz="0" w:space="0" w:color="auto"/>
                        <w:right w:val="none" w:sz="0" w:space="0" w:color="auto"/>
                      </w:divBdr>
                      <w:divsChild>
                        <w:div w:id="1421828469">
                          <w:marLeft w:val="0"/>
                          <w:marRight w:val="0"/>
                          <w:marTop w:val="0"/>
                          <w:marBottom w:val="0"/>
                          <w:divBdr>
                            <w:top w:val="none" w:sz="0" w:space="0" w:color="auto"/>
                            <w:left w:val="none" w:sz="0" w:space="0" w:color="auto"/>
                            <w:bottom w:val="none" w:sz="0" w:space="0" w:color="auto"/>
                            <w:right w:val="none" w:sz="0" w:space="0" w:color="auto"/>
                          </w:divBdr>
                          <w:divsChild>
                            <w:div w:id="1781800123">
                              <w:marLeft w:val="0"/>
                              <w:marRight w:val="0"/>
                              <w:marTop w:val="0"/>
                              <w:marBottom w:val="0"/>
                              <w:divBdr>
                                <w:top w:val="none" w:sz="0" w:space="0" w:color="auto"/>
                                <w:left w:val="none" w:sz="0" w:space="0" w:color="auto"/>
                                <w:bottom w:val="none" w:sz="0" w:space="0" w:color="auto"/>
                                <w:right w:val="none" w:sz="0" w:space="0" w:color="auto"/>
                              </w:divBdr>
                              <w:divsChild>
                                <w:div w:id="157616568">
                                  <w:marLeft w:val="0"/>
                                  <w:marRight w:val="0"/>
                                  <w:marTop w:val="0"/>
                                  <w:marBottom w:val="0"/>
                                  <w:divBdr>
                                    <w:top w:val="none" w:sz="0" w:space="0" w:color="auto"/>
                                    <w:left w:val="none" w:sz="0" w:space="0" w:color="auto"/>
                                    <w:bottom w:val="none" w:sz="0" w:space="0" w:color="auto"/>
                                    <w:right w:val="none" w:sz="0" w:space="0" w:color="auto"/>
                                  </w:divBdr>
                                  <w:divsChild>
                                    <w:div w:id="2036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71585">
                          <w:marLeft w:val="0"/>
                          <w:marRight w:val="0"/>
                          <w:marTop w:val="0"/>
                          <w:marBottom w:val="0"/>
                          <w:divBdr>
                            <w:top w:val="none" w:sz="0" w:space="0" w:color="auto"/>
                            <w:left w:val="none" w:sz="0" w:space="0" w:color="auto"/>
                            <w:bottom w:val="none" w:sz="0" w:space="0" w:color="auto"/>
                            <w:right w:val="none" w:sz="0" w:space="0" w:color="auto"/>
                          </w:divBdr>
                          <w:divsChild>
                            <w:div w:id="772286391">
                              <w:marLeft w:val="0"/>
                              <w:marRight w:val="0"/>
                              <w:marTop w:val="0"/>
                              <w:marBottom w:val="0"/>
                              <w:divBdr>
                                <w:top w:val="none" w:sz="0" w:space="0" w:color="auto"/>
                                <w:left w:val="none" w:sz="0" w:space="0" w:color="auto"/>
                                <w:bottom w:val="none" w:sz="0" w:space="0" w:color="auto"/>
                                <w:right w:val="none" w:sz="0" w:space="0" w:color="auto"/>
                              </w:divBdr>
                              <w:divsChild>
                                <w:div w:id="113912866">
                                  <w:marLeft w:val="0"/>
                                  <w:marRight w:val="0"/>
                                  <w:marTop w:val="0"/>
                                  <w:marBottom w:val="0"/>
                                  <w:divBdr>
                                    <w:top w:val="none" w:sz="0" w:space="0" w:color="auto"/>
                                    <w:left w:val="none" w:sz="0" w:space="0" w:color="auto"/>
                                    <w:bottom w:val="none" w:sz="0" w:space="0" w:color="auto"/>
                                    <w:right w:val="none" w:sz="0" w:space="0" w:color="auto"/>
                                  </w:divBdr>
                                  <w:divsChild>
                                    <w:div w:id="152955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486513">
      <w:bodyDiv w:val="1"/>
      <w:marLeft w:val="0"/>
      <w:marRight w:val="0"/>
      <w:marTop w:val="0"/>
      <w:marBottom w:val="0"/>
      <w:divBdr>
        <w:top w:val="none" w:sz="0" w:space="0" w:color="auto"/>
        <w:left w:val="none" w:sz="0" w:space="0" w:color="auto"/>
        <w:bottom w:val="none" w:sz="0" w:space="0" w:color="auto"/>
        <w:right w:val="none" w:sz="0" w:space="0" w:color="auto"/>
      </w:divBdr>
    </w:div>
    <w:div w:id="1984579417">
      <w:bodyDiv w:val="1"/>
      <w:marLeft w:val="0"/>
      <w:marRight w:val="0"/>
      <w:marTop w:val="0"/>
      <w:marBottom w:val="0"/>
      <w:divBdr>
        <w:top w:val="none" w:sz="0" w:space="0" w:color="auto"/>
        <w:left w:val="none" w:sz="0" w:space="0" w:color="auto"/>
        <w:bottom w:val="none" w:sz="0" w:space="0" w:color="auto"/>
        <w:right w:val="none" w:sz="0" w:space="0" w:color="auto"/>
      </w:divBdr>
    </w:div>
    <w:div w:id="2010477810">
      <w:bodyDiv w:val="1"/>
      <w:marLeft w:val="0"/>
      <w:marRight w:val="0"/>
      <w:marTop w:val="0"/>
      <w:marBottom w:val="0"/>
      <w:divBdr>
        <w:top w:val="none" w:sz="0" w:space="0" w:color="auto"/>
        <w:left w:val="none" w:sz="0" w:space="0" w:color="auto"/>
        <w:bottom w:val="none" w:sz="0" w:space="0" w:color="auto"/>
        <w:right w:val="none" w:sz="0" w:space="0" w:color="auto"/>
      </w:divBdr>
    </w:div>
    <w:div w:id="2015692817">
      <w:bodyDiv w:val="1"/>
      <w:marLeft w:val="0"/>
      <w:marRight w:val="0"/>
      <w:marTop w:val="0"/>
      <w:marBottom w:val="0"/>
      <w:divBdr>
        <w:top w:val="none" w:sz="0" w:space="0" w:color="auto"/>
        <w:left w:val="none" w:sz="0" w:space="0" w:color="auto"/>
        <w:bottom w:val="none" w:sz="0" w:space="0" w:color="auto"/>
        <w:right w:val="none" w:sz="0" w:space="0" w:color="auto"/>
      </w:divBdr>
    </w:div>
    <w:div w:id="2016764633">
      <w:bodyDiv w:val="1"/>
      <w:marLeft w:val="0"/>
      <w:marRight w:val="0"/>
      <w:marTop w:val="0"/>
      <w:marBottom w:val="0"/>
      <w:divBdr>
        <w:top w:val="none" w:sz="0" w:space="0" w:color="auto"/>
        <w:left w:val="none" w:sz="0" w:space="0" w:color="auto"/>
        <w:bottom w:val="none" w:sz="0" w:space="0" w:color="auto"/>
        <w:right w:val="none" w:sz="0" w:space="0" w:color="auto"/>
      </w:divBdr>
    </w:div>
    <w:div w:id="2022537463">
      <w:bodyDiv w:val="1"/>
      <w:marLeft w:val="0"/>
      <w:marRight w:val="0"/>
      <w:marTop w:val="0"/>
      <w:marBottom w:val="0"/>
      <w:divBdr>
        <w:top w:val="none" w:sz="0" w:space="0" w:color="auto"/>
        <w:left w:val="none" w:sz="0" w:space="0" w:color="auto"/>
        <w:bottom w:val="none" w:sz="0" w:space="0" w:color="auto"/>
        <w:right w:val="none" w:sz="0" w:space="0" w:color="auto"/>
      </w:divBdr>
    </w:div>
    <w:div w:id="2040231813">
      <w:bodyDiv w:val="1"/>
      <w:marLeft w:val="0"/>
      <w:marRight w:val="0"/>
      <w:marTop w:val="0"/>
      <w:marBottom w:val="0"/>
      <w:divBdr>
        <w:top w:val="none" w:sz="0" w:space="0" w:color="auto"/>
        <w:left w:val="none" w:sz="0" w:space="0" w:color="auto"/>
        <w:bottom w:val="none" w:sz="0" w:space="0" w:color="auto"/>
        <w:right w:val="none" w:sz="0" w:space="0" w:color="auto"/>
      </w:divBdr>
    </w:div>
    <w:div w:id="20708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microsoft.com/en-us/training/paths/azure-ai-fundamental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earn.microsoft.com/en-us/azure/applied-ai-services/form-recogniz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microsoft.com/en-us/training/courses/dp-900t0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azure/machine-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learn.microsoft.com/en-us/azure/security-cent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zure.microsoft.com/en-us/services/cognitive-services/" TargetMode="External"/><Relationship Id="rId30" Type="http://schemas.openxmlformats.org/officeDocument/2006/relationships/hyperlink" Target="https://learn.microsoft.com/en-us/azure/synapse-analytics/"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30</Pages>
  <Words>5840</Words>
  <Characters>33294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Sandireddy</dc:creator>
  <cp:keywords/>
  <dc:description/>
  <cp:lastModifiedBy>Eakshitha cheppali</cp:lastModifiedBy>
  <cp:revision>3</cp:revision>
  <dcterms:created xsi:type="dcterms:W3CDTF">2024-11-21T17:00:00Z</dcterms:created>
  <dcterms:modified xsi:type="dcterms:W3CDTF">2024-11-21T17:01:00Z</dcterms:modified>
</cp:coreProperties>
</file>