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9"/>
        <w:gridCol w:w="1655"/>
        <w:gridCol w:w="1340"/>
        <w:gridCol w:w="2992"/>
        <w:gridCol w:w="63"/>
        <w:gridCol w:w="567"/>
        <w:gridCol w:w="2365"/>
        <w:gridCol w:w="2171"/>
        <w:gridCol w:w="567"/>
      </w:tblGrid>
      <w:tr w:rsidR="00A768CC" w:rsidRPr="008F7D07" w:rsidTr="008F7D07">
        <w:trPr>
          <w:trHeight w:val="2967"/>
        </w:trPr>
        <w:tc>
          <w:tcPr>
            <w:tcW w:w="4644" w:type="dxa"/>
            <w:gridSpan w:val="2"/>
          </w:tcPr>
          <w:p w:rsidR="00A768CC" w:rsidRPr="008F7D07" w:rsidRDefault="00A768CC" w:rsidP="00A768CC">
            <w:pPr>
              <w:jc w:val="center"/>
              <w:rPr>
                <w:b/>
                <w:sz w:val="28"/>
                <w:szCs w:val="28"/>
              </w:rPr>
            </w:pPr>
            <w:r w:rsidRPr="00A768CC">
              <w:rPr>
                <w:sz w:val="22"/>
                <w:szCs w:val="22"/>
              </w:rPr>
              <w:br w:type="page"/>
            </w:r>
            <w:r w:rsidRPr="008F7D07">
              <w:rPr>
                <w:b/>
                <w:sz w:val="28"/>
                <w:szCs w:val="28"/>
              </w:rPr>
              <w:t>SESE</w:t>
            </w:r>
          </w:p>
          <w:p w:rsidR="00193315" w:rsidRPr="008F7D07" w:rsidRDefault="00193315" w:rsidP="00A768CC">
            <w:pPr>
              <w:jc w:val="center"/>
              <w:rPr>
                <w:b/>
                <w:sz w:val="28"/>
                <w:szCs w:val="28"/>
              </w:rPr>
            </w:pPr>
          </w:p>
          <w:p w:rsidR="00A768CC" w:rsidRPr="008F7D07" w:rsidRDefault="00A768CC" w:rsidP="00A768CC">
            <w:pPr>
              <w:rPr>
                <w:b/>
              </w:rPr>
            </w:pPr>
            <w:r w:rsidRPr="008F7D07">
              <w:rPr>
                <w:b/>
                <w:sz w:val="28"/>
                <w:szCs w:val="28"/>
              </w:rPr>
              <w:t xml:space="preserve">Science </w:t>
            </w:r>
            <w:r w:rsidRPr="008F7D07">
              <w:rPr>
                <w:b/>
                <w:sz w:val="22"/>
                <w:szCs w:val="22"/>
              </w:rPr>
              <w:t>– Strand - Strand Unit</w:t>
            </w:r>
          </w:p>
          <w:p w:rsidR="00A768CC" w:rsidRPr="008F7D07" w:rsidRDefault="00A768CC" w:rsidP="00A768CC">
            <w:pPr>
              <w:rPr>
                <w:b/>
              </w:rPr>
            </w:pPr>
          </w:p>
          <w:p w:rsidR="00A768CC" w:rsidRPr="008F7D07" w:rsidRDefault="00A768CC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Living Things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Human life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Plant and animal life</w:t>
            </w:r>
          </w:p>
          <w:p w:rsidR="00A768CC" w:rsidRPr="008F7D07" w:rsidRDefault="00A768CC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Energy &amp; Forces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3"/>
              </w:numPr>
            </w:pPr>
            <w:r w:rsidRPr="008F7D07">
              <w:rPr>
                <w:sz w:val="22"/>
                <w:szCs w:val="22"/>
              </w:rPr>
              <w:t>Light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3"/>
              </w:numPr>
            </w:pPr>
            <w:r w:rsidRPr="008F7D07">
              <w:rPr>
                <w:sz w:val="22"/>
                <w:szCs w:val="22"/>
              </w:rPr>
              <w:t>Sound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3"/>
              </w:numPr>
            </w:pPr>
            <w:r w:rsidRPr="008F7D07">
              <w:rPr>
                <w:sz w:val="22"/>
                <w:szCs w:val="22"/>
              </w:rPr>
              <w:t>Heat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3"/>
              </w:numPr>
            </w:pPr>
            <w:r w:rsidRPr="008F7D07">
              <w:rPr>
                <w:sz w:val="22"/>
                <w:szCs w:val="22"/>
              </w:rPr>
              <w:t>Magnetism &amp; Electricity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3"/>
              </w:numPr>
            </w:pPr>
            <w:r w:rsidRPr="008F7D07">
              <w:rPr>
                <w:sz w:val="22"/>
                <w:szCs w:val="22"/>
              </w:rPr>
              <w:t>Forces</w:t>
            </w:r>
          </w:p>
          <w:p w:rsidR="00A768CC" w:rsidRPr="008F7D07" w:rsidRDefault="00A768CC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Materials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4"/>
              </w:numPr>
            </w:pPr>
            <w:r w:rsidRPr="008F7D07">
              <w:rPr>
                <w:sz w:val="22"/>
                <w:szCs w:val="22"/>
              </w:rPr>
              <w:t>Prop. &amp; Characteristics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4"/>
              </w:numPr>
            </w:pPr>
            <w:r w:rsidRPr="008F7D07">
              <w:rPr>
                <w:sz w:val="22"/>
                <w:szCs w:val="22"/>
              </w:rPr>
              <w:t>Materials &amp; Change</w:t>
            </w:r>
          </w:p>
          <w:p w:rsidR="00A768CC" w:rsidRPr="008F7D07" w:rsidRDefault="00A768CC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Environmental Awareness &amp; Care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5"/>
              </w:numPr>
            </w:pPr>
            <w:r w:rsidRPr="008F7D07">
              <w:rPr>
                <w:sz w:val="22"/>
                <w:szCs w:val="22"/>
              </w:rPr>
              <w:t>Caring for the environment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5"/>
              </w:numPr>
            </w:pPr>
            <w:r w:rsidRPr="008F7D07">
              <w:rPr>
                <w:sz w:val="22"/>
                <w:szCs w:val="22"/>
              </w:rPr>
              <w:t>Environmental awareness</w:t>
            </w:r>
          </w:p>
          <w:p w:rsidR="00A768CC" w:rsidRPr="008F7D07" w:rsidRDefault="00A768CC" w:rsidP="009F507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8F7D07">
              <w:rPr>
                <w:sz w:val="22"/>
                <w:szCs w:val="22"/>
              </w:rPr>
              <w:t>Science in the environment</w:t>
            </w:r>
          </w:p>
        </w:tc>
        <w:tc>
          <w:tcPr>
            <w:tcW w:w="4395" w:type="dxa"/>
            <w:gridSpan w:val="3"/>
          </w:tcPr>
          <w:p w:rsidR="00A768CC" w:rsidRPr="008F7D07" w:rsidRDefault="00193315" w:rsidP="00193315">
            <w:pPr>
              <w:jc w:val="center"/>
              <w:rPr>
                <w:b/>
              </w:rPr>
            </w:pPr>
            <w:r w:rsidRPr="008F7D07">
              <w:rPr>
                <w:b/>
              </w:rPr>
              <w:t>2</w:t>
            </w:r>
            <w:r w:rsidRPr="008F7D07">
              <w:rPr>
                <w:b/>
                <w:vertAlign w:val="superscript"/>
              </w:rPr>
              <w:t>nd</w:t>
            </w:r>
            <w:r w:rsidRPr="008F7D07">
              <w:rPr>
                <w:b/>
              </w:rPr>
              <w:t xml:space="preserve"> – 13</w:t>
            </w:r>
            <w:r w:rsidRPr="008F7D07">
              <w:rPr>
                <w:b/>
                <w:vertAlign w:val="superscript"/>
              </w:rPr>
              <w:t>th</w:t>
            </w:r>
            <w:r w:rsidRPr="008F7D07">
              <w:rPr>
                <w:b/>
              </w:rPr>
              <w:t xml:space="preserve"> Sept</w:t>
            </w:r>
          </w:p>
        </w:tc>
        <w:tc>
          <w:tcPr>
            <w:tcW w:w="567" w:type="dxa"/>
          </w:tcPr>
          <w:p w:rsidR="00A768CC" w:rsidRPr="008F7D07" w:rsidRDefault="00A768CC" w:rsidP="00A768CC">
            <w:pPr>
              <w:jc w:val="center"/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CM</w:t>
            </w:r>
          </w:p>
        </w:tc>
        <w:tc>
          <w:tcPr>
            <w:tcW w:w="4536" w:type="dxa"/>
            <w:gridSpan w:val="2"/>
          </w:tcPr>
          <w:p w:rsidR="00A768CC" w:rsidRPr="008F7D07" w:rsidRDefault="00A768CC" w:rsidP="00A768CC"/>
        </w:tc>
        <w:tc>
          <w:tcPr>
            <w:tcW w:w="567" w:type="dxa"/>
          </w:tcPr>
          <w:p w:rsidR="00A768CC" w:rsidRPr="008F7D07" w:rsidRDefault="00A768CC" w:rsidP="00A768CC">
            <w:pPr>
              <w:jc w:val="center"/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CM</w:t>
            </w:r>
          </w:p>
        </w:tc>
      </w:tr>
      <w:tr w:rsidR="00F867F6" w:rsidRPr="008F7D07" w:rsidTr="00193315">
        <w:trPr>
          <w:trHeight w:val="558"/>
        </w:trPr>
        <w:tc>
          <w:tcPr>
            <w:tcW w:w="4644" w:type="dxa"/>
            <w:gridSpan w:val="2"/>
          </w:tcPr>
          <w:p w:rsidR="00193315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8"/>
                <w:szCs w:val="28"/>
              </w:rPr>
              <w:t>GEOGRAPHY</w:t>
            </w:r>
            <w:r w:rsidR="00193315" w:rsidRPr="008F7D07">
              <w:rPr>
                <w:b/>
                <w:sz w:val="22"/>
                <w:szCs w:val="22"/>
              </w:rPr>
              <w:t xml:space="preserve"> </w:t>
            </w:r>
          </w:p>
          <w:p w:rsidR="00193315" w:rsidRPr="008F7D07" w:rsidRDefault="00193315" w:rsidP="00A768CC">
            <w:pPr>
              <w:rPr>
                <w:b/>
              </w:rPr>
            </w:pP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Strand - Strand Units</w:t>
            </w:r>
          </w:p>
          <w:p w:rsidR="00F867F6" w:rsidRPr="008F7D07" w:rsidRDefault="00F867F6" w:rsidP="00A768CC">
            <w:pPr>
              <w:rPr>
                <w:b/>
              </w:rPr>
            </w:pP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Human Environments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People living and working 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in the local area 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People living and working in a contrasting part of Ireland </w:t>
            </w:r>
          </w:p>
          <w:p w:rsidR="00F867F6" w:rsidRPr="008F7D07" w:rsidRDefault="00F867F6" w:rsidP="009F507F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Explored through a selection from the sub-units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 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People and communities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Natural environmental features and people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lastRenderedPageBreak/>
              <w:t>Settlement: homes and other buildings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People at work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Transport and communications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People and other lands 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An environment in another European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country</w:t>
            </w:r>
          </w:p>
          <w:p w:rsidR="00F867F6" w:rsidRPr="008F7D07" w:rsidRDefault="00F867F6" w:rsidP="009F507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eastAsiaTheme="minorHAnsi"/>
                <w:i/>
                <w:iCs/>
                <w:lang w:eastAsia="en-US"/>
              </w:rPr>
            </w:pP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An environment in a non-European country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Natural Environments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Local Natural Environment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Lands, rivers and seas of Ireland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Physical features of Europe &amp; the world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Rocks and soils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Weather, climate &amp; atmosphere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Planet Earth in Space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Environmental Awareness &amp; Care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Caring for my Locality / environment</w:t>
            </w:r>
          </w:p>
          <w:p w:rsidR="00F867F6" w:rsidRPr="008F7D07" w:rsidRDefault="00F867F6" w:rsidP="00A768CC">
            <w:pPr>
              <w:numPr>
                <w:ilvl w:val="0"/>
                <w:numId w:val="2"/>
              </w:numPr>
            </w:pPr>
            <w:r w:rsidRPr="008F7D07">
              <w:rPr>
                <w:sz w:val="22"/>
                <w:szCs w:val="22"/>
              </w:rPr>
              <w:t>Environmental awareness</w:t>
            </w:r>
          </w:p>
        </w:tc>
        <w:tc>
          <w:tcPr>
            <w:tcW w:w="4395" w:type="dxa"/>
            <w:gridSpan w:val="3"/>
          </w:tcPr>
          <w:p w:rsidR="00F867F6" w:rsidRPr="008F7D07" w:rsidRDefault="00F867F6" w:rsidP="00A768CC"/>
        </w:tc>
        <w:tc>
          <w:tcPr>
            <w:tcW w:w="567" w:type="dxa"/>
          </w:tcPr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CM</w:t>
            </w:r>
          </w:p>
        </w:tc>
        <w:tc>
          <w:tcPr>
            <w:tcW w:w="4536" w:type="dxa"/>
            <w:gridSpan w:val="2"/>
          </w:tcPr>
          <w:p w:rsidR="00F867F6" w:rsidRPr="008F7D07" w:rsidRDefault="00F867F6" w:rsidP="00A768CC"/>
        </w:tc>
        <w:tc>
          <w:tcPr>
            <w:tcW w:w="567" w:type="dxa"/>
          </w:tcPr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CM</w:t>
            </w:r>
          </w:p>
        </w:tc>
      </w:tr>
      <w:tr w:rsidR="00F867F6" w:rsidRPr="008F7D07" w:rsidTr="00193315">
        <w:trPr>
          <w:trHeight w:val="2967"/>
        </w:trPr>
        <w:tc>
          <w:tcPr>
            <w:tcW w:w="4644" w:type="dxa"/>
            <w:gridSpan w:val="2"/>
          </w:tcPr>
          <w:p w:rsidR="00193315" w:rsidRPr="008F7D07" w:rsidRDefault="00193315" w:rsidP="00A768CC">
            <w:pPr>
              <w:rPr>
                <w:b/>
                <w:sz w:val="28"/>
                <w:szCs w:val="28"/>
              </w:rPr>
            </w:pPr>
            <w:r w:rsidRPr="008F7D07">
              <w:rPr>
                <w:b/>
                <w:sz w:val="28"/>
                <w:szCs w:val="28"/>
              </w:rPr>
              <w:lastRenderedPageBreak/>
              <w:t xml:space="preserve">HISTORY 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Strand - Strand Unit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Local Studies</w:t>
            </w:r>
          </w:p>
          <w:p w:rsidR="00F867F6" w:rsidRPr="008F7D07" w:rsidRDefault="00F867F6" w:rsidP="00A768CC">
            <w:r w:rsidRPr="008F7D07">
              <w:rPr>
                <w:sz w:val="22"/>
                <w:szCs w:val="22"/>
              </w:rPr>
              <w:t>Homes</w:t>
            </w:r>
            <w:r w:rsidR="00A768CC" w:rsidRPr="008F7D07">
              <w:rPr>
                <w:sz w:val="22"/>
                <w:szCs w:val="22"/>
              </w:rPr>
              <w:t xml:space="preserve"> – </w:t>
            </w:r>
            <w:r w:rsidRPr="008F7D07">
              <w:rPr>
                <w:sz w:val="22"/>
                <w:szCs w:val="22"/>
              </w:rPr>
              <w:t>Schools</w:t>
            </w:r>
            <w:r w:rsidR="00A768CC" w:rsidRPr="008F7D07">
              <w:rPr>
                <w:sz w:val="22"/>
                <w:szCs w:val="22"/>
              </w:rPr>
              <w:t xml:space="preserve"> - </w:t>
            </w:r>
            <w:r w:rsidRPr="008F7D07">
              <w:rPr>
                <w:sz w:val="22"/>
                <w:szCs w:val="22"/>
              </w:rPr>
              <w:t>Games and pastimes in the past</w:t>
            </w:r>
            <w:r w:rsidR="00A768CC" w:rsidRPr="008F7D07">
              <w:rPr>
                <w:sz w:val="22"/>
                <w:szCs w:val="22"/>
              </w:rPr>
              <w:t xml:space="preserve"> - </w:t>
            </w:r>
            <w:r w:rsidRPr="008F7D07">
              <w:rPr>
                <w:sz w:val="22"/>
                <w:szCs w:val="22"/>
              </w:rPr>
              <w:t>Feasts &amp; festivals in the past</w:t>
            </w:r>
            <w:r w:rsidR="00A768CC" w:rsidRPr="008F7D07">
              <w:rPr>
                <w:sz w:val="22"/>
                <w:szCs w:val="22"/>
              </w:rPr>
              <w:t xml:space="preserve"> - </w:t>
            </w:r>
            <w:r w:rsidRPr="008F7D07">
              <w:rPr>
                <w:sz w:val="22"/>
                <w:szCs w:val="22"/>
              </w:rPr>
              <w:t>Buildings, sites or ruins in my locality</w:t>
            </w:r>
            <w:r w:rsidR="00A768CC" w:rsidRPr="008F7D07">
              <w:rPr>
                <w:sz w:val="22"/>
                <w:szCs w:val="22"/>
              </w:rPr>
              <w:t xml:space="preserve"> - </w:t>
            </w:r>
            <w:r w:rsidRPr="008F7D07">
              <w:rPr>
                <w:sz w:val="22"/>
                <w:szCs w:val="22"/>
              </w:rPr>
              <w:t>My locality through the ages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Story</w:t>
            </w:r>
          </w:p>
          <w:p w:rsidR="00F867F6" w:rsidRPr="008F7D07" w:rsidRDefault="00F867F6" w:rsidP="00A768CC">
            <w:r w:rsidRPr="008F7D07">
              <w:rPr>
                <w:sz w:val="22"/>
                <w:szCs w:val="22"/>
              </w:rPr>
              <w:t>Stories from the lives of people in the past</w:t>
            </w:r>
            <w:r w:rsidR="00A768CC" w:rsidRPr="008F7D07">
              <w:rPr>
                <w:sz w:val="22"/>
                <w:szCs w:val="22"/>
              </w:rPr>
              <w:t xml:space="preserve"> - </w:t>
            </w:r>
            <w:r w:rsidRPr="008F7D07">
              <w:rPr>
                <w:sz w:val="22"/>
                <w:szCs w:val="22"/>
              </w:rPr>
              <w:t>Myths &amp; legends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Change &amp; Continuity / Continuity and change over time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Homes, housing and urban developments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Nomadism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Food and farming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Clothes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Transport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Communications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Energy and power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Workshops and factories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Schools and education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Literature, art, crafts and culture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Caring for the sick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Barter, trade and money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Early people &amp; ancient societies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Stone Age peoples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Bronze Age peoples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Early societies of the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Tigris and Euphrates valleys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Egyptians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Greeks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Romans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Celts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Early Christian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–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Vikings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Central and South American peoples </w:t>
            </w: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e.g. Aztecs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Asian peoples </w:t>
            </w: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e.g. peoples of the Indus valley, Ch’in and Han empires of China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African peoples </w:t>
            </w: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e.g. Benin peoples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North American peoples </w:t>
            </w: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e.g. Native American peoples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Australasian peoples </w:t>
            </w:r>
            <w:r w:rsidRPr="008F7D07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e.g. Maori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Life, society, work &amp; culture in the past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in Norman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in mediaeval towns and countryside in Ireland and Europe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in the 18th century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in the 19th century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Language and culture in late 19th and early 20th-century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during World War II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Life in Ireland since the 1950s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Eras of change and conflict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The Renaissance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The Reformation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Traders, explorers and colonisers from Europe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The Great Famine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The Industrial Revolution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Changing land ownership in 19th-century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Changing roles of women in 19th and 20th centuries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World War I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Modern Ireland</w:t>
            </w:r>
          </w:p>
          <w:p w:rsidR="00F867F6" w:rsidRPr="008F7D07" w:rsidRDefault="00F867F6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Politics, conflict &amp; society</w:t>
            </w:r>
          </w:p>
          <w:p w:rsidR="00F867F6" w:rsidRPr="008F7D07" w:rsidRDefault="00F867F6" w:rsidP="00A768C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16th and 17th-century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Revolution and change in America,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France and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O’Connell and Catholic Emancipation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1916 and the foundation of the state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Northern Ireland</w:t>
            </w:r>
            <w:r w:rsidR="00A768CC" w:rsidRPr="008F7D07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r w:rsidRPr="008F7D07">
              <w:rPr>
                <w:rFonts w:eastAsiaTheme="minorHAnsi"/>
                <w:sz w:val="22"/>
                <w:szCs w:val="22"/>
                <w:lang w:eastAsia="en-US"/>
              </w:rPr>
              <w:t>Ireland, Europe and the world, 1960 to the present</w:t>
            </w:r>
          </w:p>
        </w:tc>
        <w:tc>
          <w:tcPr>
            <w:tcW w:w="4395" w:type="dxa"/>
            <w:gridSpan w:val="3"/>
          </w:tcPr>
          <w:p w:rsidR="00F867F6" w:rsidRPr="008F7D07" w:rsidRDefault="00F867F6" w:rsidP="00A768CC"/>
        </w:tc>
        <w:tc>
          <w:tcPr>
            <w:tcW w:w="567" w:type="dxa"/>
          </w:tcPr>
          <w:p w:rsidR="00F867F6" w:rsidRPr="008F7D07" w:rsidRDefault="00F867F6" w:rsidP="00A768CC">
            <w:r w:rsidRPr="008F7D07">
              <w:rPr>
                <w:sz w:val="22"/>
                <w:szCs w:val="22"/>
              </w:rPr>
              <w:t>CM</w:t>
            </w:r>
          </w:p>
        </w:tc>
        <w:tc>
          <w:tcPr>
            <w:tcW w:w="4536" w:type="dxa"/>
            <w:gridSpan w:val="2"/>
          </w:tcPr>
          <w:p w:rsidR="00F867F6" w:rsidRPr="008F7D07" w:rsidRDefault="00F867F6" w:rsidP="00A768CC"/>
        </w:tc>
        <w:tc>
          <w:tcPr>
            <w:tcW w:w="567" w:type="dxa"/>
          </w:tcPr>
          <w:p w:rsidR="00F867F6" w:rsidRPr="008F7D07" w:rsidRDefault="00F867F6" w:rsidP="00A768CC">
            <w:r w:rsidRPr="008F7D07">
              <w:rPr>
                <w:sz w:val="22"/>
                <w:szCs w:val="22"/>
              </w:rPr>
              <w:t>CM</w:t>
            </w:r>
          </w:p>
        </w:tc>
      </w:tr>
      <w:tr w:rsidR="009F507F" w:rsidRPr="008F7D07" w:rsidTr="00A768CC">
        <w:tc>
          <w:tcPr>
            <w:tcW w:w="2989" w:type="dxa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Assessment</w:t>
            </w:r>
          </w:p>
          <w:p w:rsidR="009F507F" w:rsidRPr="008F7D07" w:rsidRDefault="009F507F" w:rsidP="00A768CC">
            <w:pPr>
              <w:rPr>
                <w:b/>
              </w:rPr>
            </w:pPr>
          </w:p>
        </w:tc>
        <w:tc>
          <w:tcPr>
            <w:tcW w:w="2995" w:type="dxa"/>
            <w:gridSpan w:val="2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Differentiation</w:t>
            </w:r>
          </w:p>
        </w:tc>
        <w:tc>
          <w:tcPr>
            <w:tcW w:w="2992" w:type="dxa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Linkage &amp; Integration</w:t>
            </w:r>
          </w:p>
        </w:tc>
        <w:tc>
          <w:tcPr>
            <w:tcW w:w="2995" w:type="dxa"/>
            <w:gridSpan w:val="3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Resources</w:t>
            </w:r>
          </w:p>
        </w:tc>
        <w:tc>
          <w:tcPr>
            <w:tcW w:w="2738" w:type="dxa"/>
            <w:gridSpan w:val="2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Methodologies</w:t>
            </w:r>
          </w:p>
        </w:tc>
      </w:tr>
      <w:tr w:rsidR="009F507F" w:rsidRPr="008F7D07" w:rsidTr="00A768CC">
        <w:tc>
          <w:tcPr>
            <w:tcW w:w="2989" w:type="dxa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H</w:t>
            </w:r>
            <w:r w:rsidR="00A768CC" w:rsidRPr="008F7D07">
              <w:rPr>
                <w:b/>
                <w:sz w:val="22"/>
                <w:szCs w:val="22"/>
              </w:rPr>
              <w:t>istory</w:t>
            </w:r>
          </w:p>
          <w:p w:rsidR="009F507F" w:rsidRPr="008F7D07" w:rsidRDefault="00A768CC" w:rsidP="00A768CC">
            <w:r w:rsidRPr="008F7D07">
              <w:rPr>
                <w:sz w:val="22"/>
                <w:szCs w:val="22"/>
              </w:rPr>
              <w:t xml:space="preserve">. </w:t>
            </w:r>
          </w:p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</w:tc>
        <w:tc>
          <w:tcPr>
            <w:tcW w:w="2995" w:type="dxa"/>
            <w:gridSpan w:val="2"/>
          </w:tcPr>
          <w:p w:rsidR="009F507F" w:rsidRPr="008F7D07" w:rsidRDefault="009F507F" w:rsidP="00A768CC"/>
        </w:tc>
        <w:tc>
          <w:tcPr>
            <w:tcW w:w="2992" w:type="dxa"/>
          </w:tcPr>
          <w:p w:rsidR="009F507F" w:rsidRPr="008F7D07" w:rsidRDefault="009F507F" w:rsidP="00A768CC"/>
        </w:tc>
        <w:tc>
          <w:tcPr>
            <w:tcW w:w="2995" w:type="dxa"/>
            <w:gridSpan w:val="3"/>
          </w:tcPr>
          <w:p w:rsidR="009F507F" w:rsidRPr="008F7D07" w:rsidRDefault="009F507F" w:rsidP="00A768CC"/>
          <w:p w:rsidR="00A500D4" w:rsidRPr="008F7D07" w:rsidRDefault="00A500D4" w:rsidP="00A500D4"/>
        </w:tc>
        <w:tc>
          <w:tcPr>
            <w:tcW w:w="2738" w:type="dxa"/>
            <w:gridSpan w:val="2"/>
          </w:tcPr>
          <w:p w:rsidR="009F507F" w:rsidRPr="008F7D07" w:rsidRDefault="009F507F" w:rsidP="00A768CC"/>
        </w:tc>
      </w:tr>
      <w:tr w:rsidR="009F507F" w:rsidRPr="008F7D07" w:rsidTr="00A768CC">
        <w:tc>
          <w:tcPr>
            <w:tcW w:w="2989" w:type="dxa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G</w:t>
            </w:r>
            <w:r w:rsidR="00A768CC" w:rsidRPr="008F7D07">
              <w:rPr>
                <w:b/>
                <w:sz w:val="22"/>
                <w:szCs w:val="22"/>
              </w:rPr>
              <w:t>eography</w:t>
            </w:r>
          </w:p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</w:tc>
        <w:tc>
          <w:tcPr>
            <w:tcW w:w="2995" w:type="dxa"/>
            <w:gridSpan w:val="2"/>
          </w:tcPr>
          <w:p w:rsidR="009F507F" w:rsidRPr="008F7D07" w:rsidRDefault="009F507F" w:rsidP="00A768CC"/>
        </w:tc>
        <w:tc>
          <w:tcPr>
            <w:tcW w:w="2992" w:type="dxa"/>
          </w:tcPr>
          <w:p w:rsidR="009F507F" w:rsidRPr="008F7D07" w:rsidRDefault="009F507F" w:rsidP="00A768CC"/>
        </w:tc>
        <w:tc>
          <w:tcPr>
            <w:tcW w:w="2995" w:type="dxa"/>
            <w:gridSpan w:val="3"/>
          </w:tcPr>
          <w:p w:rsidR="009F507F" w:rsidRPr="008F7D07" w:rsidRDefault="009F507F" w:rsidP="00A768CC"/>
        </w:tc>
        <w:tc>
          <w:tcPr>
            <w:tcW w:w="2738" w:type="dxa"/>
            <w:gridSpan w:val="2"/>
          </w:tcPr>
          <w:p w:rsidR="009F507F" w:rsidRPr="008F7D07" w:rsidRDefault="009F507F" w:rsidP="00A768CC"/>
        </w:tc>
      </w:tr>
      <w:tr w:rsidR="009F507F" w:rsidRPr="00A768CC" w:rsidTr="00A768CC">
        <w:tc>
          <w:tcPr>
            <w:tcW w:w="2989" w:type="dxa"/>
          </w:tcPr>
          <w:p w:rsidR="009F507F" w:rsidRPr="008F7D07" w:rsidRDefault="009F507F" w:rsidP="00A768CC">
            <w:pPr>
              <w:rPr>
                <w:b/>
              </w:rPr>
            </w:pPr>
            <w:r w:rsidRPr="008F7D07">
              <w:rPr>
                <w:b/>
                <w:sz w:val="22"/>
                <w:szCs w:val="22"/>
              </w:rPr>
              <w:t>S</w:t>
            </w:r>
            <w:r w:rsidR="00A768CC" w:rsidRPr="008F7D07">
              <w:rPr>
                <w:b/>
                <w:sz w:val="22"/>
                <w:szCs w:val="22"/>
              </w:rPr>
              <w:t>cience</w:t>
            </w:r>
          </w:p>
          <w:p w:rsidR="00A768CC" w:rsidRPr="008F7D07" w:rsidRDefault="00A768CC" w:rsidP="00A768CC"/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  <w:p w:rsidR="009F507F" w:rsidRPr="008F7D07" w:rsidRDefault="009F507F" w:rsidP="00A768CC">
            <w:pPr>
              <w:rPr>
                <w:b/>
              </w:rPr>
            </w:pPr>
          </w:p>
        </w:tc>
        <w:tc>
          <w:tcPr>
            <w:tcW w:w="2995" w:type="dxa"/>
            <w:gridSpan w:val="2"/>
          </w:tcPr>
          <w:p w:rsidR="009F507F" w:rsidRPr="008F7D07" w:rsidRDefault="009F507F" w:rsidP="00A768CC"/>
        </w:tc>
        <w:tc>
          <w:tcPr>
            <w:tcW w:w="2992" w:type="dxa"/>
          </w:tcPr>
          <w:p w:rsidR="009F507F" w:rsidRPr="008F7D07" w:rsidRDefault="009F507F" w:rsidP="00A768CC"/>
        </w:tc>
        <w:tc>
          <w:tcPr>
            <w:tcW w:w="2995" w:type="dxa"/>
            <w:gridSpan w:val="3"/>
          </w:tcPr>
          <w:p w:rsidR="009F507F" w:rsidRPr="008F7D07" w:rsidRDefault="009F507F" w:rsidP="00A768CC"/>
        </w:tc>
        <w:tc>
          <w:tcPr>
            <w:tcW w:w="2738" w:type="dxa"/>
            <w:gridSpan w:val="2"/>
          </w:tcPr>
          <w:p w:rsidR="009F507F" w:rsidRPr="00A768CC" w:rsidRDefault="009F507F" w:rsidP="00A768CC"/>
        </w:tc>
      </w:tr>
    </w:tbl>
    <w:p w:rsidR="001416AB" w:rsidRPr="00A768CC" w:rsidRDefault="001416AB" w:rsidP="009F507F">
      <w:pPr>
        <w:rPr>
          <w:sz w:val="22"/>
          <w:szCs w:val="22"/>
        </w:rPr>
      </w:pPr>
    </w:p>
    <w:sectPr w:rsidR="001416AB" w:rsidRPr="00A768CC" w:rsidSect="009F507F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482" w:rsidRDefault="00591482" w:rsidP="00043846">
      <w:r>
        <w:separator/>
      </w:r>
    </w:p>
  </w:endnote>
  <w:endnote w:type="continuationSeparator" w:id="0">
    <w:p w:rsidR="00591482" w:rsidRDefault="00591482" w:rsidP="00043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1955"/>
      <w:docPartObj>
        <w:docPartGallery w:val="Page Numbers (Bottom of Page)"/>
        <w:docPartUnique/>
      </w:docPartObj>
    </w:sdtPr>
    <w:sdtContent>
      <w:p w:rsidR="00043846" w:rsidRDefault="00762DCE">
        <w:pPr>
          <w:pStyle w:val="Footer"/>
          <w:jc w:val="right"/>
        </w:pPr>
        <w:fldSimple w:instr=" PAGE   \* MERGEFORMAT ">
          <w:r w:rsidR="00591482">
            <w:rPr>
              <w:noProof/>
            </w:rPr>
            <w:t>1</w:t>
          </w:r>
        </w:fldSimple>
      </w:p>
    </w:sdtContent>
  </w:sdt>
  <w:p w:rsidR="00043846" w:rsidRDefault="00043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482" w:rsidRDefault="00591482" w:rsidP="00043846">
      <w:r>
        <w:separator/>
      </w:r>
    </w:p>
  </w:footnote>
  <w:footnote w:type="continuationSeparator" w:id="0">
    <w:p w:rsidR="00591482" w:rsidRDefault="00591482" w:rsidP="000438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j0115867"/>
      </v:shape>
    </w:pict>
  </w:numPicBullet>
  <w:abstractNum w:abstractNumId="0">
    <w:nsid w:val="05BF2BA2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43CCD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905488"/>
    <w:multiLevelType w:val="hybridMultilevel"/>
    <w:tmpl w:val="6A7EDFE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0735DF"/>
    <w:multiLevelType w:val="hybridMultilevel"/>
    <w:tmpl w:val="EE6657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227698"/>
    <w:multiLevelType w:val="hybridMultilevel"/>
    <w:tmpl w:val="F4CA920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0C21E3"/>
    <w:multiLevelType w:val="hybridMultilevel"/>
    <w:tmpl w:val="85905AA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EF6A5A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DC2495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457C5C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9B2620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7D3C72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C720B1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035DD8"/>
    <w:multiLevelType w:val="hybridMultilevel"/>
    <w:tmpl w:val="66041C2E"/>
    <w:lvl w:ilvl="0" w:tplc="EC96FC58"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2ED67FCE"/>
    <w:multiLevelType w:val="hybridMultilevel"/>
    <w:tmpl w:val="A9F4A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D52B0C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C2D3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B62779"/>
    <w:multiLevelType w:val="hybridMultilevel"/>
    <w:tmpl w:val="0310DAC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F238CE"/>
    <w:multiLevelType w:val="hybridMultilevel"/>
    <w:tmpl w:val="C5DE90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D6630"/>
    <w:multiLevelType w:val="hybridMultilevel"/>
    <w:tmpl w:val="16CCEB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FF540A"/>
    <w:multiLevelType w:val="hybridMultilevel"/>
    <w:tmpl w:val="8C3A22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EE7874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DB6CE4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5B4E0D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9D1B6F"/>
    <w:multiLevelType w:val="hybridMultilevel"/>
    <w:tmpl w:val="719CE4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022C72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992C4E"/>
    <w:multiLevelType w:val="hybridMultilevel"/>
    <w:tmpl w:val="E37CB56A"/>
    <w:lvl w:ilvl="0" w:tplc="63A8B7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7D365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D54E3C"/>
    <w:multiLevelType w:val="hybridMultilevel"/>
    <w:tmpl w:val="A9C802B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015CE7"/>
    <w:multiLevelType w:val="hybridMultilevel"/>
    <w:tmpl w:val="AA2E119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614366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811CA7"/>
    <w:multiLevelType w:val="hybridMultilevel"/>
    <w:tmpl w:val="71D42F4E"/>
    <w:lvl w:ilvl="0" w:tplc="63A8B7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787980"/>
    <w:multiLevelType w:val="hybridMultilevel"/>
    <w:tmpl w:val="D572064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803BC1"/>
    <w:multiLevelType w:val="hybridMultilevel"/>
    <w:tmpl w:val="4462AE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6"/>
  </w:num>
  <w:num w:numId="4">
    <w:abstractNumId w:val="1"/>
  </w:num>
  <w:num w:numId="5">
    <w:abstractNumId w:val="4"/>
  </w:num>
  <w:num w:numId="6">
    <w:abstractNumId w:val="16"/>
  </w:num>
  <w:num w:numId="7">
    <w:abstractNumId w:val="18"/>
  </w:num>
  <w:num w:numId="8">
    <w:abstractNumId w:val="28"/>
  </w:num>
  <w:num w:numId="9">
    <w:abstractNumId w:val="19"/>
  </w:num>
  <w:num w:numId="10">
    <w:abstractNumId w:val="2"/>
  </w:num>
  <w:num w:numId="11">
    <w:abstractNumId w:val="17"/>
  </w:num>
  <w:num w:numId="12">
    <w:abstractNumId w:val="31"/>
  </w:num>
  <w:num w:numId="13">
    <w:abstractNumId w:val="23"/>
  </w:num>
  <w:num w:numId="14">
    <w:abstractNumId w:val="3"/>
  </w:num>
  <w:num w:numId="15">
    <w:abstractNumId w:val="5"/>
  </w:num>
  <w:num w:numId="16">
    <w:abstractNumId w:val="13"/>
  </w:num>
  <w:num w:numId="17">
    <w:abstractNumId w:val="30"/>
  </w:num>
  <w:num w:numId="18">
    <w:abstractNumId w:val="27"/>
  </w:num>
  <w:num w:numId="19">
    <w:abstractNumId w:val="25"/>
  </w:num>
  <w:num w:numId="20">
    <w:abstractNumId w:val="12"/>
  </w:num>
  <w:num w:numId="21">
    <w:abstractNumId w:val="29"/>
  </w:num>
  <w:num w:numId="22">
    <w:abstractNumId w:val="24"/>
  </w:num>
  <w:num w:numId="23">
    <w:abstractNumId w:val="32"/>
  </w:num>
  <w:num w:numId="24">
    <w:abstractNumId w:val="0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22"/>
  </w:num>
  <w:num w:numId="31">
    <w:abstractNumId w:val="20"/>
  </w:num>
  <w:num w:numId="32">
    <w:abstractNumId w:val="21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F507F"/>
    <w:rsid w:val="00043846"/>
    <w:rsid w:val="001416AB"/>
    <w:rsid w:val="00193315"/>
    <w:rsid w:val="001C0F92"/>
    <w:rsid w:val="005657BE"/>
    <w:rsid w:val="00591482"/>
    <w:rsid w:val="00604F7E"/>
    <w:rsid w:val="00762DCE"/>
    <w:rsid w:val="008F7D07"/>
    <w:rsid w:val="009F507F"/>
    <w:rsid w:val="00A500D4"/>
    <w:rsid w:val="00A768CC"/>
    <w:rsid w:val="00D87418"/>
    <w:rsid w:val="00D944B8"/>
    <w:rsid w:val="00E06625"/>
    <w:rsid w:val="00F068BA"/>
    <w:rsid w:val="00F8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7F"/>
    <w:pPr>
      <w:ind w:left="720"/>
      <w:contextualSpacing/>
    </w:pPr>
  </w:style>
  <w:style w:type="character" w:customStyle="1" w:styleId="titletext1">
    <w:name w:val="titletext1"/>
    <w:basedOn w:val="DefaultParagraphFont"/>
    <w:rsid w:val="00193315"/>
    <w:rPr>
      <w:sz w:val="27"/>
      <w:szCs w:val="27"/>
    </w:rPr>
  </w:style>
  <w:style w:type="character" w:customStyle="1" w:styleId="subtext1">
    <w:name w:val="subtext1"/>
    <w:basedOn w:val="DefaultParagraphFont"/>
    <w:rsid w:val="00193315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19331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43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84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43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846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Diarmaid Walsh</dc:creator>
  <cp:lastModifiedBy>Diarmaid Walsh</cp:lastModifiedBy>
  <cp:revision>2</cp:revision>
  <cp:lastPrinted>2013-11-01T16:18:00Z</cp:lastPrinted>
  <dcterms:created xsi:type="dcterms:W3CDTF">2013-11-20T16:29:00Z</dcterms:created>
  <dcterms:modified xsi:type="dcterms:W3CDTF">2013-11-20T16:29:00Z</dcterms:modified>
</cp:coreProperties>
</file>