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852B4" w14:textId="24A8865F" w:rsidR="00A50226" w:rsidRPr="00F127E5" w:rsidRDefault="00F127E5">
      <w:pPr>
        <w:rPr>
          <w:b/>
          <w:bCs/>
          <w:sz w:val="40"/>
          <w:szCs w:val="40"/>
        </w:rPr>
      </w:pPr>
      <w:r w:rsidRPr="00F127E5">
        <w:rPr>
          <w:b/>
          <w:bCs/>
          <w:sz w:val="40"/>
          <w:szCs w:val="40"/>
        </w:rPr>
        <w:t>CAMPAGNE ONLINE</w:t>
      </w:r>
    </w:p>
    <w:p w14:paraId="0741575F" w14:textId="77777777" w:rsidR="00F127E5" w:rsidRDefault="00F127E5"/>
    <w:p w14:paraId="23584631" w14:textId="77777777" w:rsidR="00F127E5" w:rsidRDefault="00F127E5"/>
    <w:p w14:paraId="15487911" w14:textId="19B3C928" w:rsidR="00F127E5" w:rsidRPr="00F127E5" w:rsidRDefault="00F127E5">
      <w:pPr>
        <w:rPr>
          <w:b/>
          <w:bCs/>
        </w:rPr>
      </w:pPr>
      <w:r w:rsidRPr="00F127E5">
        <w:rPr>
          <w:b/>
          <w:bCs/>
        </w:rPr>
        <w:t>LINEE EDITORIALI</w:t>
      </w:r>
    </w:p>
    <w:p w14:paraId="189230BC" w14:textId="77777777" w:rsidR="00F127E5" w:rsidRDefault="00F127E5"/>
    <w:p w14:paraId="3759B279" w14:textId="77777777" w:rsidR="00F127E5" w:rsidRPr="00F127E5" w:rsidRDefault="00F127E5" w:rsidP="00F127E5">
      <w:pPr>
        <w:rPr>
          <w:b/>
          <w:bCs/>
          <w:color w:val="A02B93" w:themeColor="accent5"/>
        </w:rPr>
      </w:pPr>
      <w:r w:rsidRPr="00F127E5">
        <w:rPr>
          <w:b/>
          <w:bCs/>
          <w:color w:val="A02B93" w:themeColor="accent5"/>
        </w:rPr>
        <w:t>Storie di Cascina</w:t>
      </w:r>
    </w:p>
    <w:p w14:paraId="07208DAC" w14:textId="77777777" w:rsidR="00F127E5" w:rsidRPr="00F127E5" w:rsidRDefault="00F127E5" w:rsidP="00F127E5">
      <w:r w:rsidRPr="00F127E5">
        <w:rPr>
          <w:b/>
          <w:bCs/>
          <w:highlight w:val="magenta"/>
        </w:rPr>
        <w:t>Obiettivo:</w:t>
      </w:r>
      <w:r w:rsidRPr="00F127E5">
        <w:t xml:space="preserve"> Rafforzare il legame emotivo con il pubblico, raccontando la storia e la quotidianità della Cascina come bene confiscato e trasformato in un luogo di rinascita.</w:t>
      </w:r>
    </w:p>
    <w:p w14:paraId="03812542" w14:textId="3ABAFF6E" w:rsidR="00F127E5" w:rsidRDefault="00F127E5" w:rsidP="00F127E5">
      <w:r w:rsidRPr="00F127E5">
        <w:rPr>
          <w:b/>
          <w:bCs/>
          <w:highlight w:val="magenta"/>
        </w:rPr>
        <w:t>Descrizione</w:t>
      </w:r>
      <w:r w:rsidRPr="00F127E5">
        <w:rPr>
          <w:highlight w:val="magenta"/>
        </w:rPr>
        <w:t>:</w:t>
      </w:r>
      <w:r w:rsidRPr="00F127E5">
        <w:t xml:space="preserve"> Attraverso immagini, video e racconti, questa linea editoriale condividerà aneddoti, curiosità e momenti significativi della Cascina, evidenziandone il valore simbolico come unico bene confiscato abitato 24/7.</w:t>
      </w:r>
    </w:p>
    <w:p w14:paraId="073F927C" w14:textId="77777777" w:rsidR="00F127E5" w:rsidRPr="00F127E5" w:rsidRDefault="00F127E5" w:rsidP="00F127E5">
      <w:pPr>
        <w:ind w:left="720"/>
      </w:pPr>
    </w:p>
    <w:p w14:paraId="0C7EF74C" w14:textId="20FAD8CA" w:rsidR="00F127E5" w:rsidRPr="00F127E5" w:rsidRDefault="00F127E5" w:rsidP="00F127E5">
      <w:pPr>
        <w:rPr>
          <w:b/>
          <w:bCs/>
          <w:color w:val="0F9ED5" w:themeColor="accent4"/>
        </w:rPr>
      </w:pPr>
      <w:r w:rsidRPr="00F127E5">
        <w:rPr>
          <w:b/>
          <w:bCs/>
          <w:color w:val="0F9ED5" w:themeColor="accent4"/>
        </w:rPr>
        <w:t>Educazione alla Legalità</w:t>
      </w:r>
    </w:p>
    <w:p w14:paraId="7DE1D96D" w14:textId="77777777" w:rsidR="00F127E5" w:rsidRPr="00F127E5" w:rsidRDefault="00F127E5" w:rsidP="00F127E5">
      <w:r w:rsidRPr="00F127E5">
        <w:rPr>
          <w:b/>
          <w:bCs/>
          <w:highlight w:val="cyan"/>
        </w:rPr>
        <w:t>Obiettivo:</w:t>
      </w:r>
      <w:r w:rsidRPr="00F127E5">
        <w:t xml:space="preserve"> Sensibilizzare il pubblico, in particolare scuole e giovani, sull’importanza della legalità, del riutilizzo sociale dei beni confiscati e del contrasto alla criminalità organizzata.</w:t>
      </w:r>
    </w:p>
    <w:p w14:paraId="5C5F1AFD" w14:textId="77777777" w:rsidR="00F127E5" w:rsidRPr="00F127E5" w:rsidRDefault="00F127E5" w:rsidP="00F127E5">
      <w:r w:rsidRPr="00F127E5">
        <w:rPr>
          <w:b/>
          <w:bCs/>
          <w:highlight w:val="cyan"/>
        </w:rPr>
        <w:t>Descrizione:</w:t>
      </w:r>
      <w:r w:rsidRPr="00F127E5">
        <w:t xml:space="preserve"> Contenuti didattici e informativi su temi come la legalità, la cittadinanza attiva e il ruolo dei beni confiscati nella società, promuovendo i laboratori educativi offerti dalla Cascina.</w:t>
      </w:r>
    </w:p>
    <w:p w14:paraId="479B476F" w14:textId="0F0F4872" w:rsidR="00F127E5" w:rsidRPr="00F127E5" w:rsidRDefault="00F127E5" w:rsidP="00F127E5"/>
    <w:p w14:paraId="2B1039E7" w14:textId="57D35AFD" w:rsidR="00F127E5" w:rsidRPr="00F127E5" w:rsidRDefault="00F127E5" w:rsidP="00F127E5">
      <w:pPr>
        <w:rPr>
          <w:b/>
          <w:bCs/>
          <w:color w:val="FFC000"/>
        </w:rPr>
      </w:pPr>
      <w:r w:rsidRPr="00F127E5">
        <w:rPr>
          <w:b/>
          <w:bCs/>
          <w:color w:val="FFC000"/>
        </w:rPr>
        <w:t>Attività ed Eventi</w:t>
      </w:r>
    </w:p>
    <w:p w14:paraId="288A1ED2" w14:textId="77777777" w:rsidR="00F127E5" w:rsidRPr="00F127E5" w:rsidRDefault="00F127E5" w:rsidP="00F127E5">
      <w:r w:rsidRPr="00F127E5">
        <w:rPr>
          <w:b/>
          <w:bCs/>
          <w:highlight w:val="yellow"/>
        </w:rPr>
        <w:t>Obiettivo:</w:t>
      </w:r>
      <w:r w:rsidRPr="00F127E5">
        <w:t xml:space="preserve"> Promuovere la partecipazione ad attività e laboratori, incrementando il numero di prenotazioni da parte di scuole, famiglie e gruppi giovanili.</w:t>
      </w:r>
    </w:p>
    <w:p w14:paraId="55CD3834" w14:textId="77777777" w:rsidR="00F127E5" w:rsidRPr="00F127E5" w:rsidRDefault="00F127E5" w:rsidP="00F127E5">
      <w:r w:rsidRPr="00F127E5">
        <w:rPr>
          <w:b/>
          <w:bCs/>
          <w:highlight w:val="yellow"/>
        </w:rPr>
        <w:t>Descrizione:</w:t>
      </w:r>
      <w:r w:rsidRPr="00F127E5">
        <w:t xml:space="preserve"> Post dedicati a eventi culturali, workshop, laboratori didattici e attività manuali organizzate dalla Cascina, con un focus sull’interazione e la scoperta.</w:t>
      </w:r>
    </w:p>
    <w:p w14:paraId="3CF1FB88" w14:textId="585AEE74" w:rsidR="00F127E5" w:rsidRPr="00F127E5" w:rsidRDefault="00F127E5" w:rsidP="00F127E5"/>
    <w:p w14:paraId="2A4B65AD" w14:textId="41CC1910" w:rsidR="00F127E5" w:rsidRPr="00F127E5" w:rsidRDefault="00F127E5" w:rsidP="00F127E5">
      <w:pPr>
        <w:rPr>
          <w:b/>
          <w:bCs/>
        </w:rPr>
      </w:pPr>
      <w:r w:rsidRPr="00F127E5">
        <w:rPr>
          <w:b/>
          <w:bCs/>
        </w:rPr>
        <w:t>Impegno Sociale</w:t>
      </w:r>
    </w:p>
    <w:p w14:paraId="29886C73" w14:textId="77777777" w:rsidR="00F127E5" w:rsidRPr="00F127E5" w:rsidRDefault="00F127E5" w:rsidP="00F127E5">
      <w:r w:rsidRPr="00F127E5">
        <w:rPr>
          <w:b/>
          <w:bCs/>
        </w:rPr>
        <w:t>Obiettivo:</w:t>
      </w:r>
      <w:r w:rsidRPr="00F127E5">
        <w:t xml:space="preserve"> Posizionare la Cascina come modello di economia etica e strumento di cambiamento sociale, ispirando il pubblico a sostenere e partecipare alle sue attività.</w:t>
      </w:r>
    </w:p>
    <w:p w14:paraId="71B54001" w14:textId="77777777" w:rsidR="00F127E5" w:rsidRPr="00F127E5" w:rsidRDefault="00F127E5" w:rsidP="00F127E5">
      <w:r w:rsidRPr="00F127E5">
        <w:rPr>
          <w:b/>
          <w:bCs/>
        </w:rPr>
        <w:t>Descrizione:</w:t>
      </w:r>
      <w:r w:rsidRPr="00F127E5">
        <w:t xml:space="preserve"> Contenuti che mostrano il valore dell’impatto sociale della Cascina, dalle storie dei residenti agli esempi di inclusione e sostenibilità, promuovendo donazioni e collaborazioni.</w:t>
      </w:r>
    </w:p>
    <w:p w14:paraId="16E15C3A" w14:textId="77777777" w:rsidR="00F127E5" w:rsidRDefault="00F127E5"/>
    <w:p w14:paraId="2CC6CE71" w14:textId="77777777" w:rsidR="00F127E5" w:rsidRDefault="00F127E5"/>
    <w:p w14:paraId="7CC251D4" w14:textId="051C947F" w:rsidR="00F127E5" w:rsidRDefault="00F127E5">
      <w:pPr>
        <w:rPr>
          <w:b/>
          <w:bCs/>
        </w:rPr>
      </w:pPr>
      <w:r w:rsidRPr="00F127E5">
        <w:rPr>
          <w:b/>
          <w:bCs/>
        </w:rPr>
        <w:t>PIANO EDITORIAL</w:t>
      </w:r>
      <w:r w:rsidR="00162147">
        <w:rPr>
          <w:b/>
          <w:bCs/>
        </w:rPr>
        <w:t>E</w:t>
      </w:r>
      <w:r w:rsidRPr="00F127E5">
        <w:rPr>
          <w:b/>
          <w:bCs/>
        </w:rPr>
        <w:t xml:space="preserve">: </w:t>
      </w:r>
      <w:hyperlink r:id="rId5" w:history="1">
        <w:r w:rsidRPr="00BC4CC0">
          <w:rPr>
            <w:rStyle w:val="Collegamentoipertestuale"/>
            <w:b/>
            <w:bCs/>
          </w:rPr>
          <w:t>https://docs.google.com/spreadsheets/d/1hkabhZEvIfEz4S9wmxZqbWSJy9IQe7CNN1b3kFmbmTY/edit?usp=sharing</w:t>
        </w:r>
      </w:hyperlink>
    </w:p>
    <w:p w14:paraId="3EE3D52C" w14:textId="77777777" w:rsidR="00F127E5" w:rsidRDefault="00F127E5">
      <w:pPr>
        <w:rPr>
          <w:b/>
          <w:bCs/>
        </w:rPr>
      </w:pPr>
    </w:p>
    <w:p w14:paraId="14644BB3" w14:textId="77777777" w:rsidR="00F127E5" w:rsidRDefault="00F127E5">
      <w:pPr>
        <w:rPr>
          <w:b/>
          <w:bCs/>
        </w:rPr>
      </w:pPr>
    </w:p>
    <w:p w14:paraId="67372C7D" w14:textId="77777777" w:rsidR="00E97782" w:rsidRDefault="00E97782">
      <w:pPr>
        <w:rPr>
          <w:b/>
          <w:bCs/>
        </w:rPr>
      </w:pPr>
    </w:p>
    <w:p w14:paraId="4232B6A0" w14:textId="77777777" w:rsidR="00E97782" w:rsidRDefault="00E97782">
      <w:pPr>
        <w:rPr>
          <w:b/>
          <w:bCs/>
        </w:rPr>
      </w:pPr>
    </w:p>
    <w:p w14:paraId="2307E2EC" w14:textId="77777777" w:rsidR="00E97782" w:rsidRDefault="00E97782">
      <w:pPr>
        <w:rPr>
          <w:b/>
          <w:bCs/>
        </w:rPr>
      </w:pPr>
    </w:p>
    <w:p w14:paraId="1182AC9E" w14:textId="77777777" w:rsidR="00E97782" w:rsidRDefault="00E97782">
      <w:pPr>
        <w:rPr>
          <w:b/>
          <w:bCs/>
        </w:rPr>
      </w:pPr>
    </w:p>
    <w:p w14:paraId="6A3A5A8C" w14:textId="77777777" w:rsidR="00E97782" w:rsidRDefault="00E97782">
      <w:pPr>
        <w:rPr>
          <w:b/>
          <w:bCs/>
        </w:rPr>
      </w:pPr>
    </w:p>
    <w:p w14:paraId="204E7A21" w14:textId="77777777" w:rsidR="00E97782" w:rsidRDefault="00E97782">
      <w:pPr>
        <w:rPr>
          <w:b/>
          <w:bCs/>
        </w:rPr>
      </w:pPr>
    </w:p>
    <w:p w14:paraId="66083B9F" w14:textId="77777777" w:rsidR="00E97782" w:rsidRDefault="00E97782">
      <w:pPr>
        <w:rPr>
          <w:b/>
          <w:bCs/>
        </w:rPr>
      </w:pPr>
    </w:p>
    <w:p w14:paraId="1F43C4F2" w14:textId="77777777" w:rsidR="00E97782" w:rsidRDefault="00E97782">
      <w:pPr>
        <w:rPr>
          <w:b/>
          <w:bCs/>
        </w:rPr>
      </w:pPr>
    </w:p>
    <w:p w14:paraId="131ECE7B" w14:textId="77777777" w:rsidR="00E97782" w:rsidRDefault="00E97782">
      <w:pPr>
        <w:rPr>
          <w:b/>
          <w:bCs/>
        </w:rPr>
      </w:pPr>
    </w:p>
    <w:p w14:paraId="0B5D2469" w14:textId="77777777" w:rsidR="00E97782" w:rsidRDefault="00E97782">
      <w:pPr>
        <w:rPr>
          <w:b/>
          <w:bCs/>
        </w:rPr>
      </w:pPr>
    </w:p>
    <w:p w14:paraId="5A832B92" w14:textId="44FC376E" w:rsidR="00F127E5" w:rsidRPr="00F127E5" w:rsidRDefault="00F127E5" w:rsidP="00F127E5"/>
    <w:sectPr w:rsidR="00F127E5" w:rsidRPr="00F127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12E56"/>
    <w:multiLevelType w:val="multilevel"/>
    <w:tmpl w:val="BE92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D49A6"/>
    <w:multiLevelType w:val="multilevel"/>
    <w:tmpl w:val="78D4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C02FC"/>
    <w:multiLevelType w:val="multilevel"/>
    <w:tmpl w:val="70E8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D0D62"/>
    <w:multiLevelType w:val="multilevel"/>
    <w:tmpl w:val="16D2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164DD"/>
    <w:multiLevelType w:val="multilevel"/>
    <w:tmpl w:val="817E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32E86"/>
    <w:multiLevelType w:val="hybridMultilevel"/>
    <w:tmpl w:val="6F7EB6F6"/>
    <w:lvl w:ilvl="0" w:tplc="9AECFF1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C23AF"/>
    <w:multiLevelType w:val="multilevel"/>
    <w:tmpl w:val="36DA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684916">
    <w:abstractNumId w:val="0"/>
  </w:num>
  <w:num w:numId="2" w16cid:durableId="1024555282">
    <w:abstractNumId w:val="6"/>
  </w:num>
  <w:num w:numId="3" w16cid:durableId="1453938454">
    <w:abstractNumId w:val="4"/>
  </w:num>
  <w:num w:numId="4" w16cid:durableId="1267497249">
    <w:abstractNumId w:val="1"/>
  </w:num>
  <w:num w:numId="5" w16cid:durableId="2132311500">
    <w:abstractNumId w:val="5"/>
  </w:num>
  <w:num w:numId="6" w16cid:durableId="1654095564">
    <w:abstractNumId w:val="2"/>
  </w:num>
  <w:num w:numId="7" w16cid:durableId="708844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E5"/>
    <w:rsid w:val="001362F8"/>
    <w:rsid w:val="00162147"/>
    <w:rsid w:val="001820E9"/>
    <w:rsid w:val="001F7099"/>
    <w:rsid w:val="00434870"/>
    <w:rsid w:val="008212FD"/>
    <w:rsid w:val="00A50226"/>
    <w:rsid w:val="00E97782"/>
    <w:rsid w:val="00F1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FA5E"/>
  <w15:chartTrackingRefBased/>
  <w15:docId w15:val="{0C3FB0AB-6196-494D-BA82-11E4DF45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2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2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2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2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2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27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27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27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27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2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2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2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27E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27E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27E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27E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27E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27E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27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2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27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2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27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27E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27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27E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2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27E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27E5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127E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12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6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hkabhZEvIfEz4S9wmxZqbWSJy9IQe7CNN1b3kFmbmTY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Melany Bud</dc:creator>
  <cp:keywords/>
  <dc:description/>
  <cp:lastModifiedBy>Carina Melany Bud</cp:lastModifiedBy>
  <cp:revision>3</cp:revision>
  <dcterms:created xsi:type="dcterms:W3CDTF">2025-01-07T14:07:00Z</dcterms:created>
  <dcterms:modified xsi:type="dcterms:W3CDTF">2025-01-13T09:22:00Z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2025-01-07T15:15:18Z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ce246a94-c549-49ec-a0ed-720bd0c491ec</vt:lpwstr>
  </property>
  <property fmtid="{D5CDD505-2E9C-101B-9397-08002B2CF9AE}" pid="8" name="MSIP_Label_defa4170-0d19-0005-0004-bc88714345d2_ContentBits">
    <vt:lpwstr>0</vt:lpwstr>
  </property>
</Properties>
</file>