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3EB" w:rsidRDefault="00CC0EF9">
      <w:pPr>
        <w:spacing w:after="3"/>
        <w:ind w:left="-5" w:right="1853" w:hanging="10"/>
      </w:pPr>
      <w:proofErr w:type="spellStart"/>
      <w:r>
        <w:rPr>
          <w:rFonts w:ascii="Times New Roman" w:eastAsia="Times New Roman" w:hAnsi="Times New Roman" w:cs="Times New Roman"/>
          <w:color w:val="990033"/>
          <w:sz w:val="24"/>
        </w:rPr>
        <w:t>CptS</w:t>
      </w:r>
      <w:proofErr w:type="spellEnd"/>
      <w:r>
        <w:rPr>
          <w:rFonts w:ascii="Times New Roman" w:eastAsia="Times New Roman" w:hAnsi="Times New Roman" w:cs="Times New Roman"/>
          <w:color w:val="990033"/>
          <w:sz w:val="24"/>
        </w:rPr>
        <w:t xml:space="preserve"> 122 – Data Structures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</w:t>
      </w:r>
    </w:p>
    <w:p w:rsidR="005523EB" w:rsidRDefault="00CC0EF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October 3, 2016 </w:t>
      </w:r>
    </w:p>
    <w:p w:rsidR="005523EB" w:rsidRDefault="00CC0EF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C0EF9" w:rsidRDefault="00CC0EF9">
      <w:pPr>
        <w:spacing w:after="6" w:line="233" w:lineRule="auto"/>
        <w:ind w:right="40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Your </w:t>
      </w:r>
      <w:proofErr w:type="spellStart"/>
      <w:r>
        <w:rPr>
          <w:rFonts w:ascii="Times New Roman" w:eastAsia="Times New Roman" w:hAnsi="Times New Roman" w:cs="Times New Roman"/>
          <w:sz w:val="20"/>
        </w:rPr>
        <w:t>Name</w:t>
      </w:r>
      <w:proofErr w:type="gramStart"/>
      <w:r>
        <w:rPr>
          <w:rFonts w:ascii="Times New Roman" w:eastAsia="Times New Roman" w:hAnsi="Times New Roman" w:cs="Times New Roman"/>
          <w:sz w:val="20"/>
        </w:rPr>
        <w:t>:_</w:t>
      </w:r>
      <w:proofErr w:type="gramEnd"/>
      <w:r>
        <w:rPr>
          <w:rFonts w:ascii="Times New Roman" w:eastAsia="Times New Roman" w:hAnsi="Times New Roman" w:cs="Times New Roman"/>
          <w:sz w:val="20"/>
        </w:rPr>
        <w:t>_</w:t>
      </w:r>
      <w:r w:rsidRPr="00CC0EF9">
        <w:rPr>
          <w:rFonts w:ascii="Times New Roman" w:eastAsia="Times New Roman" w:hAnsi="Times New Roman" w:cs="Times New Roman"/>
          <w:sz w:val="20"/>
          <w:u w:val="single"/>
        </w:rPr>
        <w:t>Elijah</w:t>
      </w:r>
      <w:proofErr w:type="spellEnd"/>
      <w:r w:rsidRPr="00CC0EF9">
        <w:rPr>
          <w:rFonts w:ascii="Times New Roman" w:eastAsia="Times New Roman" w:hAnsi="Times New Roman" w:cs="Times New Roman"/>
          <w:sz w:val="20"/>
          <w:u w:val="single"/>
        </w:rPr>
        <w:t xml:space="preserve"> Andrushenko</w:t>
      </w:r>
      <w:r>
        <w:rPr>
          <w:rFonts w:ascii="Times New Roman" w:eastAsia="Times New Roman" w:hAnsi="Times New Roman" w:cs="Times New Roman"/>
          <w:sz w:val="20"/>
        </w:rPr>
        <w:t>_                     TA’s Name: __</w:t>
      </w:r>
      <w:r w:rsidRPr="00CC0EF9">
        <w:rPr>
          <w:rFonts w:ascii="Times New Roman" w:eastAsia="Times New Roman" w:hAnsi="Times New Roman" w:cs="Times New Roman"/>
          <w:sz w:val="20"/>
          <w:u w:val="single"/>
        </w:rPr>
        <w:t>Hunter Wilkes__________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23EB" w:rsidRDefault="00CC0EF9">
      <w:pPr>
        <w:spacing w:after="6" w:line="233" w:lineRule="auto"/>
        <w:ind w:right="401"/>
        <w:jc w:val="both"/>
      </w:pPr>
      <w:r>
        <w:rPr>
          <w:rFonts w:ascii="Times New Roman" w:eastAsia="Times New Roman" w:hAnsi="Times New Roman" w:cs="Times New Roman"/>
          <w:sz w:val="20"/>
        </w:rPr>
        <w:t>ID#:    ___</w:t>
      </w:r>
      <w:r w:rsidRPr="00CC0EF9">
        <w:rPr>
          <w:rFonts w:ascii="Times New Roman" w:eastAsia="Times New Roman" w:hAnsi="Times New Roman" w:cs="Times New Roman"/>
          <w:sz w:val="20"/>
          <w:u w:val="single"/>
        </w:rPr>
        <w:t>011476324</w:t>
      </w:r>
      <w:r>
        <w:rPr>
          <w:rFonts w:ascii="Times New Roman" w:eastAsia="Times New Roman" w:hAnsi="Times New Roman" w:cs="Times New Roman"/>
          <w:sz w:val="20"/>
        </w:rPr>
        <w:t xml:space="preserve">____________                    Section #:    </w:t>
      </w:r>
      <w:r w:rsidRPr="00CC0EF9">
        <w:rPr>
          <w:rFonts w:ascii="Times New Roman" w:eastAsia="Times New Roman" w:hAnsi="Times New Roman" w:cs="Times New Roman"/>
          <w:sz w:val="20"/>
          <w:u w:val="single"/>
        </w:rPr>
        <w:t>_08_______________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rebuchet MS" w:eastAsia="Trebuchet MS" w:hAnsi="Trebuchet MS" w:cs="Trebuchet MS"/>
          <w:sz w:val="24"/>
        </w:rPr>
        <w:t xml:space="preserve"> </w:t>
      </w:r>
    </w:p>
    <w:p w:rsidR="005523EB" w:rsidRDefault="00CC0EF9">
      <w:pPr>
        <w:pStyle w:val="Heading1"/>
      </w:pPr>
      <w:r>
        <w:t xml:space="preserve">Take-Home: Quiz 4 (15 pts) – Constructors, Destructors, and Streams in C++ </w:t>
      </w:r>
    </w:p>
    <w:p w:rsidR="005523EB" w:rsidRDefault="00CC0EF9">
      <w:pPr>
        <w:spacing w:after="0"/>
        <w:ind w:left="124"/>
        <w:jc w:val="center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5523EB" w:rsidRDefault="00CC0EF9">
      <w:pPr>
        <w:spacing w:after="15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5523EB" w:rsidRPr="00CC0EF9" w:rsidRDefault="00CC0EF9">
      <w:pPr>
        <w:numPr>
          <w:ilvl w:val="0"/>
          <w:numId w:val="1"/>
        </w:numPr>
        <w:spacing w:after="0"/>
        <w:ind w:hanging="432"/>
      </w:pPr>
      <w:r>
        <w:rPr>
          <w:rFonts w:ascii="Trebuchet MS" w:eastAsia="Trebuchet MS" w:hAnsi="Trebuchet MS" w:cs="Trebuchet MS"/>
          <w:b/>
          <w:sz w:val="24"/>
        </w:rPr>
        <w:t xml:space="preserve">(5 pts) </w:t>
      </w:r>
      <w:r>
        <w:rPr>
          <w:rFonts w:ascii="Trebuchet MS" w:eastAsia="Trebuchet MS" w:hAnsi="Trebuchet MS" w:cs="Trebuchet MS"/>
          <w:sz w:val="24"/>
        </w:rPr>
        <w:t xml:space="preserve">What is a class </w:t>
      </w:r>
      <w:r>
        <w:rPr>
          <w:rFonts w:ascii="Trebuchet MS" w:eastAsia="Trebuchet MS" w:hAnsi="Trebuchet MS" w:cs="Trebuchet MS"/>
          <w:i/>
          <w:sz w:val="24"/>
        </w:rPr>
        <w:t>copy</w:t>
      </w:r>
      <w:r>
        <w:rPr>
          <w:rFonts w:ascii="Trebuchet MS" w:eastAsia="Trebuchet MS" w:hAnsi="Trebuchet MS" w:cs="Trebuchet MS"/>
          <w:sz w:val="24"/>
        </w:rPr>
        <w:t xml:space="preserve"> </w:t>
      </w:r>
      <w:r>
        <w:rPr>
          <w:rFonts w:ascii="Trebuchet MS" w:eastAsia="Trebuchet MS" w:hAnsi="Trebuchet MS" w:cs="Trebuchet MS"/>
          <w:i/>
          <w:sz w:val="24"/>
        </w:rPr>
        <w:t>constructor</w:t>
      </w:r>
      <w:r>
        <w:rPr>
          <w:rFonts w:ascii="Trebuchet MS" w:eastAsia="Trebuchet MS" w:hAnsi="Trebuchet MS" w:cs="Trebuchet MS"/>
          <w:sz w:val="24"/>
        </w:rPr>
        <w:t xml:space="preserve">? Explain. </w:t>
      </w:r>
    </w:p>
    <w:p w:rsidR="00CC0EF9" w:rsidRDefault="00CC0EF9" w:rsidP="00CC0EF9">
      <w:pPr>
        <w:spacing w:after="0"/>
        <w:ind w:left="777"/>
        <w:rPr>
          <w:rStyle w:val="tgc"/>
          <w:rFonts w:ascii="Arial" w:hAnsi="Arial" w:cs="Arial"/>
          <w:color w:val="222222"/>
          <w:sz w:val="20"/>
          <w:szCs w:val="20"/>
          <w:lang w:val="en"/>
        </w:rPr>
      </w:pPr>
      <w:r w:rsidRPr="00CC0EF9">
        <w:rPr>
          <w:rStyle w:val="tgc"/>
          <w:rFonts w:ascii="Arial" w:hAnsi="Arial" w:cs="Arial"/>
          <w:color w:val="222222"/>
          <w:sz w:val="20"/>
          <w:szCs w:val="20"/>
          <w:lang w:val="en"/>
        </w:rPr>
        <w:t xml:space="preserve">The </w:t>
      </w:r>
      <w:r w:rsidRPr="00CC0EF9">
        <w:rPr>
          <w:rStyle w:val="tgc"/>
          <w:rFonts w:ascii="Arial" w:hAnsi="Arial" w:cs="Arial"/>
          <w:bCs/>
          <w:color w:val="222222"/>
          <w:sz w:val="20"/>
          <w:szCs w:val="20"/>
          <w:lang w:val="en"/>
        </w:rPr>
        <w:t>copy constructor</w:t>
      </w:r>
      <w:r w:rsidRPr="00CC0EF9">
        <w:rPr>
          <w:rStyle w:val="tgc"/>
          <w:rFonts w:ascii="Arial" w:hAnsi="Arial" w:cs="Arial"/>
          <w:color w:val="222222"/>
          <w:sz w:val="20"/>
          <w:szCs w:val="20"/>
          <w:lang w:val="en"/>
        </w:rPr>
        <w:t xml:space="preserve"> is a </w:t>
      </w:r>
      <w:r w:rsidRPr="00CC0EF9">
        <w:rPr>
          <w:rStyle w:val="tgc"/>
          <w:rFonts w:ascii="Arial" w:hAnsi="Arial" w:cs="Arial"/>
          <w:bCs/>
          <w:color w:val="222222"/>
          <w:sz w:val="20"/>
          <w:szCs w:val="20"/>
          <w:lang w:val="en"/>
        </w:rPr>
        <w:t>constructor</w:t>
      </w:r>
      <w:r w:rsidRPr="00CC0EF9">
        <w:rPr>
          <w:rStyle w:val="tgc"/>
          <w:rFonts w:ascii="Arial" w:hAnsi="Arial" w:cs="Arial"/>
          <w:color w:val="222222"/>
          <w:sz w:val="20"/>
          <w:szCs w:val="20"/>
          <w:lang w:val="en"/>
        </w:rPr>
        <w:t xml:space="preserve"> which creates an object by initializing it with an object of the same </w:t>
      </w:r>
      <w:r w:rsidRPr="00CC0EF9">
        <w:rPr>
          <w:rStyle w:val="tgc"/>
          <w:rFonts w:ascii="Arial" w:hAnsi="Arial" w:cs="Arial"/>
          <w:bCs/>
          <w:color w:val="222222"/>
          <w:sz w:val="20"/>
          <w:szCs w:val="20"/>
          <w:lang w:val="en"/>
        </w:rPr>
        <w:t>class</w:t>
      </w:r>
      <w:r w:rsidRPr="00CC0EF9">
        <w:rPr>
          <w:rStyle w:val="tgc"/>
          <w:rFonts w:ascii="Arial" w:hAnsi="Arial" w:cs="Arial"/>
          <w:color w:val="222222"/>
          <w:sz w:val="20"/>
          <w:szCs w:val="20"/>
          <w:lang w:val="en"/>
        </w:rPr>
        <w:t xml:space="preserve">, which has been created previously. The </w:t>
      </w:r>
      <w:r w:rsidRPr="00CC0EF9">
        <w:rPr>
          <w:rStyle w:val="tgc"/>
          <w:rFonts w:ascii="Arial" w:hAnsi="Arial" w:cs="Arial"/>
          <w:bCs/>
          <w:color w:val="222222"/>
          <w:sz w:val="20"/>
          <w:szCs w:val="20"/>
          <w:lang w:val="en"/>
        </w:rPr>
        <w:t>copy constructor</w:t>
      </w:r>
      <w:r w:rsidRPr="00CC0EF9">
        <w:rPr>
          <w:rStyle w:val="tgc"/>
          <w:rFonts w:ascii="Arial" w:hAnsi="Arial" w:cs="Arial"/>
          <w:color w:val="222222"/>
          <w:sz w:val="20"/>
          <w:szCs w:val="20"/>
          <w:lang w:val="en"/>
        </w:rPr>
        <w:t xml:space="preserve"> is used to: Initialize one object from another of the same type. </w:t>
      </w:r>
      <w:r w:rsidRPr="00CC0EF9">
        <w:rPr>
          <w:rStyle w:val="tgc"/>
          <w:rFonts w:ascii="Arial" w:hAnsi="Arial" w:cs="Arial"/>
          <w:bCs/>
          <w:color w:val="222222"/>
          <w:sz w:val="20"/>
          <w:szCs w:val="20"/>
          <w:lang w:val="en"/>
        </w:rPr>
        <w:t>Copy</w:t>
      </w:r>
      <w:r w:rsidRPr="00CC0EF9">
        <w:rPr>
          <w:rStyle w:val="tgc"/>
          <w:rFonts w:ascii="Arial" w:hAnsi="Arial" w:cs="Arial"/>
          <w:color w:val="222222"/>
          <w:sz w:val="20"/>
          <w:szCs w:val="20"/>
          <w:lang w:val="en"/>
        </w:rPr>
        <w:t xml:space="preserve"> an object to pass it as an argument to a function.</w:t>
      </w:r>
    </w:p>
    <w:p w:rsidR="00CC0EF9" w:rsidRDefault="00CC0EF9" w:rsidP="00CC0EF9">
      <w:pPr>
        <w:spacing w:after="0"/>
        <w:ind w:left="777"/>
        <w:rPr>
          <w:rStyle w:val="tgc"/>
          <w:rFonts w:ascii="Arial" w:hAnsi="Arial" w:cs="Arial"/>
          <w:color w:val="222222"/>
          <w:sz w:val="20"/>
          <w:szCs w:val="20"/>
          <w:lang w:val="en"/>
        </w:rPr>
      </w:pPr>
    </w:p>
    <w:p w:rsidR="005523EB" w:rsidRPr="00CC0EF9" w:rsidRDefault="00CC0EF9" w:rsidP="00CC0EF9">
      <w:pPr>
        <w:spacing w:after="0"/>
        <w:ind w:left="777"/>
        <w:rPr>
          <w:sz w:val="20"/>
          <w:szCs w:val="20"/>
        </w:rPr>
      </w:pPr>
      <w:r>
        <w:rPr>
          <w:rStyle w:val="HTMLCite"/>
          <w:rFonts w:ascii="Arial" w:hAnsi="Arial" w:cs="Arial"/>
          <w:color w:val="666666"/>
          <w:lang w:val="en"/>
        </w:rPr>
        <w:t>https://www.tutorialspoint.com/cplusplus/cpp_</w:t>
      </w:r>
      <w:r>
        <w:rPr>
          <w:rStyle w:val="HTMLCite"/>
          <w:rFonts w:ascii="Arial" w:hAnsi="Arial" w:cs="Arial"/>
          <w:b/>
          <w:bCs/>
          <w:color w:val="666666"/>
          <w:lang w:val="en"/>
        </w:rPr>
        <w:t>copy</w:t>
      </w:r>
      <w:r>
        <w:rPr>
          <w:rStyle w:val="HTMLCite"/>
          <w:rFonts w:ascii="Arial" w:hAnsi="Arial" w:cs="Arial"/>
          <w:color w:val="666666"/>
          <w:lang w:val="en"/>
        </w:rPr>
        <w:t>_</w:t>
      </w:r>
      <w:r>
        <w:rPr>
          <w:rStyle w:val="HTMLCite"/>
          <w:rFonts w:ascii="Arial" w:hAnsi="Arial" w:cs="Arial"/>
          <w:b/>
          <w:bCs/>
          <w:color w:val="666666"/>
          <w:lang w:val="en"/>
        </w:rPr>
        <w:t>constructor</w:t>
      </w:r>
      <w:r>
        <w:rPr>
          <w:rStyle w:val="HTMLCite"/>
          <w:rFonts w:ascii="Arial" w:hAnsi="Arial" w:cs="Arial"/>
          <w:color w:val="666666"/>
          <w:lang w:val="en"/>
        </w:rPr>
        <w:t>.htm</w:t>
      </w:r>
    </w:p>
    <w:p w:rsidR="005523EB" w:rsidRDefault="00CC0EF9">
      <w:pPr>
        <w:spacing w:after="0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5523EB" w:rsidRDefault="00CC0EF9">
      <w:pPr>
        <w:spacing w:after="17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5523EB" w:rsidRDefault="00CC0EF9">
      <w:pPr>
        <w:numPr>
          <w:ilvl w:val="0"/>
          <w:numId w:val="1"/>
        </w:numPr>
        <w:spacing w:after="0"/>
        <w:ind w:hanging="432"/>
      </w:pPr>
      <w:r>
        <w:rPr>
          <w:rFonts w:ascii="Trebuchet MS" w:eastAsia="Trebuchet MS" w:hAnsi="Trebuchet MS" w:cs="Trebuchet MS"/>
          <w:b/>
          <w:sz w:val="24"/>
        </w:rPr>
        <w:t>(5 pts)</w:t>
      </w:r>
      <w:r>
        <w:rPr>
          <w:rFonts w:ascii="Trebuchet MS" w:eastAsia="Trebuchet MS" w:hAnsi="Trebuchet MS" w:cs="Trebuchet MS"/>
          <w:sz w:val="24"/>
        </w:rPr>
        <w:t xml:space="preserve"> What is a class </w:t>
      </w:r>
      <w:r>
        <w:rPr>
          <w:rFonts w:ascii="Trebuchet MS" w:eastAsia="Trebuchet MS" w:hAnsi="Trebuchet MS" w:cs="Trebuchet MS"/>
          <w:i/>
          <w:sz w:val="24"/>
        </w:rPr>
        <w:t>destructor</w:t>
      </w:r>
      <w:r>
        <w:rPr>
          <w:rFonts w:ascii="Trebuchet MS" w:eastAsia="Trebuchet MS" w:hAnsi="Trebuchet MS" w:cs="Trebuchet MS"/>
          <w:sz w:val="24"/>
        </w:rPr>
        <w:t>? Explain.</w:t>
      </w: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5523EB" w:rsidRDefault="00CC0EF9">
      <w:pPr>
        <w:spacing w:after="0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5523EB" w:rsidRDefault="00CC0EF9" w:rsidP="00CC0EF9">
      <w:pPr>
        <w:spacing w:after="0"/>
        <w:ind w:left="720"/>
        <w:rPr>
          <w:rStyle w:val="tgc"/>
          <w:rFonts w:ascii="Arial" w:hAnsi="Arial" w:cs="Arial"/>
          <w:color w:val="222222"/>
          <w:lang w:val="en"/>
        </w:rPr>
      </w:pPr>
      <w:r w:rsidRPr="00CC0EF9">
        <w:rPr>
          <w:rStyle w:val="tgc"/>
          <w:rFonts w:ascii="Arial" w:hAnsi="Arial" w:cs="Arial"/>
          <w:color w:val="222222"/>
          <w:lang w:val="en"/>
        </w:rPr>
        <w:t>"</w:t>
      </w:r>
      <w:r w:rsidRPr="00CC0EF9">
        <w:rPr>
          <w:rStyle w:val="tgc"/>
          <w:rFonts w:ascii="Arial" w:hAnsi="Arial" w:cs="Arial"/>
          <w:bCs/>
          <w:color w:val="222222"/>
          <w:lang w:val="en"/>
        </w:rPr>
        <w:t>Destructor</w:t>
      </w:r>
      <w:r w:rsidRPr="00CC0EF9">
        <w:rPr>
          <w:rStyle w:val="tgc"/>
          <w:rFonts w:ascii="Arial" w:hAnsi="Arial" w:cs="Arial"/>
          <w:color w:val="222222"/>
          <w:lang w:val="en"/>
        </w:rPr>
        <w:t xml:space="preserve">" functions are the inverse of constructor functions. They are called when objects are destroyed (deallocated). Designate a function as a </w:t>
      </w:r>
      <w:r w:rsidRPr="00CC0EF9">
        <w:rPr>
          <w:rStyle w:val="tgc"/>
          <w:rFonts w:ascii="Arial" w:hAnsi="Arial" w:cs="Arial"/>
          <w:bCs/>
          <w:color w:val="222222"/>
          <w:lang w:val="en"/>
        </w:rPr>
        <w:t>class's destructor</w:t>
      </w:r>
      <w:r w:rsidRPr="00CC0EF9">
        <w:rPr>
          <w:rStyle w:val="tgc"/>
          <w:rFonts w:ascii="Arial" w:hAnsi="Arial" w:cs="Arial"/>
          <w:color w:val="222222"/>
          <w:lang w:val="en"/>
        </w:rPr>
        <w:t xml:space="preserve"> by preceding the </w:t>
      </w:r>
      <w:r w:rsidRPr="00CC0EF9">
        <w:rPr>
          <w:rStyle w:val="tgc"/>
          <w:rFonts w:ascii="Arial" w:hAnsi="Arial" w:cs="Arial"/>
          <w:bCs/>
          <w:color w:val="222222"/>
          <w:lang w:val="en"/>
        </w:rPr>
        <w:t>class</w:t>
      </w:r>
      <w:r w:rsidRPr="00CC0EF9">
        <w:rPr>
          <w:rStyle w:val="tgc"/>
          <w:rFonts w:ascii="Arial" w:hAnsi="Arial" w:cs="Arial"/>
          <w:color w:val="222222"/>
          <w:lang w:val="en"/>
        </w:rPr>
        <w:t xml:space="preserve"> name with a tilde (~).</w:t>
      </w:r>
    </w:p>
    <w:p w:rsidR="00CC0EF9" w:rsidRDefault="00CC0EF9" w:rsidP="00CC0EF9">
      <w:pPr>
        <w:spacing w:after="0"/>
        <w:ind w:left="720"/>
        <w:rPr>
          <w:rStyle w:val="tgc"/>
          <w:rFonts w:ascii="Arial" w:hAnsi="Arial" w:cs="Arial"/>
          <w:color w:val="222222"/>
          <w:lang w:val="en"/>
        </w:rPr>
      </w:pPr>
    </w:p>
    <w:p w:rsidR="00CC0EF9" w:rsidRPr="00CC0EF9" w:rsidRDefault="00CC0EF9" w:rsidP="00CC0EF9">
      <w:pPr>
        <w:spacing w:after="0"/>
        <w:ind w:left="720"/>
      </w:pPr>
      <w:r>
        <w:rPr>
          <w:rStyle w:val="HTMLCite"/>
          <w:rFonts w:ascii="Arial" w:hAnsi="Arial" w:cs="Arial"/>
          <w:color w:val="666666"/>
          <w:lang w:val="en"/>
        </w:rPr>
        <w:t>https://msdn.microsoft.com/en-us/library/6t4fe76c.aspx</w:t>
      </w:r>
    </w:p>
    <w:p w:rsidR="005523EB" w:rsidRDefault="00CC0EF9">
      <w:pPr>
        <w:spacing w:after="0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5523EB" w:rsidRDefault="00CC0EF9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4867910</wp:posOffset>
            </wp:positionH>
            <wp:positionV relativeFrom="page">
              <wp:posOffset>454025</wp:posOffset>
            </wp:positionV>
            <wp:extent cx="553085" cy="354965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08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5523EB" w:rsidRDefault="005523EB" w:rsidP="00CC0EF9">
      <w:pPr>
        <w:spacing w:after="0"/>
      </w:pPr>
    </w:p>
    <w:p w:rsidR="005523EB" w:rsidRPr="00CC0EF9" w:rsidRDefault="00CC0EF9">
      <w:pPr>
        <w:numPr>
          <w:ilvl w:val="0"/>
          <w:numId w:val="1"/>
        </w:numPr>
        <w:spacing w:after="0"/>
        <w:ind w:hanging="432"/>
      </w:pPr>
      <w:r>
        <w:rPr>
          <w:rFonts w:ascii="Trebuchet MS" w:eastAsia="Trebuchet MS" w:hAnsi="Trebuchet MS" w:cs="Trebuchet MS"/>
          <w:b/>
          <w:sz w:val="24"/>
        </w:rPr>
        <w:t xml:space="preserve">(5 pts) </w:t>
      </w:r>
      <w:r>
        <w:rPr>
          <w:rFonts w:ascii="Trebuchet MS" w:eastAsia="Trebuchet MS" w:hAnsi="Trebuchet MS" w:cs="Trebuchet MS"/>
          <w:sz w:val="24"/>
        </w:rPr>
        <w:t xml:space="preserve">What is a </w:t>
      </w:r>
      <w:r>
        <w:rPr>
          <w:rFonts w:ascii="Trebuchet MS" w:eastAsia="Trebuchet MS" w:hAnsi="Trebuchet MS" w:cs="Trebuchet MS"/>
          <w:i/>
          <w:sz w:val="24"/>
        </w:rPr>
        <w:t>file</w:t>
      </w:r>
      <w:r>
        <w:rPr>
          <w:rFonts w:ascii="Trebuchet MS" w:eastAsia="Trebuchet MS" w:hAnsi="Trebuchet MS" w:cs="Trebuchet MS"/>
          <w:sz w:val="24"/>
        </w:rPr>
        <w:t xml:space="preserve"> </w:t>
      </w:r>
      <w:r>
        <w:rPr>
          <w:rFonts w:ascii="Trebuchet MS" w:eastAsia="Trebuchet MS" w:hAnsi="Trebuchet MS" w:cs="Trebuchet MS"/>
          <w:i/>
          <w:sz w:val="24"/>
        </w:rPr>
        <w:t>stream?</w:t>
      </w:r>
      <w:r>
        <w:rPr>
          <w:rFonts w:ascii="Trebuchet MS" w:eastAsia="Trebuchet MS" w:hAnsi="Trebuchet MS" w:cs="Trebuchet MS"/>
          <w:sz w:val="24"/>
        </w:rPr>
        <w:t xml:space="preserve"> Explain.</w:t>
      </w: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CC0EF9" w:rsidRDefault="00CC0EF9" w:rsidP="00CC0EF9">
      <w:pPr>
        <w:spacing w:after="0"/>
        <w:ind w:left="777"/>
        <w:rPr>
          <w:rStyle w:val="tgc"/>
          <w:rFonts w:ascii="Arial" w:hAnsi="Arial" w:cs="Arial"/>
          <w:color w:val="222222"/>
          <w:lang w:val="en"/>
        </w:rPr>
      </w:pPr>
      <w:r w:rsidRPr="00CC0EF9">
        <w:rPr>
          <w:rStyle w:val="tgc"/>
          <w:rFonts w:ascii="Arial" w:hAnsi="Arial" w:cs="Arial"/>
          <w:color w:val="222222"/>
          <w:lang w:val="en"/>
        </w:rPr>
        <w:t xml:space="preserve">A </w:t>
      </w:r>
      <w:r w:rsidRPr="00CC0EF9">
        <w:rPr>
          <w:rStyle w:val="tgc"/>
          <w:rFonts w:ascii="Arial" w:hAnsi="Arial" w:cs="Arial"/>
          <w:bCs/>
          <w:color w:val="222222"/>
          <w:lang w:val="en"/>
        </w:rPr>
        <w:t>stream</w:t>
      </w:r>
      <w:r w:rsidRPr="00CC0EF9">
        <w:rPr>
          <w:rStyle w:val="tgc"/>
          <w:rFonts w:ascii="Arial" w:hAnsi="Arial" w:cs="Arial"/>
          <w:color w:val="222222"/>
          <w:lang w:val="en"/>
        </w:rPr>
        <w:t xml:space="preserve"> is a sequence of bytes. In the NTFS </w:t>
      </w:r>
      <w:r w:rsidRPr="00CC0EF9">
        <w:rPr>
          <w:rStyle w:val="tgc"/>
          <w:rFonts w:ascii="Arial" w:hAnsi="Arial" w:cs="Arial"/>
          <w:bCs/>
          <w:color w:val="222222"/>
          <w:lang w:val="en"/>
        </w:rPr>
        <w:t>file</w:t>
      </w:r>
      <w:r w:rsidRPr="00CC0EF9">
        <w:rPr>
          <w:rStyle w:val="tgc"/>
          <w:rFonts w:ascii="Arial" w:hAnsi="Arial" w:cs="Arial"/>
          <w:color w:val="222222"/>
          <w:lang w:val="en"/>
        </w:rPr>
        <w:t xml:space="preserve"> system, </w:t>
      </w:r>
      <w:r w:rsidRPr="00CC0EF9">
        <w:rPr>
          <w:rStyle w:val="tgc"/>
          <w:rFonts w:ascii="Arial" w:hAnsi="Arial" w:cs="Arial"/>
          <w:bCs/>
          <w:color w:val="222222"/>
          <w:lang w:val="en"/>
        </w:rPr>
        <w:t>streams</w:t>
      </w:r>
      <w:r w:rsidRPr="00CC0EF9">
        <w:rPr>
          <w:rStyle w:val="tgc"/>
          <w:rFonts w:ascii="Arial" w:hAnsi="Arial" w:cs="Arial"/>
          <w:color w:val="222222"/>
          <w:lang w:val="en"/>
        </w:rPr>
        <w:t xml:space="preserve"> contain the data that is written to a </w:t>
      </w:r>
      <w:r w:rsidRPr="00CC0EF9">
        <w:rPr>
          <w:rStyle w:val="tgc"/>
          <w:rFonts w:ascii="Arial" w:hAnsi="Arial" w:cs="Arial"/>
          <w:bCs/>
          <w:color w:val="222222"/>
          <w:lang w:val="en"/>
        </w:rPr>
        <w:t>file</w:t>
      </w:r>
      <w:r w:rsidRPr="00CC0EF9">
        <w:rPr>
          <w:rStyle w:val="tgc"/>
          <w:rFonts w:ascii="Arial" w:hAnsi="Arial" w:cs="Arial"/>
          <w:color w:val="222222"/>
          <w:lang w:val="en"/>
        </w:rPr>
        <w:t xml:space="preserve">, and that gives more information about a </w:t>
      </w:r>
      <w:r w:rsidRPr="00CC0EF9">
        <w:rPr>
          <w:rStyle w:val="tgc"/>
          <w:rFonts w:ascii="Arial" w:hAnsi="Arial" w:cs="Arial"/>
          <w:bCs/>
          <w:color w:val="222222"/>
          <w:lang w:val="en"/>
        </w:rPr>
        <w:t>file</w:t>
      </w:r>
      <w:r w:rsidRPr="00CC0EF9">
        <w:rPr>
          <w:rStyle w:val="tgc"/>
          <w:rFonts w:ascii="Arial" w:hAnsi="Arial" w:cs="Arial"/>
          <w:color w:val="222222"/>
          <w:lang w:val="en"/>
        </w:rPr>
        <w:t xml:space="preserve"> than attributes and properties. For example, you can create a </w:t>
      </w:r>
      <w:r w:rsidRPr="00CC0EF9">
        <w:rPr>
          <w:rStyle w:val="tgc"/>
          <w:rFonts w:ascii="Arial" w:hAnsi="Arial" w:cs="Arial"/>
          <w:bCs/>
          <w:color w:val="222222"/>
          <w:lang w:val="en"/>
        </w:rPr>
        <w:t>stream</w:t>
      </w:r>
      <w:r w:rsidRPr="00CC0EF9">
        <w:rPr>
          <w:rStyle w:val="tgc"/>
          <w:rFonts w:ascii="Arial" w:hAnsi="Arial" w:cs="Arial"/>
          <w:color w:val="222222"/>
          <w:lang w:val="en"/>
        </w:rPr>
        <w:t xml:space="preserve"> that contains search keywords, or the identity of the user account that creates a </w:t>
      </w:r>
      <w:r w:rsidRPr="00CC0EF9">
        <w:rPr>
          <w:rStyle w:val="tgc"/>
          <w:rFonts w:ascii="Arial" w:hAnsi="Arial" w:cs="Arial"/>
          <w:bCs/>
          <w:color w:val="222222"/>
          <w:lang w:val="en"/>
        </w:rPr>
        <w:t>file</w:t>
      </w:r>
      <w:r w:rsidRPr="00CC0EF9">
        <w:rPr>
          <w:rStyle w:val="tgc"/>
          <w:rFonts w:ascii="Arial" w:hAnsi="Arial" w:cs="Arial"/>
          <w:color w:val="222222"/>
          <w:lang w:val="en"/>
        </w:rPr>
        <w:t>.</w:t>
      </w:r>
    </w:p>
    <w:p w:rsidR="00CC0EF9" w:rsidRDefault="00CC0EF9" w:rsidP="00CC0EF9">
      <w:pPr>
        <w:spacing w:after="0"/>
        <w:ind w:left="777"/>
        <w:rPr>
          <w:rStyle w:val="tgc"/>
          <w:rFonts w:ascii="Arial" w:hAnsi="Arial" w:cs="Arial"/>
          <w:color w:val="222222"/>
          <w:lang w:val="en"/>
        </w:rPr>
      </w:pPr>
    </w:p>
    <w:p w:rsidR="00CC0EF9" w:rsidRPr="00CC0EF9" w:rsidRDefault="00CC0EF9" w:rsidP="00CC0EF9">
      <w:pPr>
        <w:spacing w:after="0"/>
        <w:ind w:left="777"/>
      </w:pPr>
      <w:r>
        <w:rPr>
          <w:rStyle w:val="HTMLCite"/>
          <w:rFonts w:ascii="Arial" w:hAnsi="Arial" w:cs="Arial"/>
          <w:color w:val="666666"/>
          <w:lang w:val="en"/>
        </w:rPr>
        <w:t>https://msdn.microsoft.com/en.../aa364404(v=vs.85).aspx</w:t>
      </w:r>
    </w:p>
    <w:p w:rsidR="005523EB" w:rsidRDefault="00CC0EF9">
      <w:pPr>
        <w:spacing w:after="0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5523EB" w:rsidRDefault="00CC0EF9">
      <w:pPr>
        <w:spacing w:after="0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5523EB" w:rsidRDefault="00CC0EF9">
      <w:pPr>
        <w:spacing w:after="0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5523EB" w:rsidRDefault="00CC0EF9">
      <w:pPr>
        <w:spacing w:after="0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5523EB" w:rsidRDefault="00CC0EF9">
      <w:pPr>
        <w:spacing w:after="0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5523EB" w:rsidRDefault="00CC0EF9">
      <w:pPr>
        <w:spacing w:after="0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5523EB" w:rsidRDefault="00CC0EF9">
      <w:pPr>
        <w:spacing w:after="0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5523EB" w:rsidRDefault="00CC0EF9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5523EB" w:rsidRDefault="00CC0EF9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5523EB" w:rsidRDefault="005523EB" w:rsidP="00841A67">
      <w:pPr>
        <w:spacing w:after="0"/>
      </w:pPr>
      <w:bookmarkStart w:id="0" w:name="_GoBack"/>
      <w:bookmarkEnd w:id="0"/>
    </w:p>
    <w:p w:rsidR="005523EB" w:rsidRDefault="00CC0EF9">
      <w:pPr>
        <w:spacing w:after="3"/>
        <w:ind w:left="-5" w:right="1853" w:hanging="10"/>
      </w:pPr>
      <w:r>
        <w:rPr>
          <w:rFonts w:ascii="Times New Roman" w:eastAsia="Times New Roman" w:hAnsi="Times New Roman" w:cs="Times New Roman"/>
          <w:color w:val="990033"/>
          <w:sz w:val="24"/>
        </w:rPr>
        <w:t xml:space="preserve">Instructor: Andrew S. O’Fallon </w:t>
      </w:r>
    </w:p>
    <w:sectPr w:rsidR="005523EB">
      <w:pgSz w:w="12240" w:h="15840"/>
      <w:pgMar w:top="1440" w:right="185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CE04FE"/>
    <w:multiLevelType w:val="hybridMultilevel"/>
    <w:tmpl w:val="57388194"/>
    <w:lvl w:ilvl="0" w:tplc="98B262B4">
      <w:start w:val="1"/>
      <w:numFmt w:val="decimal"/>
      <w:lvlText w:val="%1."/>
      <w:lvlJc w:val="left"/>
      <w:pPr>
        <w:ind w:left="777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EA738A">
      <w:start w:val="1"/>
      <w:numFmt w:val="lowerLetter"/>
      <w:lvlText w:val="%2"/>
      <w:lvlJc w:val="left"/>
      <w:pPr>
        <w:ind w:left="144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10492E">
      <w:start w:val="1"/>
      <w:numFmt w:val="lowerRoman"/>
      <w:lvlText w:val="%3"/>
      <w:lvlJc w:val="left"/>
      <w:pPr>
        <w:ind w:left="216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FCE368">
      <w:start w:val="1"/>
      <w:numFmt w:val="decimal"/>
      <w:lvlText w:val="%4"/>
      <w:lvlJc w:val="left"/>
      <w:pPr>
        <w:ind w:left="288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9E16C6">
      <w:start w:val="1"/>
      <w:numFmt w:val="lowerLetter"/>
      <w:lvlText w:val="%5"/>
      <w:lvlJc w:val="left"/>
      <w:pPr>
        <w:ind w:left="360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3EB878">
      <w:start w:val="1"/>
      <w:numFmt w:val="lowerRoman"/>
      <w:lvlText w:val="%6"/>
      <w:lvlJc w:val="left"/>
      <w:pPr>
        <w:ind w:left="432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FCB7AC">
      <w:start w:val="1"/>
      <w:numFmt w:val="decimal"/>
      <w:lvlText w:val="%7"/>
      <w:lvlJc w:val="left"/>
      <w:pPr>
        <w:ind w:left="504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5E5844">
      <w:start w:val="1"/>
      <w:numFmt w:val="lowerLetter"/>
      <w:lvlText w:val="%8"/>
      <w:lvlJc w:val="left"/>
      <w:pPr>
        <w:ind w:left="576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944ABC">
      <w:start w:val="1"/>
      <w:numFmt w:val="lowerRoman"/>
      <w:lvlText w:val="%9"/>
      <w:lvlJc w:val="left"/>
      <w:pPr>
        <w:ind w:left="648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EB"/>
    <w:rsid w:val="005523EB"/>
    <w:rsid w:val="00574100"/>
    <w:rsid w:val="00841A67"/>
    <w:rsid w:val="00CC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1A8CDA-23DB-4967-B59C-C5B479DE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0"/>
      <w:outlineLvl w:val="0"/>
    </w:pPr>
    <w:rPr>
      <w:rFonts w:ascii="Trebuchet MS" w:eastAsia="Trebuchet MS" w:hAnsi="Trebuchet MS" w:cs="Trebuchet MS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24"/>
    </w:rPr>
  </w:style>
  <w:style w:type="character" w:customStyle="1" w:styleId="tgc">
    <w:name w:val="_tgc"/>
    <w:basedOn w:val="DefaultParagraphFont"/>
    <w:rsid w:val="00CC0EF9"/>
  </w:style>
  <w:style w:type="character" w:styleId="HTMLCite">
    <w:name w:val="HTML Cite"/>
    <w:basedOn w:val="DefaultParagraphFont"/>
    <w:uiPriority w:val="99"/>
    <w:semiHidden/>
    <w:unhideWhenUsed/>
    <w:rsid w:val="00CC0E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2 (15 pts) – Dynamic Linked Lists</vt:lpstr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2 (15 pts) – Dynamic Linked Lists</dc:title>
  <dc:subject/>
  <dc:creator>ASO</dc:creator>
  <cp:keywords/>
  <cp:lastModifiedBy>Elijah Andrushenko</cp:lastModifiedBy>
  <cp:revision>4</cp:revision>
  <dcterms:created xsi:type="dcterms:W3CDTF">2016-10-06T03:49:00Z</dcterms:created>
  <dcterms:modified xsi:type="dcterms:W3CDTF">2016-10-06T22:04:00Z</dcterms:modified>
</cp:coreProperties>
</file>