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16" w:rsidRDefault="00A93849">
      <w:pPr>
        <w:spacing w:after="3"/>
        <w:ind w:left="-5" w:right="1447" w:hanging="10"/>
      </w:pPr>
      <w:proofErr w:type="spellStart"/>
      <w:r>
        <w:rPr>
          <w:rFonts w:ascii="Times New Roman" w:eastAsia="Times New Roman" w:hAnsi="Times New Roman" w:cs="Times New Roman"/>
          <w:color w:val="990033"/>
          <w:sz w:val="24"/>
        </w:rPr>
        <w:t>CptS</w:t>
      </w:r>
      <w:proofErr w:type="spellEnd"/>
      <w:r>
        <w:rPr>
          <w:rFonts w:ascii="Times New Roman" w:eastAsia="Times New Roman" w:hAnsi="Times New Roman" w:cs="Times New Roman"/>
          <w:color w:val="990033"/>
          <w:sz w:val="24"/>
        </w:rPr>
        <w:t xml:space="preserve"> 122 – Data Structures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</w:t>
      </w:r>
    </w:p>
    <w:p w:rsidR="001A7116" w:rsidRDefault="00A9384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November 28, 2016 </w:t>
      </w:r>
    </w:p>
    <w:p w:rsidR="001A7116" w:rsidRDefault="00A9384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A7116" w:rsidRDefault="00C412FD">
      <w:pPr>
        <w:spacing w:after="6" w:line="233" w:lineRule="auto"/>
      </w:pPr>
      <w:r>
        <w:rPr>
          <w:rFonts w:ascii="Times New Roman" w:eastAsia="Times New Roman" w:hAnsi="Times New Roman" w:cs="Times New Roman"/>
          <w:sz w:val="20"/>
        </w:rPr>
        <w:t>Your Name: __</w:t>
      </w:r>
      <w:r w:rsidRPr="00C412FD">
        <w:rPr>
          <w:rFonts w:ascii="Times New Roman" w:eastAsia="Times New Roman" w:hAnsi="Times New Roman" w:cs="Times New Roman"/>
          <w:sz w:val="20"/>
          <w:u w:val="single"/>
        </w:rPr>
        <w:t>Elijah Andrushenko</w:t>
      </w:r>
      <w:r w:rsidR="00A93849">
        <w:rPr>
          <w:rFonts w:ascii="Times New Roman" w:eastAsia="Times New Roman" w:hAnsi="Times New Roman" w:cs="Times New Roman"/>
          <w:sz w:val="20"/>
        </w:rPr>
        <w:t>___________              TA’s N</w:t>
      </w:r>
      <w:r>
        <w:rPr>
          <w:rFonts w:ascii="Times New Roman" w:eastAsia="Times New Roman" w:hAnsi="Times New Roman" w:cs="Times New Roman"/>
          <w:sz w:val="20"/>
        </w:rPr>
        <w:t xml:space="preserve">ame: </w:t>
      </w:r>
      <w:r w:rsidRPr="00C412FD">
        <w:rPr>
          <w:rFonts w:ascii="Times New Roman" w:eastAsia="Times New Roman" w:hAnsi="Times New Roman" w:cs="Times New Roman"/>
          <w:sz w:val="20"/>
          <w:u w:val="single"/>
        </w:rPr>
        <w:t>__Hunter Wilkes________</w:t>
      </w:r>
      <w:r w:rsidR="00A93849">
        <w:rPr>
          <w:rFonts w:ascii="Times New Roman" w:eastAsia="Times New Roman" w:hAnsi="Times New Roman" w:cs="Times New Roman"/>
          <w:sz w:val="20"/>
        </w:rPr>
        <w:t xml:space="preserve"> ID#:              </w:t>
      </w:r>
      <w:r w:rsidR="00A93849" w:rsidRPr="00C412FD">
        <w:rPr>
          <w:rFonts w:ascii="Times New Roman" w:eastAsia="Times New Roman" w:hAnsi="Times New Roman" w:cs="Times New Roman"/>
          <w:sz w:val="20"/>
          <w:u w:val="single"/>
        </w:rPr>
        <w:t>____</w:t>
      </w:r>
      <w:r w:rsidRPr="00C412FD">
        <w:rPr>
          <w:rFonts w:ascii="Times New Roman" w:eastAsia="Times New Roman" w:hAnsi="Times New Roman" w:cs="Times New Roman"/>
          <w:sz w:val="20"/>
          <w:u w:val="single"/>
        </w:rPr>
        <w:t>011476324</w:t>
      </w:r>
      <w:r w:rsidR="00A93849" w:rsidRPr="00C412FD">
        <w:rPr>
          <w:rFonts w:ascii="Times New Roman" w:eastAsia="Times New Roman" w:hAnsi="Times New Roman" w:cs="Times New Roman"/>
          <w:sz w:val="20"/>
          <w:u w:val="single"/>
        </w:rPr>
        <w:t>_________</w:t>
      </w:r>
      <w:r w:rsidR="00A93849">
        <w:rPr>
          <w:rFonts w:ascii="Times New Roman" w:eastAsia="Times New Roman" w:hAnsi="Times New Roman" w:cs="Times New Roman"/>
          <w:sz w:val="20"/>
        </w:rPr>
        <w:t xml:space="preserve">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A93849">
        <w:rPr>
          <w:rFonts w:ascii="Times New Roman" w:eastAsia="Times New Roman" w:hAnsi="Times New Roman" w:cs="Times New Roman"/>
          <w:sz w:val="20"/>
        </w:rPr>
        <w:t>Section #:    _______</w:t>
      </w:r>
      <w:r w:rsidR="00A93849" w:rsidRPr="00C412FD">
        <w:rPr>
          <w:rFonts w:ascii="Times New Roman" w:eastAsia="Times New Roman" w:hAnsi="Times New Roman" w:cs="Times New Roman"/>
          <w:sz w:val="20"/>
          <w:u w:val="single"/>
        </w:rPr>
        <w:t>_</w:t>
      </w:r>
      <w:r w:rsidRPr="00C412FD">
        <w:rPr>
          <w:rFonts w:ascii="Times New Roman" w:eastAsia="Times New Roman" w:hAnsi="Times New Roman" w:cs="Times New Roman"/>
          <w:sz w:val="20"/>
          <w:u w:val="single"/>
        </w:rPr>
        <w:t>08</w:t>
      </w:r>
      <w:r w:rsidR="00A93849">
        <w:rPr>
          <w:rFonts w:ascii="Times New Roman" w:eastAsia="Times New Roman" w:hAnsi="Times New Roman" w:cs="Times New Roman"/>
          <w:sz w:val="20"/>
        </w:rPr>
        <w:t>__________</w:t>
      </w:r>
      <w:r w:rsidR="00A93849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A93849">
        <w:rPr>
          <w:rFonts w:ascii="Trebuchet MS" w:eastAsia="Trebuchet MS" w:hAnsi="Trebuchet MS" w:cs="Trebuchet MS"/>
          <w:sz w:val="24"/>
        </w:rPr>
        <w:t xml:space="preserve"> </w:t>
      </w:r>
    </w:p>
    <w:p w:rsidR="001A7116" w:rsidRDefault="00A93849">
      <w:pPr>
        <w:pStyle w:val="Heading1"/>
      </w:pPr>
      <w:r>
        <w:t xml:space="preserve">Take-Home: Quiz 8 (15 pts) – Polymorphism in C++ </w:t>
      </w:r>
    </w:p>
    <w:p w:rsidR="001A7116" w:rsidRDefault="00A9384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1A7116" w:rsidRDefault="00A93849">
      <w:pPr>
        <w:spacing w:after="0"/>
        <w:ind w:left="-5" w:hanging="10"/>
      </w:pPr>
      <w:r>
        <w:rPr>
          <w:rFonts w:ascii="Trebuchet MS" w:eastAsia="Trebuchet MS" w:hAnsi="Trebuchet MS" w:cs="Trebuchet MS"/>
          <w:b/>
          <w:i/>
          <w:sz w:val="24"/>
        </w:rPr>
        <w:t xml:space="preserve">Part I: Short Answer. </w:t>
      </w:r>
    </w:p>
    <w:p w:rsidR="001A7116" w:rsidRDefault="00A9384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1A7116" w:rsidRPr="00C412FD" w:rsidRDefault="00A93849">
      <w:pPr>
        <w:numPr>
          <w:ilvl w:val="0"/>
          <w:numId w:val="1"/>
        </w:numPr>
        <w:spacing w:after="0" w:line="249" w:lineRule="auto"/>
        <w:ind w:hanging="302"/>
      </w:pPr>
      <w:r>
        <w:rPr>
          <w:rFonts w:ascii="Trebuchet MS" w:eastAsia="Trebuchet MS" w:hAnsi="Trebuchet MS" w:cs="Trebuchet MS"/>
          <w:b/>
          <w:sz w:val="24"/>
        </w:rPr>
        <w:t>(5 pts)</w:t>
      </w:r>
      <w:r>
        <w:rPr>
          <w:rFonts w:ascii="Trebuchet MS" w:eastAsia="Trebuchet MS" w:hAnsi="Trebuchet MS" w:cs="Trebuchet MS"/>
          <w:sz w:val="24"/>
        </w:rPr>
        <w:t xml:space="preserve"> What is polymorphism? Explain.</w:t>
      </w: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C412FD" w:rsidRDefault="00C412FD" w:rsidP="00C412FD">
      <w:pPr>
        <w:spacing w:after="0" w:line="249" w:lineRule="auto"/>
      </w:pPr>
    </w:p>
    <w:p w:rsidR="00C412FD" w:rsidRPr="00C412FD" w:rsidRDefault="00C412FD" w:rsidP="00C412FD">
      <w:pPr>
        <w:spacing w:after="0" w:line="249" w:lineRule="auto"/>
      </w:pPr>
    </w:p>
    <w:p w:rsidR="00C412FD" w:rsidRDefault="00C412FD" w:rsidP="00C412FD">
      <w:pPr>
        <w:spacing w:after="0" w:line="249" w:lineRule="auto"/>
      </w:pPr>
      <w:r>
        <w:rPr>
          <w:rStyle w:val="tgc"/>
          <w:rFonts w:ascii="Arial" w:hAnsi="Arial" w:cs="Arial"/>
          <w:color w:val="222222"/>
          <w:lang w:val="en"/>
        </w:rPr>
        <w:t xml:space="preserve">Generally, the ability to appear in many forms. In object-oriented programming,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polymorphism</w:t>
      </w:r>
      <w:r>
        <w:rPr>
          <w:rStyle w:val="tgc"/>
          <w:rFonts w:ascii="Arial" w:hAnsi="Arial" w:cs="Arial"/>
          <w:color w:val="222222"/>
          <w:lang w:val="en"/>
        </w:rPr>
        <w:t xml:space="preserve"> refers to a programming language's ability to process objects differently depending on their data type or class. More specifically, it is the ability to redefine methods for derived classes.</w:t>
      </w:r>
    </w:p>
    <w:p w:rsidR="001A7116" w:rsidRDefault="00A93849">
      <w:pPr>
        <w:spacing w:after="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C412FD" w:rsidRDefault="00C412FD">
      <w:pPr>
        <w:spacing w:after="0"/>
      </w:pPr>
    </w:p>
    <w:p w:rsidR="001A7116" w:rsidRDefault="00A9384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  <w:r w:rsidR="00C412FD">
        <w:rPr>
          <w:rStyle w:val="HTMLCite"/>
          <w:rFonts w:ascii="Arial" w:hAnsi="Arial" w:cs="Arial"/>
          <w:color w:val="666666"/>
          <w:lang w:val="en"/>
        </w:rPr>
        <w:t>www.webopedia.com/TERM/P/</w:t>
      </w:r>
      <w:r w:rsidR="00C412FD">
        <w:rPr>
          <w:rStyle w:val="HTMLCite"/>
          <w:rFonts w:ascii="Arial" w:hAnsi="Arial" w:cs="Arial"/>
          <w:b/>
          <w:bCs/>
          <w:color w:val="666666"/>
          <w:lang w:val="en"/>
        </w:rPr>
        <w:t>polymorphism</w:t>
      </w:r>
      <w:r w:rsidR="00C412FD">
        <w:rPr>
          <w:rStyle w:val="HTMLCite"/>
          <w:rFonts w:ascii="Arial" w:hAnsi="Arial" w:cs="Arial"/>
          <w:color w:val="666666"/>
          <w:lang w:val="en"/>
        </w:rPr>
        <w:t>.html</w:t>
      </w:r>
    </w:p>
    <w:p w:rsidR="001A7116" w:rsidRDefault="00A9384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1A7116" w:rsidRDefault="00A93849">
      <w:pPr>
        <w:spacing w:after="0"/>
        <w:ind w:left="-5" w:hanging="10"/>
      </w:pPr>
      <w:r>
        <w:rPr>
          <w:rFonts w:ascii="Trebuchet MS" w:eastAsia="Trebuchet MS" w:hAnsi="Trebuchet MS" w:cs="Trebuchet MS"/>
          <w:b/>
          <w:i/>
          <w:sz w:val="24"/>
        </w:rPr>
        <w:t>Part II: Fill-In-The-Blank.</w:t>
      </w:r>
      <w:r>
        <w:rPr>
          <w:rFonts w:ascii="Trebuchet MS" w:eastAsia="Trebuchet MS" w:hAnsi="Trebuchet MS" w:cs="Trebuchet MS"/>
          <w:sz w:val="24"/>
        </w:rPr>
        <w:t xml:space="preserve"> </w:t>
      </w:r>
    </w:p>
    <w:p w:rsidR="001A7116" w:rsidRDefault="00A93849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1A7116" w:rsidRDefault="00A93849">
      <w:pPr>
        <w:numPr>
          <w:ilvl w:val="0"/>
          <w:numId w:val="1"/>
        </w:numPr>
        <w:spacing w:after="0" w:line="249" w:lineRule="auto"/>
        <w:ind w:hanging="302"/>
      </w:pPr>
      <w:r>
        <w:rPr>
          <w:rFonts w:ascii="Trebuchet MS" w:eastAsia="Trebuchet MS" w:hAnsi="Trebuchet MS" w:cs="Trebuchet MS"/>
          <w:b/>
          <w:sz w:val="24"/>
        </w:rPr>
        <w:t>(2 pts)</w:t>
      </w:r>
      <w:r>
        <w:rPr>
          <w:rFonts w:ascii="Trebuchet MS" w:eastAsia="Trebuchet MS" w:hAnsi="Trebuchet MS" w:cs="Trebuchet MS"/>
          <w:sz w:val="24"/>
        </w:rPr>
        <w:t xml:space="preserve"> In C++, </w:t>
      </w:r>
      <w:proofErr w:type="spellStart"/>
      <w:r>
        <w:rPr>
          <w:rFonts w:ascii="Trebuchet MS" w:eastAsia="Trebuchet MS" w:hAnsi="Trebuchet MS" w:cs="Trebuchet MS"/>
          <w:sz w:val="24"/>
        </w:rPr>
        <w:t>overridable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functions are decl</w:t>
      </w:r>
      <w:r>
        <w:rPr>
          <w:rFonts w:ascii="Trebuchet MS" w:eastAsia="Trebuchet MS" w:hAnsi="Trebuchet MS" w:cs="Trebuchet MS"/>
          <w:sz w:val="24"/>
        </w:rPr>
        <w:t>ared using the keyword ____</w:t>
      </w:r>
      <w:r w:rsidR="00C412FD" w:rsidRPr="00C412FD">
        <w:rPr>
          <w:rFonts w:ascii="Trebuchet MS" w:eastAsia="Trebuchet MS" w:hAnsi="Trebuchet MS" w:cs="Trebuchet MS"/>
          <w:sz w:val="24"/>
          <w:u w:val="single"/>
        </w:rPr>
        <w:t>virtual</w:t>
      </w:r>
      <w:r>
        <w:rPr>
          <w:rFonts w:ascii="Trebuchet MS" w:eastAsia="Trebuchet MS" w:hAnsi="Trebuchet MS" w:cs="Trebuchet MS"/>
          <w:sz w:val="24"/>
        </w:rPr>
        <w:t xml:space="preserve">__. </w:t>
      </w:r>
    </w:p>
    <w:p w:rsidR="001A7116" w:rsidRDefault="00A93849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1A7116" w:rsidRDefault="00A93849">
      <w:pPr>
        <w:numPr>
          <w:ilvl w:val="0"/>
          <w:numId w:val="1"/>
        </w:numPr>
        <w:spacing w:after="0" w:line="249" w:lineRule="auto"/>
        <w:ind w:hanging="30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4868164</wp:posOffset>
            </wp:positionH>
            <wp:positionV relativeFrom="page">
              <wp:posOffset>457200</wp:posOffset>
            </wp:positionV>
            <wp:extent cx="556260" cy="351155"/>
            <wp:effectExtent l="0" t="0" r="0" b="0"/>
            <wp:wrapSquare wrapText="bothSides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b/>
          <w:sz w:val="24"/>
        </w:rPr>
        <w:t xml:space="preserve">(2 pts) </w:t>
      </w:r>
      <w:r>
        <w:rPr>
          <w:rFonts w:ascii="Trebuchet MS" w:eastAsia="Trebuchet MS" w:hAnsi="Trebuchet MS" w:cs="Trebuchet MS"/>
          <w:sz w:val="24"/>
        </w:rPr>
        <w:t>Casting a base class pointer to a derived class pointer is called</w:t>
      </w:r>
      <w:r>
        <w:rPr>
          <w:rFonts w:ascii="Trebuchet MS" w:eastAsia="Trebuchet MS" w:hAnsi="Trebuchet MS" w:cs="Trebuchet MS"/>
          <w:b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____</w:t>
      </w:r>
      <w:r w:rsidR="005A0A3B">
        <w:rPr>
          <w:rFonts w:ascii="Trebuchet MS" w:eastAsia="Trebuchet MS" w:hAnsi="Trebuchet MS" w:cs="Trebuchet MS"/>
          <w:sz w:val="24"/>
          <w:u w:val="single"/>
        </w:rPr>
        <w:t>polymorphism</w:t>
      </w:r>
      <w:r>
        <w:rPr>
          <w:rFonts w:ascii="Trebuchet MS" w:eastAsia="Trebuchet MS" w:hAnsi="Trebuchet MS" w:cs="Trebuchet MS"/>
          <w:sz w:val="24"/>
        </w:rPr>
        <w:t xml:space="preserve">____. </w:t>
      </w:r>
    </w:p>
    <w:p w:rsidR="001A7116" w:rsidRDefault="00A93849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1A7116" w:rsidRDefault="00A93849">
      <w:pPr>
        <w:numPr>
          <w:ilvl w:val="0"/>
          <w:numId w:val="1"/>
        </w:numPr>
        <w:spacing w:after="0" w:line="249" w:lineRule="auto"/>
        <w:ind w:hanging="302"/>
      </w:pPr>
      <w:r>
        <w:rPr>
          <w:rFonts w:ascii="Trebuchet MS" w:eastAsia="Trebuchet MS" w:hAnsi="Trebuchet MS" w:cs="Trebuchet MS"/>
          <w:b/>
          <w:sz w:val="24"/>
        </w:rPr>
        <w:t>(4 pts – 2 pts/blank)</w:t>
      </w:r>
      <w:r>
        <w:rPr>
          <w:rFonts w:ascii="Trebuchet MS" w:eastAsia="Trebuchet MS" w:hAnsi="Trebuchet MS" w:cs="Trebuchet MS"/>
          <w:sz w:val="24"/>
        </w:rPr>
        <w:t xml:space="preserve"> A</w:t>
      </w:r>
      <w:r w:rsidR="00C412FD">
        <w:rPr>
          <w:rFonts w:ascii="Trebuchet MS" w:eastAsia="Trebuchet MS" w:hAnsi="Trebuchet MS" w:cs="Trebuchet MS"/>
          <w:sz w:val="24"/>
        </w:rPr>
        <w:t xml:space="preserve"> class becomes ______</w:t>
      </w:r>
      <w:r w:rsidR="00C412FD" w:rsidRPr="00C412FD">
        <w:rPr>
          <w:rFonts w:ascii="Trebuchet MS" w:eastAsia="Trebuchet MS" w:hAnsi="Trebuchet MS" w:cs="Trebuchet MS"/>
          <w:sz w:val="24"/>
          <w:u w:val="single"/>
        </w:rPr>
        <w:t>inherited</w:t>
      </w:r>
      <w:r w:rsidRPr="00C412FD">
        <w:rPr>
          <w:rFonts w:ascii="Trebuchet MS" w:eastAsia="Trebuchet MS" w:hAnsi="Trebuchet MS" w:cs="Trebuchet MS"/>
          <w:sz w:val="24"/>
          <w:u w:val="single"/>
        </w:rPr>
        <w:t>_____</w:t>
      </w:r>
      <w:r>
        <w:rPr>
          <w:rFonts w:ascii="Trebuchet MS" w:eastAsia="Trebuchet MS" w:hAnsi="Trebuchet MS" w:cs="Trebuchet MS"/>
          <w:sz w:val="24"/>
        </w:rPr>
        <w:t xml:space="preserve"> when at least one </w:t>
      </w:r>
      <w:r w:rsidRPr="005A0A3B">
        <w:rPr>
          <w:rFonts w:ascii="Trebuchet MS" w:eastAsia="Trebuchet MS" w:hAnsi="Trebuchet MS" w:cs="Trebuchet MS"/>
          <w:sz w:val="24"/>
          <w:u w:val="single"/>
        </w:rPr>
        <w:t>_____</w:t>
      </w:r>
      <w:r w:rsidR="005A0A3B" w:rsidRPr="005A0A3B">
        <w:rPr>
          <w:rFonts w:ascii="Trebuchet MS" w:eastAsia="Trebuchet MS" w:hAnsi="Trebuchet MS" w:cs="Trebuchet MS"/>
          <w:sz w:val="24"/>
          <w:u w:val="single"/>
        </w:rPr>
        <w:t>base class</w:t>
      </w:r>
      <w:r w:rsidRPr="005A0A3B">
        <w:rPr>
          <w:rFonts w:ascii="Trebuchet MS" w:eastAsia="Trebuchet MS" w:hAnsi="Trebuchet MS" w:cs="Trebuchet MS"/>
          <w:sz w:val="24"/>
          <w:u w:val="single"/>
        </w:rPr>
        <w:t>______</w:t>
      </w:r>
      <w:r>
        <w:rPr>
          <w:rFonts w:ascii="Trebuchet MS" w:eastAsia="Trebuchet MS" w:hAnsi="Trebuchet MS" w:cs="Trebuchet MS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virtual function is declared in it.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A7116" w:rsidRDefault="00A93849">
      <w:pPr>
        <w:spacing w:after="1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A7116" w:rsidRDefault="00A93849" w:rsidP="00A93849">
      <w:pPr>
        <w:numPr>
          <w:ilvl w:val="0"/>
          <w:numId w:val="1"/>
        </w:numPr>
        <w:spacing w:after="4793" w:line="249" w:lineRule="auto"/>
        <w:ind w:hanging="302"/>
      </w:pPr>
      <w:r>
        <w:rPr>
          <w:rFonts w:ascii="Trebuchet MS" w:eastAsia="Trebuchet MS" w:hAnsi="Trebuchet MS" w:cs="Trebuchet MS"/>
          <w:b/>
          <w:sz w:val="24"/>
        </w:rPr>
        <w:t>(2 pts)</w:t>
      </w:r>
      <w:r>
        <w:rPr>
          <w:rFonts w:ascii="Trebuchet MS" w:eastAsia="Trebuchet MS" w:hAnsi="Trebuchet MS" w:cs="Trebuchet MS"/>
          <w:sz w:val="24"/>
        </w:rPr>
        <w:t xml:space="preserve"> Polymorphism allows you to “program in the ___</w:t>
      </w:r>
      <w:r>
        <w:rPr>
          <w:rFonts w:ascii="Trebuchet MS" w:eastAsia="Trebuchet MS" w:hAnsi="Trebuchet MS" w:cs="Trebuchet MS"/>
          <w:sz w:val="24"/>
        </w:rPr>
        <w:t>_</w:t>
      </w:r>
      <w:r w:rsidRPr="00C412FD">
        <w:rPr>
          <w:rFonts w:ascii="Trebuchet MS" w:eastAsia="Trebuchet MS" w:hAnsi="Trebuchet MS" w:cs="Trebuchet MS"/>
          <w:sz w:val="24"/>
          <w:u w:val="single"/>
        </w:rPr>
        <w:t>_</w:t>
      </w:r>
      <w:r w:rsidR="00C412FD" w:rsidRPr="00C412FD">
        <w:rPr>
          <w:rFonts w:ascii="Trebuchet MS" w:eastAsia="Trebuchet MS" w:hAnsi="Trebuchet MS" w:cs="Trebuchet MS"/>
          <w:sz w:val="24"/>
          <w:u w:val="single"/>
        </w:rPr>
        <w:t>General</w:t>
      </w:r>
      <w:r>
        <w:rPr>
          <w:rFonts w:ascii="Trebuchet MS" w:eastAsia="Trebuchet MS" w:hAnsi="Trebuchet MS" w:cs="Trebuchet MS"/>
          <w:sz w:val="24"/>
        </w:rPr>
        <w:t xml:space="preserve">______” instead of “in the specific”.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bookmarkStart w:id="0" w:name="_GoBack"/>
      <w:bookmarkEnd w:id="0"/>
      <w:r w:rsidRPr="00A93849">
        <w:rPr>
          <w:rFonts w:ascii="Times New Roman" w:eastAsia="Times New Roman" w:hAnsi="Times New Roman" w:cs="Times New Roman"/>
          <w:color w:val="990033"/>
          <w:sz w:val="24"/>
        </w:rPr>
        <w:t xml:space="preserve">Instructor: Andrew S. O’Fallon </w:t>
      </w:r>
    </w:p>
    <w:sectPr w:rsidR="001A7116">
      <w:pgSz w:w="12240" w:h="15840"/>
      <w:pgMar w:top="1440" w:right="225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B1985"/>
    <w:multiLevelType w:val="hybridMultilevel"/>
    <w:tmpl w:val="64D6E0D2"/>
    <w:lvl w:ilvl="0" w:tplc="8D22E36E">
      <w:start w:val="1"/>
      <w:numFmt w:val="decimal"/>
      <w:lvlText w:val="%1."/>
      <w:lvlJc w:val="left"/>
      <w:pPr>
        <w:ind w:left="30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8EEB7E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2CABEA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C61E2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499D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FAC958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612C6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380B58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12800C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16"/>
    <w:rsid w:val="001A7116"/>
    <w:rsid w:val="005A0A3B"/>
    <w:rsid w:val="00614538"/>
    <w:rsid w:val="00A93849"/>
    <w:rsid w:val="00C4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1C427-206D-4CF1-A52C-B7BC9862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69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4"/>
    </w:rPr>
  </w:style>
  <w:style w:type="character" w:customStyle="1" w:styleId="tgc">
    <w:name w:val="_tgc"/>
    <w:basedOn w:val="DefaultParagraphFont"/>
    <w:rsid w:val="00C412FD"/>
  </w:style>
  <w:style w:type="character" w:styleId="HTMLCite">
    <w:name w:val="HTML Cite"/>
    <w:basedOn w:val="DefaultParagraphFont"/>
    <w:uiPriority w:val="99"/>
    <w:semiHidden/>
    <w:unhideWhenUsed/>
    <w:rsid w:val="00C412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aofallon</dc:creator>
  <cp:keywords/>
  <cp:lastModifiedBy>Elijah Andrushenko</cp:lastModifiedBy>
  <cp:revision>4</cp:revision>
  <dcterms:created xsi:type="dcterms:W3CDTF">2016-12-02T00:01:00Z</dcterms:created>
  <dcterms:modified xsi:type="dcterms:W3CDTF">2016-12-02T00:16:00Z</dcterms:modified>
</cp:coreProperties>
</file>