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6D95" w:rsidRP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ta-IN"/>
        </w:rPr>
        <w:t>SAP MM — PERFECT END-TO-END FLOW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SAP ENTERPRISE STRUCTURE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   │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┌─────────────────┐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│     COMPANY     │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│     OX15        │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└────────┬────────┘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┌─────────────────┐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</w:t>
      </w:r>
      <w:proofErr w:type="gramStart"/>
      <w:r w:rsidRPr="001D6D95">
        <w:rPr>
          <w:rFonts w:ascii="Courier New" w:eastAsia="Times New Roman" w:hAnsi="Courier New" w:cs="Courier New"/>
          <w:sz w:val="20"/>
          <w:lang w:bidi="ta-IN"/>
        </w:rPr>
        <w:t>│  COMPANY</w:t>
      </w:r>
      <w:proofErr w:type="gramEnd"/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CODE   │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│     OX02        │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└────────┬────────┘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  │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┌───────────────┴────────────────┐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↓                                </w:t>
      </w:r>
      <w:proofErr w:type="spellStart"/>
      <w:r w:rsidRPr="001D6D95">
        <w:rPr>
          <w:rFonts w:ascii="Courier New" w:eastAsia="Times New Roman" w:hAnsi="Courier New" w:cs="Courier New"/>
          <w:sz w:val="20"/>
          <w:lang w:bidi="ta-IN"/>
        </w:rPr>
        <w:t>↓</w:t>
      </w:r>
      <w:proofErr w:type="spellEnd"/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FI CONFIGURATION                  MM CONFIGURATION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│                                </w:t>
      </w:r>
      <w:proofErr w:type="spellStart"/>
      <w:r w:rsidRPr="001D6D95">
        <w:rPr>
          <w:rFonts w:ascii="Courier New" w:eastAsia="Times New Roman" w:hAnsi="Courier New" w:cs="Courier New"/>
          <w:sz w:val="20"/>
          <w:lang w:bidi="ta-IN"/>
        </w:rPr>
        <w:t>│</w:t>
      </w:r>
      <w:proofErr w:type="spellEnd"/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↓                                </w:t>
      </w:r>
      <w:proofErr w:type="spellStart"/>
      <w:r w:rsidRPr="001D6D95">
        <w:rPr>
          <w:rFonts w:ascii="Courier New" w:eastAsia="Times New Roman" w:hAnsi="Courier New" w:cs="Courier New"/>
          <w:sz w:val="20"/>
          <w:lang w:bidi="ta-IN"/>
        </w:rPr>
        <w:t>↓</w:t>
      </w:r>
      <w:proofErr w:type="spellEnd"/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FISCAL YEAR VARIANT                  PLANT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OB29 / OB37                         OX10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│                   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↓                         STORAGE LOCATION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CHART OF ACCOUNTS                       OX09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OB13 / OB62                           │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│                   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↓                      PURCHASING ORGANIZATION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G/L ACCOUNT GROUP                       OX08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OBD4                                │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│                   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↓                       PURCHASING GROUP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G/L ACCOUNT                            OME4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FS00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│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FIELD STATUS VARIANT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OBC4 / OBC5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│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POSTING PERIOD VARIANT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OBBO / OBBP / OB52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│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AUTOMATIC ACCOUNT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DETERMINATION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OBYC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│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└──────────────┬─────────────────┘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MM MASTER DATA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┌─────────────────┼──────────────────┐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↓                 </w:t>
      </w:r>
      <w:proofErr w:type="spellStart"/>
      <w:r w:rsidRPr="001D6D95">
        <w:rPr>
          <w:rFonts w:ascii="Courier New" w:eastAsia="Times New Roman" w:hAnsi="Courier New" w:cs="Courier New"/>
          <w:sz w:val="20"/>
          <w:lang w:bidi="ta-IN"/>
        </w:rPr>
        <w:t>↓</w:t>
      </w:r>
      <w:proofErr w:type="spellEnd"/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</w:t>
      </w:r>
      <w:proofErr w:type="spellStart"/>
      <w:r w:rsidRPr="001D6D95">
        <w:rPr>
          <w:rFonts w:ascii="Courier New" w:eastAsia="Times New Roman" w:hAnsi="Courier New" w:cs="Courier New"/>
          <w:sz w:val="20"/>
          <w:lang w:bidi="ta-IN"/>
        </w:rPr>
        <w:t>↓</w:t>
      </w:r>
      <w:proofErr w:type="spellEnd"/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MATERIAL           SUPPLIER/BP       INFO RECORD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MM01                 BP                ME11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│                 </w:t>
      </w:r>
      <w:proofErr w:type="spellStart"/>
      <w:r w:rsidRPr="001D6D95">
        <w:rPr>
          <w:rFonts w:ascii="Courier New" w:eastAsia="Times New Roman" w:hAnsi="Courier New" w:cs="Courier New"/>
          <w:sz w:val="20"/>
          <w:lang w:bidi="ta-IN"/>
        </w:rPr>
        <w:t>│</w:t>
      </w:r>
      <w:proofErr w:type="spellEnd"/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</w:t>
      </w:r>
      <w:proofErr w:type="spellStart"/>
      <w:r w:rsidRPr="001D6D95">
        <w:rPr>
          <w:rFonts w:ascii="Courier New" w:eastAsia="Times New Roman" w:hAnsi="Courier New" w:cs="Courier New"/>
          <w:sz w:val="20"/>
          <w:lang w:bidi="ta-IN"/>
        </w:rPr>
        <w:t>│</w:t>
      </w:r>
      <w:proofErr w:type="spellEnd"/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└─────────────────┼──────────────────┘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SOURCE LIST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ME01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MRP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MD01 / MD02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PURCHASE REQUISITION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ME51N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PR APPROVAL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ME54N / WORKFLOW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RFQ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ME41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QUOTATION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ME47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QUOTATION COMPARISON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ME49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SOURCE SELECTION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PURCHASE ORDER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ME21N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PO APPROVAL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ME29N / WORKFLOW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SEND PO TO SUPPLIER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SUPPLIER DELIVERY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GOODS RECEIPT (GR)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MIGO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lastRenderedPageBreak/>
        <w:t xml:space="preserve">               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STOCK UPDATE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MMBE / MB52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QUALITY INSPECTION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QA32 (if used)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INVOICE RECEIPT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MIRO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3-WAY MATCH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PO ↔ GR ↔ INVOICE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GR/IR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OBYC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FI / ACCOUNTS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PAYABLE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  VENDOR PAYMENT</w: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1. ENTERPRISE STRUCTURE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Start here.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09"/>
        <w:gridCol w:w="782"/>
      </w:tblGrid>
      <w:tr w:rsidR="001D6D95" w:rsidRPr="001D6D95" w:rsidTr="001D6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T-code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Define Company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OX15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Define Company Code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OX02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Assign Company Code to Company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OX16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Define Plant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OX10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Assign Plant to Company Code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OX18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Define Storage Location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OX09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Define Purchasing Organization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OX08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Define Purchasing Group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OME4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Assign Purchasing Org to Plant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OX17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Assign Purchasing Org to Company Code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OX01</w:t>
            </w:r>
          </w:p>
        </w:tc>
      </w:tr>
    </w:tbl>
    <w:p w:rsidR="001D6D95" w:rsidRPr="001D6D95" w:rsidRDefault="001D6D95" w:rsidP="001D6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Structure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Company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Company Code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Plant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Storage Location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Purchasing Organization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Plant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Purchasing Group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Buyer / Purchasing Team</w:t>
      </w:r>
    </w:p>
    <w:p w:rsidR="001D6D95" w:rsidRPr="001D6D95" w:rsidRDefault="006954E7" w:rsidP="001D6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954E7">
        <w:rPr>
          <w:rFonts w:ascii="Times New Roman" w:eastAsia="Times New Roman" w:hAnsi="Times New Roman" w:cs="Times New Roman"/>
          <w:sz w:val="24"/>
          <w:szCs w:val="24"/>
          <w:lang w:bidi="ta-IN"/>
        </w:rPr>
        <w:pict>
          <v:rect id="_x0000_i1025" style="width:0;height:1.5pt" o:hralign="center" o:hrstd="t" o:hr="t" fillcolor="#a0a0a0" stroked="f"/>
        </w:pic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2. FI FOUNDATION — IMPORTANT FOR MM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This is the part you correctly identified earlier.</w: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Fiscal Year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82"/>
        <w:gridCol w:w="782"/>
      </w:tblGrid>
      <w:tr w:rsidR="001D6D95" w:rsidRPr="001D6D95" w:rsidTr="001D6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T-code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Define Fiscal Year Variant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OB29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Assign Fiscal Year Variant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OB37</w:t>
            </w:r>
          </w:p>
        </w:tc>
      </w:tr>
    </w:tbl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Example: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April → Period 1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May → Period 2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...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March → Period 12</w:t>
      </w:r>
    </w:p>
    <w:p w:rsidR="001D6D95" w:rsidRPr="001D6D95" w:rsidRDefault="006954E7" w:rsidP="001D6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954E7">
        <w:rPr>
          <w:rFonts w:ascii="Times New Roman" w:eastAsia="Times New Roman" w:hAnsi="Times New Roman" w:cs="Times New Roman"/>
          <w:sz w:val="24"/>
          <w:szCs w:val="24"/>
          <w:lang w:bidi="ta-IN"/>
        </w:rPr>
        <w:pict>
          <v:rect id="_x0000_i1026" style="width:0;height:1.5pt" o:hralign="center" o:hrstd="t" o:hr="t" fillcolor="#a0a0a0" stroked="f"/>
        </w:pict>
      </w:r>
    </w:p>
    <w:p w:rsid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</w:p>
    <w:p w:rsid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</w:p>
    <w:p w:rsid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3. CHART OF ACCOUNTS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16"/>
        <w:gridCol w:w="782"/>
      </w:tblGrid>
      <w:tr w:rsidR="001D6D95" w:rsidRPr="001D6D95" w:rsidTr="001D6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T-code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Define Chart of Accounts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OB13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Assign COA to Company Code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OB62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Define G/L Account Groups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OBD4</w:t>
            </w:r>
          </w:p>
        </w:tc>
      </w:tr>
    </w:tbl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Example: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Chart of Accounts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G/L Account Groups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Individual G/L Accounts</w:t>
      </w:r>
    </w:p>
    <w:p w:rsidR="001D6D95" w:rsidRPr="001D6D95" w:rsidRDefault="006954E7" w:rsidP="001D6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954E7">
        <w:rPr>
          <w:rFonts w:ascii="Times New Roman" w:eastAsia="Times New Roman" w:hAnsi="Times New Roman" w:cs="Times New Roman"/>
          <w:sz w:val="24"/>
          <w:szCs w:val="24"/>
          <w:lang w:bidi="ta-IN"/>
        </w:rPr>
        <w:pict>
          <v:rect id="_x0000_i1027" style="width:0;height:1.5pt" o:hralign="center" o:hrstd="t" o:hr="t" fillcolor="#a0a0a0" stroked="f"/>
        </w:pic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4. G/L ACCOUNT — FS00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Example: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Chart of Accounts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Account Group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FS00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Inventory G/L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GR/IR G/L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Expense G/L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Vendor-related G/L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Typical G/L account categories you should understand:</w:t>
      </w:r>
    </w:p>
    <w:p w:rsidR="001D6D95" w:rsidRPr="001D6D95" w:rsidRDefault="001D6D95" w:rsidP="001D6D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Inventory </w:t>
      </w:r>
    </w:p>
    <w:p w:rsidR="001D6D95" w:rsidRPr="001D6D95" w:rsidRDefault="001D6D95" w:rsidP="001D6D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GR/IR clearing </w:t>
      </w:r>
    </w:p>
    <w:p w:rsidR="001D6D95" w:rsidRPr="001D6D95" w:rsidRDefault="001D6D95" w:rsidP="001D6D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Consumption/expense </w:t>
      </w:r>
    </w:p>
    <w:p w:rsidR="001D6D95" w:rsidRPr="001D6D95" w:rsidRDefault="001D6D95" w:rsidP="001D6D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Price difference </w:t>
      </w:r>
    </w:p>
    <w:p w:rsidR="001D6D95" w:rsidRPr="001D6D95" w:rsidRDefault="001D6D95" w:rsidP="001D6D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Vendor reconciliation </w:t>
      </w:r>
    </w:p>
    <w:p w:rsidR="001D6D95" w:rsidRPr="001D6D95" w:rsidRDefault="006954E7" w:rsidP="001D6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954E7">
        <w:rPr>
          <w:rFonts w:ascii="Times New Roman" w:eastAsia="Times New Roman" w:hAnsi="Times New Roman" w:cs="Times New Roman"/>
          <w:sz w:val="24"/>
          <w:szCs w:val="24"/>
          <w:lang w:bidi="ta-IN"/>
        </w:rPr>
        <w:pict>
          <v:rect id="_x0000_i1028" style="width:0;height:1.5pt" o:hralign="center" o:hrstd="t" o:hr="t" fillcolor="#a0a0a0" stroked="f"/>
        </w:pic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5. FIELD STATUS VARIANT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22"/>
        <w:gridCol w:w="782"/>
      </w:tblGrid>
      <w:tr w:rsidR="001D6D95" w:rsidRPr="001D6D95" w:rsidTr="001D6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T-code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Define Field Status Variant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OBC4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Assign Field Status Variant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OBC5</w:t>
            </w:r>
          </w:p>
        </w:tc>
      </w:tr>
    </w:tbl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Controls whether particular accounting fields are: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Required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Optional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Suppressed</w:t>
      </w:r>
    </w:p>
    <w:p w:rsidR="001D6D95" w:rsidRPr="001D6D95" w:rsidRDefault="006954E7" w:rsidP="001D6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954E7">
        <w:rPr>
          <w:rFonts w:ascii="Times New Roman" w:eastAsia="Times New Roman" w:hAnsi="Times New Roman" w:cs="Times New Roman"/>
          <w:sz w:val="24"/>
          <w:szCs w:val="24"/>
          <w:lang w:bidi="ta-IN"/>
        </w:rPr>
        <w:pict>
          <v:rect id="_x0000_i1029" style="width:0;height:1.5pt" o:hralign="center" o:hrstd="t" o:hr="t" fillcolor="#a0a0a0" stroked="f"/>
        </w:pic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6. POSTING PERIOD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29"/>
        <w:gridCol w:w="782"/>
      </w:tblGrid>
      <w:tr w:rsidR="001D6D95" w:rsidRPr="001D6D95" w:rsidTr="001D6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T-code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Define Posting Period Variant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OBBO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Assign Variant to Company Code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OBBP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Open/Close Posting Period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OB52</w:t>
            </w:r>
          </w:p>
        </w:tc>
      </w:tr>
    </w:tbl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This becomes important when posting: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GR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GI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Invoice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FI document</w:t>
      </w:r>
    </w:p>
    <w:p w:rsidR="001D6D95" w:rsidRPr="001D6D95" w:rsidRDefault="006954E7" w:rsidP="001D6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954E7">
        <w:rPr>
          <w:rFonts w:ascii="Times New Roman" w:eastAsia="Times New Roman" w:hAnsi="Times New Roman" w:cs="Times New Roman"/>
          <w:sz w:val="24"/>
          <w:szCs w:val="24"/>
          <w:lang w:bidi="ta-IN"/>
        </w:rPr>
        <w:pict>
          <v:rect id="_x0000_i1030" style="width:0;height:1.5pt" o:hralign="center" o:hrstd="t" o:hr="t" fillcolor="#a0a0a0" stroked="f"/>
        </w:pic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lastRenderedPageBreak/>
        <w:t>7. MM-FI AUTOMATIC ACCOUNT DETERMINATION</w: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OBYC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This is one of the most important MM-FI integration transactions.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Material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Material Type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Valuation Class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OBYC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G/L Account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Important keys to understand: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62"/>
        <w:gridCol w:w="2842"/>
      </w:tblGrid>
      <w:tr w:rsidR="001D6D95" w:rsidRPr="001D6D95" w:rsidTr="001D6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General purpose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BSX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Inventory posting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WRX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GR/IR clearing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GBB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Offset/consumption postings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PRD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Price differences</w:t>
            </w:r>
          </w:p>
        </w:tc>
      </w:tr>
    </w:tbl>
    <w:p w:rsidR="001D6D95" w:rsidRPr="001D6D95" w:rsidRDefault="006954E7" w:rsidP="001D6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954E7">
        <w:rPr>
          <w:rFonts w:ascii="Times New Roman" w:eastAsia="Times New Roman" w:hAnsi="Times New Roman" w:cs="Times New Roman"/>
          <w:sz w:val="24"/>
          <w:szCs w:val="24"/>
          <w:lang w:bidi="ta-IN"/>
        </w:rPr>
        <w:pict>
          <v:rect id="_x0000_i1031" style="width:0;height:1.5pt" o:hralign="center" o:hrstd="t" o:hr="t" fillcolor="#a0a0a0" stroked="f"/>
        </w:pic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8. MATERIAL MASTER</w: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T-codes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95"/>
        <w:gridCol w:w="782"/>
      </w:tblGrid>
      <w:tr w:rsidR="001D6D95" w:rsidRPr="001D6D95" w:rsidTr="001D6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T-code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Create Material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MM01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Change Material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MM02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Display Material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MM03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Material List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MM60</w:t>
            </w:r>
          </w:p>
        </w:tc>
      </w:tr>
    </w:tbl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Important MM views: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Basic Data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Purchasing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MRP 1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MRP 2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MRP 3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MRP 4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Accounting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Storage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Quality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For your MM interview, especially understand: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Purchasing + MRP + Accounting + Storage.</w:t>
      </w:r>
    </w:p>
    <w:p w:rsidR="001D6D95" w:rsidRPr="001D6D95" w:rsidRDefault="006954E7" w:rsidP="001D6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954E7">
        <w:rPr>
          <w:rFonts w:ascii="Times New Roman" w:eastAsia="Times New Roman" w:hAnsi="Times New Roman" w:cs="Times New Roman"/>
          <w:sz w:val="24"/>
          <w:szCs w:val="24"/>
          <w:lang w:bidi="ta-IN"/>
        </w:rPr>
        <w:pict>
          <v:rect id="_x0000_i1032" style="width:0;height:1.5pt" o:hralign="center" o:hrstd="t" o:hr="t" fillcolor="#a0a0a0" stroked="f"/>
        </w:pict>
      </w:r>
    </w:p>
    <w:p w:rsid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9. SUPPLIER / BUSINESS PARTNER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In S/4HANA, learn </w:t>
      </w:r>
      <w:r w:rsidRPr="001D6D95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BP</w:t>
      </w: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as the main supplier master transaction.</w: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BP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BP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│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├── General Data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│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├── Company Code Data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│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└── Purchasing Organization Data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Supplier purchasing data can include:</w:t>
      </w:r>
    </w:p>
    <w:p w:rsidR="001D6D95" w:rsidRPr="001D6D95" w:rsidRDefault="001D6D95" w:rsidP="001D6D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Order currency </w:t>
      </w:r>
    </w:p>
    <w:p w:rsidR="001D6D95" w:rsidRPr="001D6D95" w:rsidRDefault="001D6D95" w:rsidP="001D6D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proofErr w:type="spellStart"/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Incoterms</w:t>
      </w:r>
      <w:proofErr w:type="spellEnd"/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</w:p>
    <w:p w:rsidR="001D6D95" w:rsidRPr="001D6D95" w:rsidRDefault="001D6D95" w:rsidP="001D6D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Payment-related information </w:t>
      </w:r>
    </w:p>
    <w:p w:rsidR="001D6D95" w:rsidRPr="001D6D95" w:rsidRDefault="001D6D95" w:rsidP="001D6D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Partner functions </w:t>
      </w:r>
    </w:p>
    <w:p w:rsidR="001D6D95" w:rsidRPr="001D6D95" w:rsidRDefault="001D6D95" w:rsidP="001D6D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lastRenderedPageBreak/>
        <w:t xml:space="preserve">Purchasing controls </w:t>
      </w:r>
    </w:p>
    <w:p w:rsidR="001D6D95" w:rsidRPr="001D6D95" w:rsidRDefault="006954E7" w:rsidP="001D6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954E7">
        <w:rPr>
          <w:rFonts w:ascii="Times New Roman" w:eastAsia="Times New Roman" w:hAnsi="Times New Roman" w:cs="Times New Roman"/>
          <w:sz w:val="24"/>
          <w:szCs w:val="24"/>
          <w:lang w:bidi="ta-IN"/>
        </w:rPr>
        <w:pict>
          <v:rect id="_x0000_i1033" style="width:0;height:1.5pt" o:hralign="center" o:hrstd="t" o:hr="t" fillcolor="#a0a0a0" stroked="f"/>
        </w:pic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10. PURCHASING INFO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89"/>
        <w:gridCol w:w="782"/>
      </w:tblGrid>
      <w:tr w:rsidR="001D6D95" w:rsidRPr="001D6D95" w:rsidTr="001D6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T-code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ME11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ME12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ME13</w:t>
            </w:r>
          </w:p>
        </w:tc>
      </w:tr>
    </w:tbl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Stores supplier + material purchasing information.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Supplier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+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Material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Info Record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Price / Delivery Information</w:t>
      </w:r>
    </w:p>
    <w:p w:rsidR="001D6D95" w:rsidRPr="001D6D95" w:rsidRDefault="006954E7" w:rsidP="001D6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954E7">
        <w:rPr>
          <w:rFonts w:ascii="Times New Roman" w:eastAsia="Times New Roman" w:hAnsi="Times New Roman" w:cs="Times New Roman"/>
          <w:sz w:val="24"/>
          <w:szCs w:val="24"/>
          <w:lang w:bidi="ta-IN"/>
        </w:rPr>
        <w:pict>
          <v:rect id="_x0000_i1034" style="width:0;height:1.5pt" o:hralign="center" o:hrstd="t" o:hr="t" fillcolor="#a0a0a0" stroked="f"/>
        </w:pic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11. SOURCE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02"/>
        <w:gridCol w:w="782"/>
      </w:tblGrid>
      <w:tr w:rsidR="001D6D95" w:rsidRPr="001D6D95" w:rsidTr="001D6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T-code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Maintain Source List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ME01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Display Source List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ME03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Generate Source List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ME05</w:t>
            </w:r>
          </w:p>
        </w:tc>
      </w:tr>
    </w:tbl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Material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Plant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Permitted Source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Supplier</w:t>
      </w:r>
    </w:p>
    <w:p w:rsidR="001D6D95" w:rsidRPr="001D6D95" w:rsidRDefault="006954E7" w:rsidP="001D6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954E7">
        <w:rPr>
          <w:rFonts w:ascii="Times New Roman" w:eastAsia="Times New Roman" w:hAnsi="Times New Roman" w:cs="Times New Roman"/>
          <w:sz w:val="24"/>
          <w:szCs w:val="24"/>
          <w:lang w:bidi="ta-IN"/>
        </w:rPr>
        <w:pict>
          <v:rect id="_x0000_i1035" style="width:0;height:1.5pt" o:hralign="center" o:hrstd="t" o:hr="t" fillcolor="#a0a0a0" stroked="f"/>
        </w:pic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12. QUOTA ARRANGEMENT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89"/>
        <w:gridCol w:w="782"/>
      </w:tblGrid>
      <w:tr w:rsidR="001D6D95" w:rsidRPr="001D6D95" w:rsidTr="001D6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T-code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MEQ1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MEQ2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MEQ3</w:t>
            </w:r>
          </w:p>
        </w:tc>
      </w:tr>
    </w:tbl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Example: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Supplier </w:t>
      </w:r>
      <w:proofErr w:type="gramStart"/>
      <w:r w:rsidRPr="001D6D95">
        <w:rPr>
          <w:rFonts w:ascii="Courier New" w:eastAsia="Times New Roman" w:hAnsi="Courier New" w:cs="Courier New"/>
          <w:sz w:val="20"/>
          <w:lang w:bidi="ta-IN"/>
        </w:rPr>
        <w:t>A</w:t>
      </w:r>
      <w:proofErr w:type="gramEnd"/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→ 60%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Supplier B → 40%</w:t>
      </w:r>
    </w:p>
    <w:p w:rsidR="001D6D95" w:rsidRPr="001D6D95" w:rsidRDefault="006954E7" w:rsidP="001D6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954E7">
        <w:rPr>
          <w:rFonts w:ascii="Times New Roman" w:eastAsia="Times New Roman" w:hAnsi="Times New Roman" w:cs="Times New Roman"/>
          <w:sz w:val="24"/>
          <w:szCs w:val="24"/>
          <w:lang w:bidi="ta-IN"/>
        </w:rPr>
        <w:pict>
          <v:rect id="_x0000_i1036" style="width:0;height:1.5pt" o:hralign="center" o:hrstd="t" o:hr="t" fillcolor="#a0a0a0" stroked="f"/>
        </w:pic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13. MRP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This is a major MM area.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Demand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Stock / Requirements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MRP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Shortage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Planned Order / PR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Purchasing</w: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Important T-codes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82"/>
        <w:gridCol w:w="3335"/>
      </w:tblGrid>
      <w:tr w:rsidR="001D6D95" w:rsidRPr="001D6D95" w:rsidTr="001D6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T-code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Purpose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MD01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MRP run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MD02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Single-item, multi-level planning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MD03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Single-item, single-level planning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MD04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Stock/Requirements List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MD05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MRP List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lastRenderedPageBreak/>
              <w:t>MD06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Collective MRP List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MD07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Collective Stock/Requirements</w:t>
            </w:r>
          </w:p>
        </w:tc>
      </w:tr>
    </w:tbl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Important MRP fields:</w:t>
      </w:r>
    </w:p>
    <w:p w:rsidR="001D6D95" w:rsidRPr="001D6D95" w:rsidRDefault="001D6D95" w:rsidP="001D6D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MRP Type </w:t>
      </w:r>
    </w:p>
    <w:p w:rsidR="001D6D95" w:rsidRPr="001D6D95" w:rsidRDefault="001D6D95" w:rsidP="001D6D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MRP Controller </w:t>
      </w:r>
    </w:p>
    <w:p w:rsidR="001D6D95" w:rsidRPr="001D6D95" w:rsidRDefault="001D6D95" w:rsidP="001D6D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Lot Size </w:t>
      </w:r>
    </w:p>
    <w:p w:rsidR="001D6D95" w:rsidRPr="001D6D95" w:rsidRDefault="001D6D95" w:rsidP="001D6D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Procurement Type </w:t>
      </w:r>
    </w:p>
    <w:p w:rsidR="001D6D95" w:rsidRPr="001D6D95" w:rsidRDefault="001D6D95" w:rsidP="001D6D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Reorder Point </w:t>
      </w:r>
    </w:p>
    <w:p w:rsidR="001D6D95" w:rsidRPr="001D6D95" w:rsidRDefault="001D6D95" w:rsidP="001D6D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Safety Stock </w:t>
      </w:r>
    </w:p>
    <w:p w:rsidR="001D6D95" w:rsidRPr="001D6D95" w:rsidRDefault="001D6D95" w:rsidP="001D6D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Planning Cycle </w:t>
      </w:r>
    </w:p>
    <w:p w:rsidR="001D6D95" w:rsidRPr="001D6D95" w:rsidRDefault="001D6D95" w:rsidP="001D6D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Planned Delivery Time </w:t>
      </w:r>
    </w:p>
    <w:p w:rsidR="001D6D95" w:rsidRPr="001D6D95" w:rsidRDefault="006954E7" w:rsidP="001D6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954E7">
        <w:rPr>
          <w:rFonts w:ascii="Times New Roman" w:eastAsia="Times New Roman" w:hAnsi="Times New Roman" w:cs="Times New Roman"/>
          <w:sz w:val="24"/>
          <w:szCs w:val="24"/>
          <w:lang w:bidi="ta-IN"/>
        </w:rPr>
        <w:pict>
          <v:rect id="_x0000_i1037" style="width:0;height:1.5pt" o:hralign="center" o:hrstd="t" o:hr="t" fillcolor="#a0a0a0" stroked="f"/>
        </w:pic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14. PURCHASE REQUISITION — PR</w: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T-codes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76"/>
        <w:gridCol w:w="875"/>
      </w:tblGrid>
      <w:tr w:rsidR="001D6D95" w:rsidRPr="001D6D95" w:rsidTr="001D6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T-code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Create PR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ME51N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Change PR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ME52N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Display PR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ME53N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PR List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ME5A</w:t>
            </w:r>
          </w:p>
        </w:tc>
      </w:tr>
    </w:tbl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Flow: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Requirement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PR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Approval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Purchasing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Important PR fields:</w:t>
      </w:r>
    </w:p>
    <w:p w:rsidR="001D6D95" w:rsidRPr="001D6D95" w:rsidRDefault="001D6D95" w:rsidP="001D6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Material </w:t>
      </w:r>
    </w:p>
    <w:p w:rsidR="001D6D95" w:rsidRPr="001D6D95" w:rsidRDefault="001D6D95" w:rsidP="001D6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Short Text </w:t>
      </w:r>
    </w:p>
    <w:p w:rsidR="001D6D95" w:rsidRPr="001D6D95" w:rsidRDefault="001D6D95" w:rsidP="001D6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Quantity </w:t>
      </w:r>
    </w:p>
    <w:p w:rsidR="001D6D95" w:rsidRPr="001D6D95" w:rsidRDefault="001D6D95" w:rsidP="001D6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Delivery Date </w:t>
      </w:r>
    </w:p>
    <w:p w:rsidR="001D6D95" w:rsidRPr="001D6D95" w:rsidRDefault="001D6D95" w:rsidP="001D6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Plant </w:t>
      </w:r>
    </w:p>
    <w:p w:rsidR="001D6D95" w:rsidRPr="001D6D95" w:rsidRDefault="001D6D95" w:rsidP="001D6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Storage Location </w:t>
      </w:r>
    </w:p>
    <w:p w:rsidR="001D6D95" w:rsidRPr="001D6D95" w:rsidRDefault="001D6D95" w:rsidP="001D6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Purchasing Group </w:t>
      </w:r>
    </w:p>
    <w:p w:rsidR="001D6D95" w:rsidRPr="001D6D95" w:rsidRDefault="001D6D95" w:rsidP="001D6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Material Group </w:t>
      </w:r>
    </w:p>
    <w:p w:rsidR="001D6D95" w:rsidRPr="001D6D95" w:rsidRDefault="001D6D95" w:rsidP="001D6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Account Assignment </w:t>
      </w:r>
    </w:p>
    <w:p w:rsidR="001D6D95" w:rsidRPr="001D6D95" w:rsidRDefault="001D6D95" w:rsidP="001D6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Cost Center </w:t>
      </w:r>
    </w:p>
    <w:p w:rsidR="001D6D95" w:rsidRPr="001D6D95" w:rsidRDefault="001D6D95" w:rsidP="001D6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Tracking Number </w:t>
      </w:r>
    </w:p>
    <w:p w:rsidR="001D6D95" w:rsidRPr="001D6D95" w:rsidRDefault="006954E7" w:rsidP="001D6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954E7">
        <w:rPr>
          <w:rFonts w:ascii="Times New Roman" w:eastAsia="Times New Roman" w:hAnsi="Times New Roman" w:cs="Times New Roman"/>
          <w:sz w:val="24"/>
          <w:szCs w:val="24"/>
          <w:lang w:bidi="ta-IN"/>
        </w:rPr>
        <w:pict>
          <v:rect id="_x0000_i1038" style="width:0;height:1.5pt" o:hralign="center" o:hrstd="t" o:hr="t" fillcolor="#a0a0a0" stroked="f"/>
        </w:pic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15. PR ACCOUNT ASSIGNMENT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Common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2"/>
        <w:gridCol w:w="1342"/>
      </w:tblGrid>
      <w:tr w:rsidR="001D6D95" w:rsidRPr="001D6D95" w:rsidTr="001D6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Meaning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Cost Center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Asset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Order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Project/WBS</w:t>
            </w:r>
          </w:p>
        </w:tc>
      </w:tr>
    </w:tbl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Example: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Office Expense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PR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Account Assignment K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Cost Center</w:t>
      </w:r>
    </w:p>
    <w:p w:rsidR="001D6D95" w:rsidRPr="001D6D95" w:rsidRDefault="006954E7" w:rsidP="001D6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954E7">
        <w:rPr>
          <w:rFonts w:ascii="Times New Roman" w:eastAsia="Times New Roman" w:hAnsi="Times New Roman" w:cs="Times New Roman"/>
          <w:sz w:val="24"/>
          <w:szCs w:val="24"/>
          <w:lang w:bidi="ta-IN"/>
        </w:rPr>
        <w:pict>
          <v:rect id="_x0000_i1039" style="width:0;height:1.5pt" o:hralign="center" o:hrstd="t" o:hr="t" fillcolor="#a0a0a0" stroked="f"/>
        </w:pic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lastRenderedPageBreak/>
        <w:t>16. PR APPROVAL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Classic release transactions:</w:t>
      </w:r>
    </w:p>
    <w:p w:rsidR="001D6D95" w:rsidRPr="001D6D95" w:rsidRDefault="001D6D95" w:rsidP="001D6D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ME54N</w:t>
      </w: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– Release PR </w:t>
      </w:r>
    </w:p>
    <w:p w:rsidR="001D6D95" w:rsidRPr="001D6D95" w:rsidRDefault="001D6D95" w:rsidP="001D6D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ME55</w:t>
      </w: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– Collective release 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S/4HANA can also use </w:t>
      </w:r>
      <w:r w:rsidRPr="001D6D95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Flexible Workflow</w:t>
      </w: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.</w:t>
      </w:r>
    </w:p>
    <w:p w:rsidR="001D6D95" w:rsidRPr="001D6D95" w:rsidRDefault="006954E7" w:rsidP="001D6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954E7">
        <w:rPr>
          <w:rFonts w:ascii="Times New Roman" w:eastAsia="Times New Roman" w:hAnsi="Times New Roman" w:cs="Times New Roman"/>
          <w:sz w:val="24"/>
          <w:szCs w:val="24"/>
          <w:lang w:bidi="ta-IN"/>
        </w:rPr>
        <w:pict>
          <v:rect id="_x0000_i1040" style="width:0;height:1.5pt" o:hralign="center" o:hrstd="t" o:hr="t" fillcolor="#a0a0a0" stroked="f"/>
        </w:pic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17. RFQ</w: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T-codes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69"/>
        <w:gridCol w:w="782"/>
      </w:tblGrid>
      <w:tr w:rsidR="001D6D95" w:rsidRPr="001D6D95" w:rsidTr="001D6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T-code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Create RFQ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ME41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Change RFQ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ME42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Display RFQ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ME43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Maintain Quotation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ME47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Display Quotation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ME48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Compare Quotations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ME49</w:t>
            </w:r>
          </w:p>
        </w:tc>
      </w:tr>
    </w:tbl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Flow: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PR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RFQ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Send to Vendors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Vendor Quotations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Quotation Comparison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Source Selection</w:t>
      </w:r>
    </w:p>
    <w:p w:rsidR="001D6D95" w:rsidRPr="001D6D95" w:rsidRDefault="006954E7" w:rsidP="001D6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954E7">
        <w:rPr>
          <w:rFonts w:ascii="Times New Roman" w:eastAsia="Times New Roman" w:hAnsi="Times New Roman" w:cs="Times New Roman"/>
          <w:sz w:val="24"/>
          <w:szCs w:val="24"/>
          <w:lang w:bidi="ta-IN"/>
        </w:rPr>
        <w:pict>
          <v:rect id="_x0000_i1041" style="width:0;height:1.5pt" o:hralign="center" o:hrstd="t" o:hr="t" fillcolor="#a0a0a0" stroked="f"/>
        </w:pic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18. PURCHASE ORDER</w: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T-codes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62"/>
        <w:gridCol w:w="875"/>
      </w:tblGrid>
      <w:tr w:rsidR="001D6D95" w:rsidRPr="001D6D95" w:rsidTr="001D6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T-code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Create PO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ME21N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Change PO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ME22N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Display PO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ME23N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PO by Vendor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ME2L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PO by Material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ME2M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PO by Account Assignment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ME2K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PO List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ME2N</w:t>
            </w:r>
          </w:p>
        </w:tc>
      </w:tr>
    </w:tbl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Flow: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Approved PR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Source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PO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PO Approval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Supplier</w:t>
      </w:r>
    </w:p>
    <w:p w:rsidR="001D6D95" w:rsidRPr="001D6D95" w:rsidRDefault="006954E7" w:rsidP="001D6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954E7">
        <w:rPr>
          <w:rFonts w:ascii="Times New Roman" w:eastAsia="Times New Roman" w:hAnsi="Times New Roman" w:cs="Times New Roman"/>
          <w:sz w:val="24"/>
          <w:szCs w:val="24"/>
          <w:lang w:bidi="ta-IN"/>
        </w:rPr>
        <w:pict>
          <v:rect id="_x0000_i1042" style="width:0;height:1.5pt" o:hralign="center" o:hrstd="t" o:hr="t" fillcolor="#a0a0a0" stroked="f"/>
        </w:pic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19. PO APPROVAL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Classic transactions:</w:t>
      </w:r>
    </w:p>
    <w:p w:rsidR="001D6D95" w:rsidRPr="001D6D95" w:rsidRDefault="001D6D95" w:rsidP="001D6D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ME29N</w:t>
      </w: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– Release PO </w:t>
      </w:r>
    </w:p>
    <w:p w:rsidR="001D6D95" w:rsidRPr="001D6D95" w:rsidRDefault="001D6D95" w:rsidP="001D6D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ME28</w:t>
      </w: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– Collective release 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S/4HANA can also use Flexible Workflow.</w:t>
      </w:r>
    </w:p>
    <w:p w:rsidR="001D6D95" w:rsidRPr="001D6D95" w:rsidRDefault="006954E7" w:rsidP="001D6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954E7">
        <w:rPr>
          <w:rFonts w:ascii="Times New Roman" w:eastAsia="Times New Roman" w:hAnsi="Times New Roman" w:cs="Times New Roman"/>
          <w:sz w:val="24"/>
          <w:szCs w:val="24"/>
          <w:lang w:bidi="ta-IN"/>
        </w:rPr>
        <w:lastRenderedPageBreak/>
        <w:pict>
          <v:rect id="_x0000_i1043" style="width:0;height:1.5pt" o:hralign="center" o:hrstd="t" o:hr="t" fillcolor="#a0a0a0" stroked="f"/>
        </w:pic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20. GOODS RECEIPT</w:t>
      </w:r>
      <w:r w:rsidR="00D242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-ISSUANCE – TRANSFER POSTING</w: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Main T-code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MIGO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Typical PO goods receipt: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Movement Type 101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PO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Supplier delivers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Warehouse receives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MIGO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101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Stock increases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Important movement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02"/>
        <w:gridCol w:w="596"/>
      </w:tblGrid>
      <w:tr w:rsidR="001D6D95" w:rsidRPr="001D6D95" w:rsidTr="001D6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Type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GR against PO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101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GR reversal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102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Return to vendor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122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Transfer posting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311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GI to cost center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201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GI to order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261</w:t>
            </w:r>
          </w:p>
        </w:tc>
      </w:tr>
    </w:tbl>
    <w:p w:rsidR="001D6D95" w:rsidRPr="001D6D95" w:rsidRDefault="006954E7" w:rsidP="001D6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954E7">
        <w:rPr>
          <w:rFonts w:ascii="Times New Roman" w:eastAsia="Times New Roman" w:hAnsi="Times New Roman" w:cs="Times New Roman"/>
          <w:sz w:val="24"/>
          <w:szCs w:val="24"/>
          <w:lang w:bidi="ta-IN"/>
        </w:rPr>
        <w:pict>
          <v:rect id="_x0000_i1044" style="width:0;height:1.5pt" o:hralign="center" o:hrstd="t" o:hr="t" fillcolor="#a0a0a0" stroked="f"/>
        </w:pic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21. STOCK / WAREHOUSE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49"/>
        <w:gridCol w:w="2248"/>
      </w:tblGrid>
      <w:tr w:rsidR="001D6D95" w:rsidRPr="001D6D95" w:rsidTr="001D6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T-code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Purpose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MMBE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Stock overview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MB52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Warehouse stock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MB51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Material document list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MB5B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Stock on posting date</w:t>
            </w:r>
          </w:p>
        </w:tc>
      </w:tr>
    </w:tbl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Physical inventory: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82"/>
        <w:gridCol w:w="2688"/>
      </w:tblGrid>
      <w:tr w:rsidR="001D6D95" w:rsidRPr="001D6D95" w:rsidTr="001D6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T-code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Purpose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MI01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Create inventory document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MI04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Enter count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MI07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Post inventory difference</w:t>
            </w:r>
          </w:p>
        </w:tc>
      </w:tr>
    </w:tbl>
    <w:p w:rsidR="001D6D95" w:rsidRPr="001D6D95" w:rsidRDefault="006954E7" w:rsidP="001D6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954E7">
        <w:rPr>
          <w:rFonts w:ascii="Times New Roman" w:eastAsia="Times New Roman" w:hAnsi="Times New Roman" w:cs="Times New Roman"/>
          <w:sz w:val="24"/>
          <w:szCs w:val="24"/>
          <w:lang w:bidi="ta-IN"/>
        </w:rPr>
        <w:pict>
          <v:rect id="_x0000_i1045" style="width:0;height:1.5pt" o:hralign="center" o:hrstd="t" o:hr="t" fillcolor="#a0a0a0" stroked="f"/>
        </w:pic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22. QUALITY MANAGEMENT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If QM is implemented: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GR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Inspection Lot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Quality Inspection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Usage Decision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Unrestricted / Blocked / Other stock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Important T-codes:</w:t>
      </w:r>
    </w:p>
    <w:p w:rsidR="001D6D95" w:rsidRPr="001D6D95" w:rsidRDefault="001D6D95" w:rsidP="001D6D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QA32</w:t>
      </w: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</w:p>
    <w:p w:rsidR="001D6D95" w:rsidRPr="001D6D95" w:rsidRDefault="001D6D95" w:rsidP="001D6D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QA11</w:t>
      </w: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</w:p>
    <w:p w:rsidR="001D6D95" w:rsidRPr="001D6D95" w:rsidRDefault="006954E7" w:rsidP="001D6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954E7">
        <w:rPr>
          <w:rFonts w:ascii="Times New Roman" w:eastAsia="Times New Roman" w:hAnsi="Times New Roman" w:cs="Times New Roman"/>
          <w:sz w:val="24"/>
          <w:szCs w:val="24"/>
          <w:lang w:bidi="ta-IN"/>
        </w:rPr>
        <w:pict>
          <v:rect id="_x0000_i1046" style="width:0;height:1.5pt" o:hralign="center" o:hrstd="t" o:hr="t" fillcolor="#a0a0a0" stroked="f"/>
        </w:pict>
      </w:r>
    </w:p>
    <w:p w:rsidR="00E038AA" w:rsidRDefault="00E038AA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lastRenderedPageBreak/>
        <w:t>23. INVOICE VERIFICATION</w: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Important T-codes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61"/>
        <w:gridCol w:w="822"/>
      </w:tblGrid>
      <w:tr w:rsidR="001D6D95" w:rsidRPr="001D6D95" w:rsidTr="001D6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T-code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Enter Invoice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MIRO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Display Invoice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MIR4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Release Blocked Invoice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MRBR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Cancel Invoice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MR8M</w:t>
            </w:r>
          </w:p>
        </w:tc>
      </w:tr>
    </w:tbl>
    <w:p w:rsidR="001D6D95" w:rsidRPr="001D6D95" w:rsidRDefault="006954E7" w:rsidP="001D6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954E7">
        <w:rPr>
          <w:rFonts w:ascii="Times New Roman" w:eastAsia="Times New Roman" w:hAnsi="Times New Roman" w:cs="Times New Roman"/>
          <w:sz w:val="24"/>
          <w:szCs w:val="24"/>
          <w:lang w:bidi="ta-IN"/>
        </w:rPr>
        <w:pict>
          <v:rect id="_x0000_i1047" style="width:0;height:1.5pt" o:hralign="center" o:hrstd="t" o:hr="t" fillcolor="#a0a0a0" stroked="f"/>
        </w:pic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24. 3-WAY MATCH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This is very important in interviews.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PURCHASE ORDER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│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┌───────┴───────┐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↓               </w:t>
      </w:r>
      <w:proofErr w:type="spellStart"/>
      <w:r w:rsidRPr="001D6D95">
        <w:rPr>
          <w:rFonts w:ascii="Courier New" w:eastAsia="Times New Roman" w:hAnsi="Courier New" w:cs="Courier New"/>
          <w:sz w:val="20"/>
          <w:lang w:bidi="ta-IN"/>
        </w:rPr>
        <w:t>↓</w:t>
      </w:r>
      <w:proofErr w:type="spellEnd"/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GOODS RECEIPT      INVOICE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│               </w:t>
      </w:r>
      <w:proofErr w:type="spellStart"/>
      <w:r w:rsidRPr="001D6D95">
        <w:rPr>
          <w:rFonts w:ascii="Courier New" w:eastAsia="Times New Roman" w:hAnsi="Courier New" w:cs="Courier New"/>
          <w:sz w:val="20"/>
          <w:lang w:bidi="ta-IN"/>
        </w:rPr>
        <w:t>│</w:t>
      </w:r>
      <w:proofErr w:type="spellEnd"/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└───────┬───────┘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3-WAY MATCH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    POST / BLOCK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System compares: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PO Quantity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↕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GR Quantity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↕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Invoice Quantity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PO Price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↕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Invoice Price</w:t>
      </w:r>
    </w:p>
    <w:p w:rsidR="001D6D95" w:rsidRPr="001D6D95" w:rsidRDefault="006954E7" w:rsidP="001D6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954E7">
        <w:rPr>
          <w:rFonts w:ascii="Times New Roman" w:eastAsia="Times New Roman" w:hAnsi="Times New Roman" w:cs="Times New Roman"/>
          <w:sz w:val="24"/>
          <w:szCs w:val="24"/>
          <w:lang w:bidi="ta-IN"/>
        </w:rPr>
        <w:pict>
          <v:rect id="_x0000_i1048" style="width:0;height:1.5pt" o:hralign="center" o:hrstd="t" o:hr="t" fillcolor="#a0a0a0" stroked="f"/>
        </w:pic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25. FI INTEGRATION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This is where </w:t>
      </w:r>
      <w:proofErr w:type="gramStart"/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all the</w:t>
      </w:r>
      <w:proofErr w:type="gramEnd"/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configuration you asked about becomes connected.</w: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Goods Receipt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Conceptually: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Inventory A/C       Dr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GR/IR A/C           Cr</w: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Invoice Receipt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GR/IR A/C           Dr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Vendor A/C          Cr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Then: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Vendor Liability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Accounts Payable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Payment</w:t>
      </w:r>
    </w:p>
    <w:p w:rsidR="001D6D95" w:rsidRPr="001D6D95" w:rsidRDefault="006954E7" w:rsidP="001D6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954E7">
        <w:rPr>
          <w:rFonts w:ascii="Times New Roman" w:eastAsia="Times New Roman" w:hAnsi="Times New Roman" w:cs="Times New Roman"/>
          <w:sz w:val="24"/>
          <w:szCs w:val="24"/>
          <w:lang w:bidi="ta-IN"/>
        </w:rPr>
        <w:pict>
          <v:rect id="_x0000_i1049" style="width:0;height:1.5pt" o:hralign="center" o:hrstd="t" o:hr="t" fillcolor="#a0a0a0" stroked="f"/>
        </w:pic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26. MONTH-END / PERIOD ACTIVITIES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You should also learn: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Open Period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Transactions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GR / GI / Invoice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GR/IR Analysis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lastRenderedPageBreak/>
        <w:t>Open PO Analysis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Stock Analysis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Physical Inventory if required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Period Closing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Important transactions can include:</w:t>
      </w:r>
    </w:p>
    <w:p w:rsidR="001D6D95" w:rsidRPr="001D6D95" w:rsidRDefault="001D6D95" w:rsidP="001D6D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OB52</w:t>
      </w: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– FI posting periods </w:t>
      </w:r>
    </w:p>
    <w:p w:rsidR="001D6D95" w:rsidRPr="001D6D95" w:rsidRDefault="001D6D95" w:rsidP="001D6D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MMPV</w:t>
      </w: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– MM period closing </w:t>
      </w:r>
    </w:p>
    <w:p w:rsidR="001D6D95" w:rsidRPr="001D6D95" w:rsidRDefault="001D6D95" w:rsidP="001D6D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MMRV</w:t>
      </w: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– MM period status/display </w:t>
      </w:r>
    </w:p>
    <w:p w:rsidR="001D6D95" w:rsidRPr="001D6D95" w:rsidRDefault="001D6D95" w:rsidP="001D6D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MR11</w:t>
      </w: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– GR/IR clearing where applicable </w:t>
      </w:r>
    </w:p>
    <w:p w:rsidR="001D6D95" w:rsidRPr="001D6D95" w:rsidRDefault="006954E7" w:rsidP="001D6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954E7">
        <w:rPr>
          <w:rFonts w:ascii="Times New Roman" w:eastAsia="Times New Roman" w:hAnsi="Times New Roman" w:cs="Times New Roman"/>
          <w:sz w:val="24"/>
          <w:szCs w:val="24"/>
          <w:lang w:bidi="ta-IN"/>
        </w:rPr>
        <w:pict>
          <v:rect id="_x0000_i1050" style="width:0;height:1.5pt" o:hralign="center" o:hrstd="t" o:hr="t" fillcolor="#a0a0a0" stroked="f"/>
        </w:pic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27. REPORTING — IMPORTANT MM T-CODES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28"/>
        <w:gridCol w:w="1662"/>
      </w:tblGrid>
      <w:tr w:rsidR="001D6D95" w:rsidRPr="001D6D95" w:rsidTr="001D6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T-code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Material list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MM60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Stock overview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MMBE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Stock by storage location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MB52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Material documents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MB51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Purchase requisitions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ME5A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Purchase orders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ME2N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PO by vendor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ME2L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PO by material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ME2M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PO by account assignment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ME2K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Stock/requirements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MD04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MRP list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MD05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Info records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ME1M / ME1L</w:t>
            </w:r>
          </w:p>
        </w:tc>
      </w:tr>
    </w:tbl>
    <w:p w:rsidR="001D6D95" w:rsidRPr="001D6D95" w:rsidRDefault="006954E7" w:rsidP="001D6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954E7">
        <w:rPr>
          <w:rFonts w:ascii="Times New Roman" w:eastAsia="Times New Roman" w:hAnsi="Times New Roman" w:cs="Times New Roman"/>
          <w:sz w:val="24"/>
          <w:szCs w:val="24"/>
          <w:lang w:bidi="ta-IN"/>
        </w:rPr>
        <w:pict>
          <v:rect id="_x0000_i1051" style="width:0;height:1.5pt" o:hralign="center" o:hrstd="t" o:hr="t" fillcolor="#a0a0a0" stroked="f"/>
        </w:pic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28. DEPARTMENT-WISE COMPLETE FLOW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This is probably the most useful version for your interview.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95"/>
        <w:gridCol w:w="2320"/>
        <w:gridCol w:w="2209"/>
      </w:tblGrid>
      <w:tr w:rsidR="001D6D95" w:rsidRPr="001D6D95" w:rsidTr="001D6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Main Activity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Important T-codes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Finance / FI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Company Code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OX02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Finance / FI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Fiscal Year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OB29, OB37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Finance / FI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Chart of Accounts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OB13, OB62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Finance / FI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G/L Account Group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OBD4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Finance / FI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G/L Account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FS00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Finance / FI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Field Status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OBC4, OBC5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Finance / FI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Posting Period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OB52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MM/FI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Account Determination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OBYC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MM Master Data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MM01/MM02/MM03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MM Master Data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Supplier/BP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BP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Info Record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ME11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Source List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ME01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MRP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MD01/MD02/MD04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User/Department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PR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ME51N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PR Approval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ME54N / Workflow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RFQ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ME41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Quotation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ME47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ME49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PO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ME21N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PO Approval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ME29N / Workflow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Goods Receipt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MIGO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MMBE/MB52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Inspection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QA32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Accounts Payable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MIRO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FI/AP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Vendor Payment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FI payment process</w:t>
            </w:r>
          </w:p>
        </w:tc>
      </w:tr>
      <w:tr w:rsidR="001D6D95" w:rsidRPr="001D6D95" w:rsidTr="001D6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MM/FI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Period Closing</w:t>
            </w:r>
          </w:p>
        </w:tc>
        <w:tc>
          <w:tcPr>
            <w:tcW w:w="0" w:type="auto"/>
            <w:vAlign w:val="center"/>
            <w:hideMark/>
          </w:tcPr>
          <w:p w:rsidR="001D6D95" w:rsidRPr="001D6D95" w:rsidRDefault="001D6D95" w:rsidP="001D6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D6D9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MMPV / OB52</w:t>
            </w:r>
          </w:p>
        </w:tc>
      </w:tr>
    </w:tbl>
    <w:p w:rsidR="001D6D95" w:rsidRPr="001D6D95" w:rsidRDefault="006954E7" w:rsidP="001D6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954E7">
        <w:rPr>
          <w:rFonts w:ascii="Times New Roman" w:eastAsia="Times New Roman" w:hAnsi="Times New Roman" w:cs="Times New Roman"/>
          <w:sz w:val="24"/>
          <w:szCs w:val="24"/>
          <w:lang w:bidi="ta-IN"/>
        </w:rPr>
        <w:pict>
          <v:rect id="_x0000_i1052" style="width:0;height:1.5pt" o:hralign="center" o:hrstd="t" o:hr="t" fillcolor="#a0a0a0" stroked="f"/>
        </w:pict>
      </w:r>
    </w:p>
    <w:p w:rsidR="001D6D95" w:rsidRPr="001D6D95" w:rsidRDefault="001D6D95" w:rsidP="001D6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D6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lastRenderedPageBreak/>
        <w:t>29. The ONE FLOW TO MEMORIZE</w:t>
      </w:r>
    </w:p>
    <w:p w:rsidR="001D6D95" w:rsidRPr="001D6D95" w:rsidRDefault="001D6D95" w:rsidP="001D6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6D95">
        <w:rPr>
          <w:rFonts w:ascii="Times New Roman" w:eastAsia="Times New Roman" w:hAnsi="Times New Roman" w:cs="Times New Roman"/>
          <w:sz w:val="24"/>
          <w:szCs w:val="24"/>
          <w:lang w:bidi="ta-IN"/>
        </w:rPr>
        <w:t>For your SAP MM interview, memorize this: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ENTERPRISE STRUCTURE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COMPANY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COMPANY CODE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PLANT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STORAGE LOCATION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PURCHASING ORGANIZATION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PURCHASING GROUP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FI FOUNDATION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FISCAL YEAR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CHART OF ACCOUNTS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G/L ACCOUNT GROUP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FS00 — G/L ACCOUNTS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FIELD STATUS VARIANT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POSTING PERIOD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OBYC — ACCOUNT DETERMINATION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MM MASTER DATA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MATERIAL — MM01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SUPPLIER — BP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INFO RECORD — ME11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SOURCE LIST — ME01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MRP — MD01 / MD02 / MD04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PR — ME51N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PR APPROVAL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RFQ — ME41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QUOTATION — ME47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COMPARISON — ME49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PO — ME21N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PO APPROVAL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SUPPLIER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GOODS RECEIPT — MIGO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STOCK — MMBE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QUALITY — QA32 (IF USED)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INVOICE — MIRO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3-WAY MATCH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GR/IR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FI / ACCOUNTS PAYABLE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VENDOR PAYMENT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 xml:space="preserve">        ↓</w:t>
      </w:r>
    </w:p>
    <w:p w:rsidR="001D6D95" w:rsidRPr="001D6D95" w:rsidRDefault="001D6D95" w:rsidP="001D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D6D95">
        <w:rPr>
          <w:rFonts w:ascii="Courier New" w:eastAsia="Times New Roman" w:hAnsi="Courier New" w:cs="Courier New"/>
          <w:sz w:val="20"/>
          <w:lang w:bidi="ta-IN"/>
        </w:rPr>
        <w:t>MONTH-END / PERIOD CLOSING</w:t>
      </w:r>
    </w:p>
    <w:p w:rsidR="001F7F99" w:rsidRDefault="001F7F99"/>
    <w:sectPr w:rsidR="001F7F99" w:rsidSect="001D6D95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9D6BF5"/>
    <w:multiLevelType w:val="multilevel"/>
    <w:tmpl w:val="C92C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E10928"/>
    <w:multiLevelType w:val="multilevel"/>
    <w:tmpl w:val="EB18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3573A2"/>
    <w:multiLevelType w:val="multilevel"/>
    <w:tmpl w:val="28C6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F65751"/>
    <w:multiLevelType w:val="multilevel"/>
    <w:tmpl w:val="1FA2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EF1AB7"/>
    <w:multiLevelType w:val="multilevel"/>
    <w:tmpl w:val="2848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7563C6"/>
    <w:multiLevelType w:val="multilevel"/>
    <w:tmpl w:val="B94C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760631"/>
    <w:multiLevelType w:val="multilevel"/>
    <w:tmpl w:val="6C8C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6A1555D"/>
    <w:multiLevelType w:val="multilevel"/>
    <w:tmpl w:val="0D8C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1"/>
  </w:num>
  <w:num w:numId="5">
    <w:abstractNumId w:val="6"/>
  </w:num>
  <w:num w:numId="6">
    <w:abstractNumId w:val="4"/>
  </w:num>
  <w:num w:numId="7">
    <w:abstractNumId w:val="0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D6D95"/>
    <w:rsid w:val="001D6D95"/>
    <w:rsid w:val="001F7F99"/>
    <w:rsid w:val="006954E7"/>
    <w:rsid w:val="00D242E0"/>
    <w:rsid w:val="00E038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7F99"/>
  </w:style>
  <w:style w:type="paragraph" w:styleId="Heading1">
    <w:name w:val="heading 1"/>
    <w:basedOn w:val="Normal"/>
    <w:link w:val="Heading1Char"/>
    <w:uiPriority w:val="9"/>
    <w:qFormat/>
    <w:rsid w:val="001D6D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paragraph" w:styleId="Heading2">
    <w:name w:val="heading 2"/>
    <w:basedOn w:val="Normal"/>
    <w:link w:val="Heading2Char"/>
    <w:uiPriority w:val="9"/>
    <w:qFormat/>
    <w:rsid w:val="001D6D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paragraph" w:styleId="Heading3">
    <w:name w:val="heading 3"/>
    <w:basedOn w:val="Normal"/>
    <w:link w:val="Heading3Char"/>
    <w:uiPriority w:val="9"/>
    <w:qFormat/>
    <w:rsid w:val="001D6D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D95"/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1D6D95"/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1D6D95"/>
    <w:rPr>
      <w:rFonts w:ascii="Times New Roman" w:eastAsia="Times New Roman" w:hAnsi="Times New Roman" w:cs="Times New Roman"/>
      <w:b/>
      <w:bCs/>
      <w:sz w:val="27"/>
      <w:szCs w:val="27"/>
      <w:lang w:bidi="ta-IN"/>
    </w:rPr>
  </w:style>
  <w:style w:type="character" w:customStyle="1" w:styleId="pdq2pgselectionanchor">
    <w:name w:val="pdq2pg_selectionanchor"/>
    <w:basedOn w:val="DefaultParagraphFont"/>
    <w:rsid w:val="001D6D9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6D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6D95"/>
    <w:rPr>
      <w:rFonts w:ascii="Courier New" w:eastAsia="Times New Roman" w:hAnsi="Courier New" w:cs="Courier New"/>
      <w:sz w:val="20"/>
      <w:szCs w:val="20"/>
      <w:lang w:bidi="ta-IN"/>
    </w:rPr>
  </w:style>
  <w:style w:type="character" w:styleId="HTMLCode">
    <w:name w:val="HTML Code"/>
    <w:basedOn w:val="DefaultParagraphFont"/>
    <w:uiPriority w:val="99"/>
    <w:semiHidden/>
    <w:unhideWhenUsed/>
    <w:rsid w:val="001D6D9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D6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styleId="Strong">
    <w:name w:val="Strong"/>
    <w:basedOn w:val="DefaultParagraphFont"/>
    <w:uiPriority w:val="22"/>
    <w:qFormat/>
    <w:rsid w:val="001D6D9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25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1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39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7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0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57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1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80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94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29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150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97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125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39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70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76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26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54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83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4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0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95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24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5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13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611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6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0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3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26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9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7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7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9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07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3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75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353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054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845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53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93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1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5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25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44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95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59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319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304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576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3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6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0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27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230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1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48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90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12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32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328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2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69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35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9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06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3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88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2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68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614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175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624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156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14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54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6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17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0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01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80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79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7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99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84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687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120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39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4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78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9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85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6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441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818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326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810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7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10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2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80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2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94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73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376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54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63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9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945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19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4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2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30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61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47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785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31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479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4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73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9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83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64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59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95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23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13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94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12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438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23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8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72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5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36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09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0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65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06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351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953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460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0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4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5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29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73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31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56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1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0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34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447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118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8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9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2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13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73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6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83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49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781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53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59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128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48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02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8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0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67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8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69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55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28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63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59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36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009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20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86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9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8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4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6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41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719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40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755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64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0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72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02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66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83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38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23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5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0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952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877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4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34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83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7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38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83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38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33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42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61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16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29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642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39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48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03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42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04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16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5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65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17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634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2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50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93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43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7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7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5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03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56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90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555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660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188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0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79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3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599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08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50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83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50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1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867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48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50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4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1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3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88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87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53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29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687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701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607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90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1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46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43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01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87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19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06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624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223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566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764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47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0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1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02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31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59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33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03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59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822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91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10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0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2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74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70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80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23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497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9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49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072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29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04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7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9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3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88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76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61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47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526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23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103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38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22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11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2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9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1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88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61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83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09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62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25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65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01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2005</Words>
  <Characters>11432</Characters>
  <Application>Microsoft Office Word</Application>
  <DocSecurity>0</DocSecurity>
  <Lines>95</Lines>
  <Paragraphs>26</Paragraphs>
  <ScaleCrop>false</ScaleCrop>
  <Company/>
  <LinksUpToDate>false</LinksUpToDate>
  <CharactersWithSpaces>13411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NEW</cp:lastModifiedBy>
  <cp:revision>7</cp:revision>
  <dcterms:created xsi:type="dcterms:W3CDTF">2026-09-30T11:59:00Z</dcterms:created>
  <dcterms:modified xsi:type="dcterms:W3CDTF">2026-09-30T12:07:00Z</dcterms:modified>
</cp:coreProperties>
</file>